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56806" w14:textId="77777777" w:rsidR="00E43339" w:rsidRDefault="00E43339">
      <w:pPr>
        <w:jc w:val="center"/>
        <w:rPr>
          <w:rFonts w:ascii="黑体" w:eastAsia="黑体" w:hAnsi="宋体"/>
          <w:sz w:val="56"/>
          <w:szCs w:val="56"/>
        </w:rPr>
      </w:pPr>
    </w:p>
    <w:p w14:paraId="26C47BF5" w14:textId="77777777" w:rsidR="00E43339" w:rsidRDefault="00554069">
      <w:pPr>
        <w:jc w:val="center"/>
        <w:rPr>
          <w:rFonts w:ascii="黑体" w:eastAsia="黑体" w:hAnsi="宋体"/>
          <w:bCs/>
          <w:sz w:val="52"/>
          <w:szCs w:val="52"/>
        </w:rPr>
      </w:pPr>
      <w:r>
        <w:rPr>
          <w:rFonts w:ascii="黑体" w:eastAsia="黑体" w:hAnsi="宋体" w:hint="eastAsia"/>
          <w:sz w:val="52"/>
          <w:szCs w:val="52"/>
        </w:rPr>
        <w:t>中国石油大学(华东)学生公寓床上用品采购</w:t>
      </w:r>
    </w:p>
    <w:p w14:paraId="5AD42E4F" w14:textId="77777777" w:rsidR="00E43339" w:rsidRDefault="00E43339">
      <w:pPr>
        <w:rPr>
          <w:rFonts w:ascii="黑体" w:eastAsia="黑体" w:hAnsi="宋体"/>
          <w:bCs/>
          <w:sz w:val="22"/>
        </w:rPr>
      </w:pPr>
    </w:p>
    <w:p w14:paraId="19017168" w14:textId="77777777" w:rsidR="00E43339" w:rsidRDefault="00554069">
      <w:pPr>
        <w:tabs>
          <w:tab w:val="left" w:pos="8040"/>
        </w:tabs>
        <w:jc w:val="left"/>
        <w:rPr>
          <w:rFonts w:ascii="黑体" w:eastAsia="黑体" w:hAnsi="宋体"/>
          <w:bCs/>
          <w:sz w:val="22"/>
        </w:rPr>
      </w:pPr>
      <w:r>
        <w:rPr>
          <w:rFonts w:ascii="黑体" w:eastAsia="黑体" w:hAnsi="宋体"/>
          <w:bCs/>
          <w:sz w:val="22"/>
        </w:rPr>
        <w:tab/>
      </w:r>
    </w:p>
    <w:p w14:paraId="67685B0D" w14:textId="77777777" w:rsidR="00E43339" w:rsidRDefault="00E43339">
      <w:pPr>
        <w:tabs>
          <w:tab w:val="left" w:pos="8040"/>
        </w:tabs>
        <w:jc w:val="left"/>
        <w:rPr>
          <w:rFonts w:ascii="黑体" w:eastAsia="黑体" w:hAnsi="宋体"/>
          <w:bCs/>
          <w:sz w:val="22"/>
        </w:rPr>
      </w:pPr>
    </w:p>
    <w:p w14:paraId="2979EB60" w14:textId="77777777" w:rsidR="00E43339" w:rsidRDefault="00E43339">
      <w:pPr>
        <w:tabs>
          <w:tab w:val="left" w:pos="8040"/>
        </w:tabs>
        <w:jc w:val="left"/>
        <w:rPr>
          <w:rFonts w:ascii="黑体" w:eastAsia="黑体" w:hAnsi="宋体"/>
          <w:bCs/>
          <w:sz w:val="22"/>
        </w:rPr>
      </w:pPr>
    </w:p>
    <w:p w14:paraId="454779B2" w14:textId="77777777" w:rsidR="00E43339" w:rsidRDefault="00E43339">
      <w:pPr>
        <w:jc w:val="center"/>
        <w:rPr>
          <w:rFonts w:ascii="黑体" w:eastAsia="黑体" w:hAnsi="宋体"/>
          <w:bCs/>
          <w:sz w:val="22"/>
        </w:rPr>
      </w:pPr>
    </w:p>
    <w:p w14:paraId="621487DD" w14:textId="77777777" w:rsidR="00E43339" w:rsidRDefault="00554069">
      <w:pPr>
        <w:jc w:val="center"/>
        <w:rPr>
          <w:rFonts w:ascii="黑体" w:eastAsia="黑体" w:hAnsi="宋体"/>
          <w:sz w:val="72"/>
          <w:szCs w:val="72"/>
        </w:rPr>
      </w:pPr>
      <w:r>
        <w:rPr>
          <w:rFonts w:ascii="黑体" w:eastAsia="黑体" w:hAnsi="宋体" w:hint="eastAsia"/>
          <w:sz w:val="52"/>
          <w:szCs w:val="52"/>
        </w:rPr>
        <w:t>公开招标文件</w:t>
      </w:r>
    </w:p>
    <w:p w14:paraId="48AD2032" w14:textId="77777777" w:rsidR="00E43339" w:rsidRDefault="00E43339">
      <w:pPr>
        <w:jc w:val="center"/>
        <w:rPr>
          <w:rFonts w:ascii="黑体" w:eastAsia="黑体" w:hAnsi="宋体"/>
          <w:bCs/>
          <w:sz w:val="24"/>
          <w:szCs w:val="24"/>
        </w:rPr>
      </w:pPr>
    </w:p>
    <w:p w14:paraId="34B9021F" w14:textId="77777777" w:rsidR="00E43339" w:rsidRDefault="00554069" w:rsidP="00A30285">
      <w:pPr>
        <w:spacing w:beforeLines="50" w:before="156"/>
        <w:jc w:val="center"/>
        <w:rPr>
          <w:rFonts w:ascii="黑体" w:eastAsia="黑体" w:hAnsi="宋体"/>
          <w:sz w:val="32"/>
          <w:szCs w:val="32"/>
        </w:rPr>
      </w:pPr>
      <w:r>
        <w:rPr>
          <w:rFonts w:ascii="黑体" w:eastAsia="黑体" w:hAnsi="宋体" w:hint="eastAsia"/>
          <w:sz w:val="32"/>
          <w:szCs w:val="32"/>
        </w:rPr>
        <w:t>（上册）</w:t>
      </w:r>
    </w:p>
    <w:p w14:paraId="38931E94" w14:textId="77777777" w:rsidR="00E43339" w:rsidRDefault="00E43339">
      <w:pPr>
        <w:jc w:val="center"/>
        <w:rPr>
          <w:rFonts w:ascii="黑体" w:eastAsia="黑体" w:hAnsi="宋体"/>
          <w:bCs/>
          <w:sz w:val="24"/>
          <w:szCs w:val="24"/>
        </w:rPr>
      </w:pPr>
    </w:p>
    <w:p w14:paraId="7F08D9E5" w14:textId="77777777" w:rsidR="00E43339" w:rsidRDefault="00E43339">
      <w:pPr>
        <w:jc w:val="center"/>
        <w:rPr>
          <w:rFonts w:ascii="黑体" w:eastAsia="黑体" w:hAnsi="宋体"/>
          <w:bCs/>
          <w:sz w:val="24"/>
          <w:szCs w:val="24"/>
        </w:rPr>
      </w:pPr>
    </w:p>
    <w:p w14:paraId="119C26FF" w14:textId="77777777" w:rsidR="00E43339" w:rsidRDefault="00E43339">
      <w:pPr>
        <w:jc w:val="center"/>
        <w:rPr>
          <w:rFonts w:ascii="黑体" w:eastAsia="黑体" w:hAnsi="宋体"/>
          <w:bCs/>
          <w:sz w:val="24"/>
          <w:szCs w:val="24"/>
        </w:rPr>
      </w:pPr>
    </w:p>
    <w:p w14:paraId="2E90C168" w14:textId="77777777" w:rsidR="00E43339" w:rsidRDefault="00E43339">
      <w:pPr>
        <w:jc w:val="center"/>
        <w:rPr>
          <w:rFonts w:ascii="黑体" w:eastAsia="黑体" w:hAnsi="宋体"/>
          <w:bCs/>
          <w:sz w:val="24"/>
          <w:szCs w:val="24"/>
        </w:rPr>
      </w:pPr>
    </w:p>
    <w:p w14:paraId="0258722D" w14:textId="77777777" w:rsidR="00E43339" w:rsidRDefault="00E43339">
      <w:pPr>
        <w:jc w:val="center"/>
        <w:rPr>
          <w:rFonts w:ascii="黑体" w:eastAsia="黑体" w:hAnsi="宋体"/>
          <w:bCs/>
          <w:sz w:val="24"/>
          <w:szCs w:val="24"/>
        </w:rPr>
      </w:pPr>
    </w:p>
    <w:p w14:paraId="1620CF17" w14:textId="77777777" w:rsidR="00E43339" w:rsidRDefault="00E43339">
      <w:pPr>
        <w:jc w:val="center"/>
        <w:rPr>
          <w:rFonts w:ascii="黑体" w:eastAsia="黑体" w:hAnsi="宋体"/>
          <w:bCs/>
          <w:sz w:val="24"/>
          <w:szCs w:val="24"/>
        </w:rPr>
      </w:pPr>
    </w:p>
    <w:p w14:paraId="03B55551" w14:textId="77777777" w:rsidR="00E43339" w:rsidRDefault="00E43339">
      <w:pPr>
        <w:jc w:val="center"/>
        <w:rPr>
          <w:rFonts w:ascii="黑体" w:eastAsia="黑体" w:hAnsi="宋体"/>
          <w:bCs/>
          <w:sz w:val="24"/>
          <w:szCs w:val="24"/>
        </w:rPr>
      </w:pPr>
    </w:p>
    <w:p w14:paraId="5E96B221" w14:textId="77777777" w:rsidR="00E43339" w:rsidRDefault="00E43339">
      <w:pPr>
        <w:jc w:val="center"/>
        <w:rPr>
          <w:rFonts w:ascii="黑体" w:eastAsia="黑体" w:hAnsi="宋体"/>
          <w:bCs/>
          <w:sz w:val="24"/>
          <w:szCs w:val="24"/>
        </w:rPr>
      </w:pPr>
    </w:p>
    <w:p w14:paraId="563C948C" w14:textId="77777777" w:rsidR="00E43339" w:rsidRDefault="00554069">
      <w:pPr>
        <w:ind w:firstLineChars="700" w:firstLine="2240"/>
        <w:rPr>
          <w:rFonts w:ascii="黑体" w:eastAsia="黑体" w:hAnsi="宋体"/>
          <w:sz w:val="32"/>
          <w:szCs w:val="32"/>
          <w:u w:val="single"/>
        </w:rPr>
      </w:pPr>
      <w:r>
        <w:rPr>
          <w:rFonts w:ascii="黑体" w:eastAsia="黑体" w:hAnsi="宋体" w:hint="eastAsia"/>
          <w:sz w:val="32"/>
          <w:szCs w:val="32"/>
        </w:rPr>
        <w:t>采 购 人：</w:t>
      </w:r>
      <w:r>
        <w:rPr>
          <w:rFonts w:ascii="黑体" w:eastAsia="黑体" w:hAnsi="宋体" w:hint="eastAsia"/>
          <w:sz w:val="32"/>
          <w:szCs w:val="32"/>
          <w:u w:val="single"/>
        </w:rPr>
        <w:t>中国石油大学(华东)</w:t>
      </w:r>
    </w:p>
    <w:p w14:paraId="6D1BA2A9" w14:textId="77777777" w:rsidR="00E43339" w:rsidRDefault="00554069">
      <w:pPr>
        <w:ind w:firstLineChars="700" w:firstLine="2240"/>
        <w:rPr>
          <w:rFonts w:ascii="黑体" w:eastAsia="黑体" w:hAnsi="宋体"/>
          <w:sz w:val="32"/>
          <w:szCs w:val="32"/>
          <w:u w:val="single"/>
        </w:rPr>
      </w:pPr>
      <w:r>
        <w:rPr>
          <w:rFonts w:ascii="黑体" w:eastAsia="黑体" w:hAnsi="宋体" w:hint="eastAsia"/>
          <w:sz w:val="32"/>
          <w:szCs w:val="32"/>
        </w:rPr>
        <w:t>采购代理机构：</w:t>
      </w:r>
      <w:r>
        <w:rPr>
          <w:rFonts w:ascii="黑体" w:eastAsia="黑体" w:hAnsi="宋体" w:hint="eastAsia"/>
          <w:sz w:val="32"/>
          <w:szCs w:val="32"/>
          <w:u w:val="single"/>
        </w:rPr>
        <w:t>山东盛和招标代理有限公司</w:t>
      </w:r>
    </w:p>
    <w:p w14:paraId="583C2B7F" w14:textId="77777777" w:rsidR="00E43339" w:rsidRDefault="00554069">
      <w:pPr>
        <w:ind w:firstLineChars="700" w:firstLine="2240"/>
        <w:rPr>
          <w:rFonts w:ascii="黑体" w:eastAsia="黑体" w:hAnsi="宋体"/>
          <w:sz w:val="32"/>
          <w:szCs w:val="32"/>
          <w:u w:val="single"/>
        </w:rPr>
      </w:pPr>
      <w:r>
        <w:rPr>
          <w:rFonts w:ascii="黑体" w:eastAsia="黑体" w:hAnsi="宋体" w:hint="eastAsia"/>
          <w:sz w:val="32"/>
          <w:szCs w:val="32"/>
        </w:rPr>
        <w:t>项目编号：</w:t>
      </w:r>
      <w:r>
        <w:rPr>
          <w:rFonts w:ascii="黑体" w:eastAsia="黑体" w:hAnsi="宋体" w:hint="eastAsia"/>
          <w:sz w:val="32"/>
          <w:szCs w:val="32"/>
          <w:u w:val="single"/>
        </w:rPr>
        <w:t xml:space="preserve">SDSHZB2020-153 </w:t>
      </w:r>
    </w:p>
    <w:p w14:paraId="175D9BF4" w14:textId="0F351DC6" w:rsidR="00E43339" w:rsidRDefault="00554069" w:rsidP="00A30285">
      <w:pPr>
        <w:spacing w:afterLines="75" w:after="234"/>
        <w:ind w:firstLineChars="700" w:firstLine="2240"/>
        <w:rPr>
          <w:rFonts w:ascii="黑体" w:eastAsia="黑体" w:hAnsi="宋体"/>
          <w:sz w:val="32"/>
          <w:szCs w:val="32"/>
          <w:u w:val="single"/>
        </w:rPr>
      </w:pPr>
      <w:r>
        <w:rPr>
          <w:rFonts w:ascii="黑体" w:eastAsia="黑体" w:hAnsi="宋体"/>
          <w:sz w:val="32"/>
          <w:szCs w:val="32"/>
        </w:rPr>
        <w:t>日</w:t>
      </w:r>
      <w:r>
        <w:rPr>
          <w:rFonts w:ascii="黑体" w:eastAsia="黑体" w:hAnsi="宋体" w:hint="eastAsia"/>
          <w:sz w:val="32"/>
          <w:szCs w:val="32"/>
        </w:rPr>
        <w:t xml:space="preserve">    </w:t>
      </w:r>
      <w:r>
        <w:rPr>
          <w:rFonts w:ascii="黑体" w:eastAsia="黑体" w:hAnsi="宋体"/>
          <w:sz w:val="32"/>
          <w:szCs w:val="32"/>
        </w:rPr>
        <w:t>期：</w:t>
      </w:r>
      <w:r>
        <w:rPr>
          <w:rFonts w:ascii="黑体" w:eastAsia="黑体" w:hAnsi="宋体" w:hint="eastAsia"/>
          <w:sz w:val="32"/>
          <w:szCs w:val="32"/>
          <w:u w:val="single"/>
        </w:rPr>
        <w:t>2020年</w:t>
      </w:r>
      <w:r w:rsidR="00E83D17">
        <w:rPr>
          <w:rFonts w:ascii="黑体" w:eastAsia="黑体" w:hAnsi="宋体" w:hint="eastAsia"/>
          <w:sz w:val="32"/>
          <w:szCs w:val="32"/>
          <w:u w:val="single"/>
        </w:rPr>
        <w:t>5</w:t>
      </w:r>
      <w:r>
        <w:rPr>
          <w:rFonts w:ascii="黑体" w:eastAsia="黑体" w:hAnsi="宋体" w:hint="eastAsia"/>
          <w:sz w:val="32"/>
          <w:szCs w:val="32"/>
          <w:u w:val="single"/>
        </w:rPr>
        <w:t>月</w:t>
      </w:r>
    </w:p>
    <w:p w14:paraId="7D3499EE" w14:textId="77777777" w:rsidR="00E43339" w:rsidRDefault="00E43339">
      <w:pPr>
        <w:spacing w:line="400" w:lineRule="exact"/>
      </w:pPr>
    </w:p>
    <w:p w14:paraId="66024BCD" w14:textId="77777777" w:rsidR="00E43339" w:rsidRDefault="00E43339">
      <w:pPr>
        <w:spacing w:line="400" w:lineRule="exact"/>
        <w:sectPr w:rsidR="00E43339">
          <w:headerReference w:type="default" r:id="rId9"/>
          <w:footerReference w:type="first" r:id="rId10"/>
          <w:pgSz w:w="11906" w:h="16838"/>
          <w:pgMar w:top="1418" w:right="1418" w:bottom="1418" w:left="1418" w:header="851" w:footer="992" w:gutter="0"/>
          <w:cols w:space="720"/>
          <w:docGrid w:type="lines" w:linePitch="312"/>
        </w:sectPr>
      </w:pPr>
    </w:p>
    <w:sdt>
      <w:sdtPr>
        <w:rPr>
          <w:rFonts w:ascii="Times New Roman" w:eastAsia="宋体" w:hAnsi="Times New Roman" w:cs="Times New Roman"/>
          <w:color w:val="auto"/>
          <w:kern w:val="2"/>
          <w:sz w:val="21"/>
          <w:szCs w:val="22"/>
          <w:lang w:val="zh-CN"/>
        </w:rPr>
        <w:id w:val="1642009120"/>
        <w:docPartObj>
          <w:docPartGallery w:val="Table of Contents"/>
          <w:docPartUnique/>
        </w:docPartObj>
      </w:sdtPr>
      <w:sdtEndPr>
        <w:rPr>
          <w:b/>
          <w:bCs/>
        </w:rPr>
      </w:sdtEndPr>
      <w:sdtContent>
        <w:p w14:paraId="0122D98F" w14:textId="77777777" w:rsidR="00E43339" w:rsidRDefault="00554069">
          <w:pPr>
            <w:pStyle w:val="TOC10"/>
            <w:jc w:val="center"/>
          </w:pPr>
          <w:r>
            <w:rPr>
              <w:lang w:val="zh-CN"/>
            </w:rPr>
            <w:t>目录</w:t>
          </w:r>
        </w:p>
        <w:p w14:paraId="3100ED82" w14:textId="6A866377" w:rsidR="00E43339" w:rsidRDefault="00B51DAD">
          <w:pPr>
            <w:pStyle w:val="TOC2"/>
            <w:tabs>
              <w:tab w:val="right" w:leader="dot" w:pos="10194"/>
            </w:tabs>
            <w:spacing w:line="360" w:lineRule="auto"/>
            <w:ind w:left="420"/>
            <w:rPr>
              <w:rFonts w:asciiTheme="minorHAnsi" w:eastAsiaTheme="minorEastAsia" w:hAnsiTheme="minorHAnsi" w:cstheme="minorBidi"/>
              <w:noProof/>
              <w:sz w:val="24"/>
            </w:rPr>
          </w:pPr>
          <w:r>
            <w:rPr>
              <w:sz w:val="24"/>
            </w:rPr>
            <w:fldChar w:fldCharType="begin"/>
          </w:r>
          <w:r w:rsidR="00554069">
            <w:rPr>
              <w:sz w:val="24"/>
            </w:rPr>
            <w:instrText xml:space="preserve"> TOC \o "1-3" \h \z \u </w:instrText>
          </w:r>
          <w:r>
            <w:rPr>
              <w:sz w:val="24"/>
            </w:rPr>
            <w:fldChar w:fldCharType="separate"/>
          </w:r>
          <w:hyperlink w:anchor="_Toc39156527" w:history="1">
            <w:r w:rsidR="00554069">
              <w:rPr>
                <w:rStyle w:val="afb"/>
                <w:rFonts w:ascii="黑体" w:eastAsia="黑体" w:hAnsi="黑体" w:hint="eastAsia"/>
                <w:noProof/>
                <w:sz w:val="24"/>
              </w:rPr>
              <w:t>第一章</w:t>
            </w:r>
            <w:r w:rsidR="00554069">
              <w:rPr>
                <w:rStyle w:val="afb"/>
                <w:rFonts w:ascii="黑体" w:eastAsia="黑体" w:hAnsi="黑体"/>
                <w:noProof/>
                <w:sz w:val="24"/>
              </w:rPr>
              <w:t xml:space="preserve">  </w:t>
            </w:r>
            <w:r w:rsidR="00554069">
              <w:rPr>
                <w:rStyle w:val="afb"/>
                <w:rFonts w:ascii="黑体" w:eastAsia="黑体" w:hAnsi="黑体" w:hint="eastAsia"/>
                <w:noProof/>
                <w:sz w:val="24"/>
              </w:rPr>
              <w:t>招标公告</w:t>
            </w:r>
            <w:r w:rsidR="00554069">
              <w:rPr>
                <w:noProof/>
                <w:sz w:val="24"/>
              </w:rPr>
              <w:tab/>
            </w:r>
            <w:r>
              <w:rPr>
                <w:noProof/>
                <w:sz w:val="24"/>
              </w:rPr>
              <w:fldChar w:fldCharType="begin"/>
            </w:r>
            <w:r w:rsidR="00554069">
              <w:rPr>
                <w:noProof/>
                <w:sz w:val="24"/>
              </w:rPr>
              <w:instrText xml:space="preserve"> PAGEREF _Toc39156527 \h </w:instrText>
            </w:r>
            <w:r>
              <w:rPr>
                <w:noProof/>
                <w:sz w:val="24"/>
              </w:rPr>
            </w:r>
            <w:r>
              <w:rPr>
                <w:noProof/>
                <w:sz w:val="24"/>
              </w:rPr>
              <w:fldChar w:fldCharType="separate"/>
            </w:r>
            <w:r w:rsidR="00E83D17">
              <w:rPr>
                <w:noProof/>
                <w:sz w:val="24"/>
              </w:rPr>
              <w:t>2</w:t>
            </w:r>
            <w:r>
              <w:rPr>
                <w:noProof/>
                <w:sz w:val="24"/>
              </w:rPr>
              <w:fldChar w:fldCharType="end"/>
            </w:r>
          </w:hyperlink>
        </w:p>
        <w:p w14:paraId="0BA474AA" w14:textId="0245CEAC" w:rsidR="00E43339" w:rsidRDefault="00CC4CB2">
          <w:pPr>
            <w:pStyle w:val="TOC2"/>
            <w:tabs>
              <w:tab w:val="right" w:leader="dot" w:pos="10194"/>
            </w:tabs>
            <w:spacing w:line="360" w:lineRule="auto"/>
            <w:ind w:left="420"/>
            <w:rPr>
              <w:rFonts w:asciiTheme="minorHAnsi" w:eastAsiaTheme="minorEastAsia" w:hAnsiTheme="minorHAnsi" w:cstheme="minorBidi"/>
              <w:noProof/>
              <w:sz w:val="24"/>
            </w:rPr>
          </w:pPr>
          <w:hyperlink w:anchor="_Toc39156528" w:history="1">
            <w:r w:rsidR="00554069">
              <w:rPr>
                <w:rStyle w:val="afb"/>
                <w:rFonts w:ascii="黑体" w:eastAsia="黑体" w:hAnsi="黑体" w:hint="eastAsia"/>
                <w:noProof/>
                <w:sz w:val="24"/>
              </w:rPr>
              <w:t>第二章</w:t>
            </w:r>
            <w:r w:rsidR="00554069">
              <w:rPr>
                <w:rStyle w:val="afb"/>
                <w:rFonts w:ascii="黑体" w:eastAsia="黑体" w:hAnsi="黑体"/>
                <w:noProof/>
                <w:sz w:val="24"/>
              </w:rPr>
              <w:t xml:space="preserve">  </w:t>
            </w:r>
            <w:r w:rsidR="00554069">
              <w:rPr>
                <w:rStyle w:val="afb"/>
                <w:rFonts w:ascii="黑体" w:eastAsia="黑体" w:hAnsi="黑体" w:hint="eastAsia"/>
                <w:noProof/>
                <w:sz w:val="24"/>
              </w:rPr>
              <w:t>投标人须知前附表</w:t>
            </w:r>
            <w:r w:rsidR="00554069">
              <w:rPr>
                <w:noProof/>
                <w:sz w:val="24"/>
              </w:rPr>
              <w:tab/>
            </w:r>
            <w:r w:rsidR="00B51DAD">
              <w:rPr>
                <w:noProof/>
                <w:sz w:val="24"/>
              </w:rPr>
              <w:fldChar w:fldCharType="begin"/>
            </w:r>
            <w:r w:rsidR="00554069">
              <w:rPr>
                <w:noProof/>
                <w:sz w:val="24"/>
              </w:rPr>
              <w:instrText xml:space="preserve"> PAGEREF _Toc39156528 \h </w:instrText>
            </w:r>
            <w:r w:rsidR="00B51DAD">
              <w:rPr>
                <w:noProof/>
                <w:sz w:val="24"/>
              </w:rPr>
            </w:r>
            <w:r w:rsidR="00B51DAD">
              <w:rPr>
                <w:noProof/>
                <w:sz w:val="24"/>
              </w:rPr>
              <w:fldChar w:fldCharType="separate"/>
            </w:r>
            <w:r w:rsidR="00E83D17">
              <w:rPr>
                <w:noProof/>
                <w:sz w:val="24"/>
              </w:rPr>
              <w:t>5</w:t>
            </w:r>
            <w:r w:rsidR="00B51DAD">
              <w:rPr>
                <w:noProof/>
                <w:sz w:val="24"/>
              </w:rPr>
              <w:fldChar w:fldCharType="end"/>
            </w:r>
          </w:hyperlink>
        </w:p>
        <w:p w14:paraId="3F1C53F8" w14:textId="26A8E72D" w:rsidR="00E43339" w:rsidRDefault="00CC4CB2">
          <w:pPr>
            <w:pStyle w:val="TOC2"/>
            <w:tabs>
              <w:tab w:val="right" w:leader="dot" w:pos="10194"/>
            </w:tabs>
            <w:spacing w:line="360" w:lineRule="auto"/>
            <w:ind w:left="420"/>
            <w:rPr>
              <w:rFonts w:asciiTheme="minorHAnsi" w:eastAsiaTheme="minorEastAsia" w:hAnsiTheme="minorHAnsi" w:cstheme="minorBidi"/>
              <w:noProof/>
              <w:sz w:val="24"/>
            </w:rPr>
          </w:pPr>
          <w:hyperlink w:anchor="_Toc39156529" w:history="1">
            <w:r w:rsidR="00554069">
              <w:rPr>
                <w:rStyle w:val="afb"/>
                <w:rFonts w:ascii="黑体" w:eastAsia="黑体" w:hAnsi="黑体" w:hint="eastAsia"/>
                <w:noProof/>
                <w:sz w:val="24"/>
              </w:rPr>
              <w:t>第三章</w:t>
            </w:r>
            <w:r w:rsidR="00554069">
              <w:rPr>
                <w:rStyle w:val="afb"/>
                <w:rFonts w:ascii="黑体" w:eastAsia="黑体" w:hAnsi="黑体"/>
                <w:noProof/>
                <w:sz w:val="24"/>
              </w:rPr>
              <w:t xml:space="preserve">  </w:t>
            </w:r>
            <w:r w:rsidR="00554069">
              <w:rPr>
                <w:rStyle w:val="afb"/>
                <w:rFonts w:ascii="黑体" w:eastAsia="黑体" w:hAnsi="黑体" w:hint="eastAsia"/>
                <w:noProof/>
                <w:sz w:val="24"/>
              </w:rPr>
              <w:t>投标人应当提交的资格、资信等证明文件</w:t>
            </w:r>
            <w:r w:rsidR="00554069">
              <w:rPr>
                <w:noProof/>
                <w:sz w:val="24"/>
              </w:rPr>
              <w:tab/>
            </w:r>
            <w:r w:rsidR="00B51DAD">
              <w:rPr>
                <w:noProof/>
                <w:sz w:val="24"/>
              </w:rPr>
              <w:fldChar w:fldCharType="begin"/>
            </w:r>
            <w:r w:rsidR="00554069">
              <w:rPr>
                <w:noProof/>
                <w:sz w:val="24"/>
              </w:rPr>
              <w:instrText xml:space="preserve"> PAGEREF _Toc39156529 \h </w:instrText>
            </w:r>
            <w:r w:rsidR="00B51DAD">
              <w:rPr>
                <w:noProof/>
                <w:sz w:val="24"/>
              </w:rPr>
            </w:r>
            <w:r w:rsidR="00B51DAD">
              <w:rPr>
                <w:noProof/>
                <w:sz w:val="24"/>
              </w:rPr>
              <w:fldChar w:fldCharType="separate"/>
            </w:r>
            <w:r w:rsidR="00E83D17">
              <w:rPr>
                <w:noProof/>
                <w:sz w:val="24"/>
              </w:rPr>
              <w:t>11</w:t>
            </w:r>
            <w:r w:rsidR="00B51DAD">
              <w:rPr>
                <w:noProof/>
                <w:sz w:val="24"/>
              </w:rPr>
              <w:fldChar w:fldCharType="end"/>
            </w:r>
          </w:hyperlink>
        </w:p>
        <w:p w14:paraId="3CCE27C0" w14:textId="7B94B583" w:rsidR="00E43339" w:rsidRDefault="00CC4CB2">
          <w:pPr>
            <w:pStyle w:val="TOC3"/>
            <w:tabs>
              <w:tab w:val="right" w:leader="dot" w:pos="10194"/>
            </w:tabs>
            <w:spacing w:line="360" w:lineRule="auto"/>
            <w:ind w:left="840"/>
            <w:rPr>
              <w:rFonts w:asciiTheme="minorHAnsi" w:eastAsiaTheme="minorEastAsia" w:hAnsiTheme="minorHAnsi" w:cstheme="minorBidi"/>
              <w:noProof/>
              <w:sz w:val="24"/>
            </w:rPr>
          </w:pPr>
          <w:hyperlink w:anchor="_Toc39156530" w:history="1">
            <w:r w:rsidR="00554069">
              <w:rPr>
                <w:rStyle w:val="afb"/>
                <w:rFonts w:ascii="楷体" w:eastAsia="楷体" w:hAnsi="楷体"/>
                <w:noProof/>
                <w:sz w:val="24"/>
              </w:rPr>
              <w:t>1.</w:t>
            </w:r>
            <w:r w:rsidR="00554069">
              <w:rPr>
                <w:rStyle w:val="afb"/>
                <w:rFonts w:ascii="楷体" w:eastAsia="楷体" w:hAnsi="楷体" w:hint="eastAsia"/>
                <w:noProof/>
                <w:sz w:val="24"/>
              </w:rPr>
              <w:t>资格、资信等证明文件目录</w:t>
            </w:r>
            <w:r w:rsidR="00554069">
              <w:rPr>
                <w:noProof/>
                <w:sz w:val="24"/>
              </w:rPr>
              <w:tab/>
            </w:r>
            <w:r w:rsidR="00B51DAD">
              <w:rPr>
                <w:noProof/>
                <w:sz w:val="24"/>
              </w:rPr>
              <w:fldChar w:fldCharType="begin"/>
            </w:r>
            <w:r w:rsidR="00554069">
              <w:rPr>
                <w:noProof/>
                <w:sz w:val="24"/>
              </w:rPr>
              <w:instrText xml:space="preserve"> PAGEREF _Toc39156530 \h </w:instrText>
            </w:r>
            <w:r w:rsidR="00B51DAD">
              <w:rPr>
                <w:noProof/>
                <w:sz w:val="24"/>
              </w:rPr>
            </w:r>
            <w:r w:rsidR="00B51DAD">
              <w:rPr>
                <w:noProof/>
                <w:sz w:val="24"/>
              </w:rPr>
              <w:fldChar w:fldCharType="separate"/>
            </w:r>
            <w:r w:rsidR="00E83D17">
              <w:rPr>
                <w:noProof/>
                <w:sz w:val="24"/>
              </w:rPr>
              <w:t>11</w:t>
            </w:r>
            <w:r w:rsidR="00B51DAD">
              <w:rPr>
                <w:noProof/>
                <w:sz w:val="24"/>
              </w:rPr>
              <w:fldChar w:fldCharType="end"/>
            </w:r>
          </w:hyperlink>
        </w:p>
        <w:p w14:paraId="4BD7BA08" w14:textId="478257CB" w:rsidR="00E43339" w:rsidRDefault="00CC4CB2">
          <w:pPr>
            <w:pStyle w:val="TOC3"/>
            <w:tabs>
              <w:tab w:val="right" w:leader="dot" w:pos="10194"/>
            </w:tabs>
            <w:spacing w:line="360" w:lineRule="auto"/>
            <w:ind w:left="840"/>
            <w:rPr>
              <w:rFonts w:asciiTheme="minorHAnsi" w:eastAsiaTheme="minorEastAsia" w:hAnsiTheme="minorHAnsi" w:cstheme="minorBidi"/>
              <w:noProof/>
              <w:sz w:val="24"/>
            </w:rPr>
          </w:pPr>
          <w:hyperlink w:anchor="_Toc39156531" w:history="1">
            <w:r w:rsidR="00554069">
              <w:rPr>
                <w:rStyle w:val="afb"/>
                <w:rFonts w:ascii="楷体" w:eastAsia="楷体" w:hAnsi="楷体"/>
                <w:noProof/>
                <w:sz w:val="24"/>
              </w:rPr>
              <w:t>2.</w:t>
            </w:r>
            <w:r w:rsidR="00554069">
              <w:rPr>
                <w:rStyle w:val="afb"/>
                <w:rFonts w:ascii="楷体" w:eastAsia="楷体" w:hAnsi="楷体" w:hint="eastAsia"/>
                <w:noProof/>
                <w:sz w:val="24"/>
              </w:rPr>
              <w:t>其他规定</w:t>
            </w:r>
            <w:r w:rsidR="00554069">
              <w:rPr>
                <w:noProof/>
                <w:sz w:val="24"/>
              </w:rPr>
              <w:tab/>
            </w:r>
            <w:r w:rsidR="00B51DAD">
              <w:rPr>
                <w:noProof/>
                <w:sz w:val="24"/>
              </w:rPr>
              <w:fldChar w:fldCharType="begin"/>
            </w:r>
            <w:r w:rsidR="00554069">
              <w:rPr>
                <w:noProof/>
                <w:sz w:val="24"/>
              </w:rPr>
              <w:instrText xml:space="preserve"> PAGEREF _Toc39156531 \h </w:instrText>
            </w:r>
            <w:r w:rsidR="00B51DAD">
              <w:rPr>
                <w:noProof/>
                <w:sz w:val="24"/>
              </w:rPr>
            </w:r>
            <w:r w:rsidR="00B51DAD">
              <w:rPr>
                <w:noProof/>
                <w:sz w:val="24"/>
              </w:rPr>
              <w:fldChar w:fldCharType="separate"/>
            </w:r>
            <w:r w:rsidR="00E83D17">
              <w:rPr>
                <w:noProof/>
                <w:sz w:val="24"/>
              </w:rPr>
              <w:t>11</w:t>
            </w:r>
            <w:r w:rsidR="00B51DAD">
              <w:rPr>
                <w:noProof/>
                <w:sz w:val="24"/>
              </w:rPr>
              <w:fldChar w:fldCharType="end"/>
            </w:r>
          </w:hyperlink>
        </w:p>
        <w:p w14:paraId="2E08911C" w14:textId="5877999F" w:rsidR="00E43339" w:rsidRDefault="00CC4CB2">
          <w:pPr>
            <w:pStyle w:val="TOC2"/>
            <w:tabs>
              <w:tab w:val="right" w:leader="dot" w:pos="10194"/>
            </w:tabs>
            <w:spacing w:line="360" w:lineRule="auto"/>
            <w:ind w:left="420"/>
            <w:rPr>
              <w:rFonts w:asciiTheme="minorHAnsi" w:eastAsiaTheme="minorEastAsia" w:hAnsiTheme="minorHAnsi" w:cstheme="minorBidi"/>
              <w:noProof/>
              <w:sz w:val="24"/>
            </w:rPr>
          </w:pPr>
          <w:hyperlink w:anchor="_Toc39156532" w:history="1">
            <w:r w:rsidR="00554069">
              <w:rPr>
                <w:rStyle w:val="afb"/>
                <w:rFonts w:ascii="黑体" w:eastAsia="黑体" w:hAnsi="黑体" w:hint="eastAsia"/>
                <w:noProof/>
                <w:sz w:val="24"/>
              </w:rPr>
              <w:t>第四章</w:t>
            </w:r>
            <w:r w:rsidR="00554069">
              <w:rPr>
                <w:rStyle w:val="afb"/>
                <w:rFonts w:ascii="黑体" w:eastAsia="黑体" w:hAnsi="黑体"/>
                <w:noProof/>
                <w:sz w:val="24"/>
              </w:rPr>
              <w:t xml:space="preserve">  </w:t>
            </w:r>
            <w:r w:rsidR="00554069">
              <w:rPr>
                <w:rStyle w:val="afb"/>
                <w:rFonts w:ascii="黑体" w:eastAsia="黑体" w:hAnsi="黑体" w:hint="eastAsia"/>
                <w:noProof/>
                <w:sz w:val="24"/>
              </w:rPr>
              <w:t>采购需求</w:t>
            </w:r>
            <w:r w:rsidR="00554069">
              <w:rPr>
                <w:noProof/>
                <w:sz w:val="24"/>
              </w:rPr>
              <w:tab/>
            </w:r>
            <w:r w:rsidR="00B51DAD">
              <w:rPr>
                <w:noProof/>
                <w:sz w:val="24"/>
              </w:rPr>
              <w:fldChar w:fldCharType="begin"/>
            </w:r>
            <w:r w:rsidR="00554069">
              <w:rPr>
                <w:noProof/>
                <w:sz w:val="24"/>
              </w:rPr>
              <w:instrText xml:space="preserve"> PAGEREF _Toc39156532 \h </w:instrText>
            </w:r>
            <w:r w:rsidR="00B51DAD">
              <w:rPr>
                <w:noProof/>
                <w:sz w:val="24"/>
              </w:rPr>
            </w:r>
            <w:r w:rsidR="00B51DAD">
              <w:rPr>
                <w:noProof/>
                <w:sz w:val="24"/>
              </w:rPr>
              <w:fldChar w:fldCharType="separate"/>
            </w:r>
            <w:r w:rsidR="00E83D17">
              <w:rPr>
                <w:noProof/>
                <w:sz w:val="24"/>
              </w:rPr>
              <w:t>12</w:t>
            </w:r>
            <w:r w:rsidR="00B51DAD">
              <w:rPr>
                <w:noProof/>
                <w:sz w:val="24"/>
              </w:rPr>
              <w:fldChar w:fldCharType="end"/>
            </w:r>
          </w:hyperlink>
        </w:p>
        <w:p w14:paraId="19B3AE99" w14:textId="786581AA" w:rsidR="00E43339" w:rsidRDefault="00CC4CB2">
          <w:pPr>
            <w:pStyle w:val="TOC3"/>
            <w:tabs>
              <w:tab w:val="right" w:leader="dot" w:pos="10194"/>
            </w:tabs>
            <w:spacing w:line="360" w:lineRule="auto"/>
            <w:ind w:left="840"/>
            <w:rPr>
              <w:rFonts w:asciiTheme="minorHAnsi" w:eastAsiaTheme="minorEastAsia" w:hAnsiTheme="minorHAnsi" w:cstheme="minorBidi"/>
              <w:noProof/>
              <w:sz w:val="24"/>
            </w:rPr>
          </w:pPr>
          <w:hyperlink w:anchor="_Toc39156533" w:history="1">
            <w:r w:rsidR="00554069">
              <w:rPr>
                <w:rStyle w:val="afb"/>
                <w:rFonts w:ascii="楷体" w:eastAsia="楷体" w:hAnsi="楷体"/>
                <w:noProof/>
                <w:sz w:val="24"/>
              </w:rPr>
              <w:t>1.</w:t>
            </w:r>
            <w:r w:rsidR="00554069">
              <w:rPr>
                <w:rStyle w:val="afb"/>
                <w:rFonts w:ascii="楷体" w:eastAsia="楷体" w:hAnsi="楷体" w:hint="eastAsia"/>
                <w:noProof/>
                <w:sz w:val="24"/>
              </w:rPr>
              <w:t>项目说明</w:t>
            </w:r>
            <w:r w:rsidR="00554069">
              <w:rPr>
                <w:noProof/>
                <w:sz w:val="24"/>
              </w:rPr>
              <w:tab/>
            </w:r>
            <w:r w:rsidR="00B51DAD">
              <w:rPr>
                <w:noProof/>
                <w:sz w:val="24"/>
              </w:rPr>
              <w:fldChar w:fldCharType="begin"/>
            </w:r>
            <w:r w:rsidR="00554069">
              <w:rPr>
                <w:noProof/>
                <w:sz w:val="24"/>
              </w:rPr>
              <w:instrText xml:space="preserve"> PAGEREF _Toc39156533 \h </w:instrText>
            </w:r>
            <w:r w:rsidR="00B51DAD">
              <w:rPr>
                <w:noProof/>
                <w:sz w:val="24"/>
              </w:rPr>
            </w:r>
            <w:r w:rsidR="00B51DAD">
              <w:rPr>
                <w:noProof/>
                <w:sz w:val="24"/>
              </w:rPr>
              <w:fldChar w:fldCharType="separate"/>
            </w:r>
            <w:r w:rsidR="00E83D17">
              <w:rPr>
                <w:noProof/>
                <w:sz w:val="24"/>
              </w:rPr>
              <w:t>12</w:t>
            </w:r>
            <w:r w:rsidR="00B51DAD">
              <w:rPr>
                <w:noProof/>
                <w:sz w:val="24"/>
              </w:rPr>
              <w:fldChar w:fldCharType="end"/>
            </w:r>
          </w:hyperlink>
        </w:p>
        <w:p w14:paraId="1D3DEBBE" w14:textId="3FDB13C9" w:rsidR="00E43339" w:rsidRDefault="00CC4CB2">
          <w:pPr>
            <w:pStyle w:val="TOC3"/>
            <w:tabs>
              <w:tab w:val="right" w:leader="dot" w:pos="10194"/>
            </w:tabs>
            <w:spacing w:line="360" w:lineRule="auto"/>
            <w:ind w:left="840"/>
            <w:rPr>
              <w:rFonts w:asciiTheme="minorHAnsi" w:eastAsiaTheme="minorEastAsia" w:hAnsiTheme="minorHAnsi" w:cstheme="minorBidi"/>
              <w:noProof/>
              <w:sz w:val="24"/>
            </w:rPr>
          </w:pPr>
          <w:hyperlink w:anchor="_Toc39156534" w:history="1">
            <w:r w:rsidR="00554069">
              <w:rPr>
                <w:rStyle w:val="afb"/>
                <w:rFonts w:ascii="楷体" w:eastAsia="楷体" w:hAnsi="楷体"/>
                <w:noProof/>
                <w:sz w:val="24"/>
              </w:rPr>
              <w:t>2.</w:t>
            </w:r>
            <w:r w:rsidR="00554069">
              <w:rPr>
                <w:rStyle w:val="afb"/>
                <w:rFonts w:ascii="楷体" w:eastAsia="楷体" w:hAnsi="楷体" w:hint="eastAsia"/>
                <w:noProof/>
                <w:sz w:val="24"/>
              </w:rPr>
              <w:t>招标产品技术规格、要求和数量</w:t>
            </w:r>
            <w:r w:rsidR="00554069">
              <w:rPr>
                <w:noProof/>
                <w:sz w:val="24"/>
              </w:rPr>
              <w:tab/>
            </w:r>
            <w:r w:rsidR="00B51DAD">
              <w:rPr>
                <w:noProof/>
                <w:sz w:val="24"/>
              </w:rPr>
              <w:fldChar w:fldCharType="begin"/>
            </w:r>
            <w:r w:rsidR="00554069">
              <w:rPr>
                <w:noProof/>
                <w:sz w:val="24"/>
              </w:rPr>
              <w:instrText xml:space="preserve"> PAGEREF _Toc39156534 \h </w:instrText>
            </w:r>
            <w:r w:rsidR="00B51DAD">
              <w:rPr>
                <w:noProof/>
                <w:sz w:val="24"/>
              </w:rPr>
            </w:r>
            <w:r w:rsidR="00B51DAD">
              <w:rPr>
                <w:noProof/>
                <w:sz w:val="24"/>
              </w:rPr>
              <w:fldChar w:fldCharType="separate"/>
            </w:r>
            <w:r w:rsidR="00E83D17">
              <w:rPr>
                <w:noProof/>
                <w:sz w:val="24"/>
              </w:rPr>
              <w:t>12</w:t>
            </w:r>
            <w:r w:rsidR="00B51DAD">
              <w:rPr>
                <w:noProof/>
                <w:sz w:val="24"/>
              </w:rPr>
              <w:fldChar w:fldCharType="end"/>
            </w:r>
          </w:hyperlink>
        </w:p>
        <w:p w14:paraId="6B89886D" w14:textId="481C9064" w:rsidR="00E43339" w:rsidRDefault="00CC4CB2">
          <w:pPr>
            <w:pStyle w:val="TOC3"/>
            <w:tabs>
              <w:tab w:val="right" w:leader="dot" w:pos="10194"/>
            </w:tabs>
            <w:spacing w:line="360" w:lineRule="auto"/>
            <w:ind w:left="840"/>
            <w:rPr>
              <w:rFonts w:asciiTheme="minorHAnsi" w:eastAsiaTheme="minorEastAsia" w:hAnsiTheme="minorHAnsi" w:cstheme="minorBidi"/>
              <w:noProof/>
              <w:sz w:val="24"/>
            </w:rPr>
          </w:pPr>
          <w:hyperlink w:anchor="_Toc39156535" w:history="1">
            <w:r w:rsidR="00554069">
              <w:rPr>
                <w:rStyle w:val="afb"/>
                <w:rFonts w:ascii="楷体" w:eastAsia="楷体" w:hAnsi="楷体"/>
                <w:noProof/>
                <w:sz w:val="24"/>
              </w:rPr>
              <w:t>3.</w:t>
            </w:r>
            <w:r w:rsidR="00554069">
              <w:rPr>
                <w:rStyle w:val="afb"/>
                <w:rFonts w:ascii="楷体" w:eastAsia="楷体" w:hAnsi="楷体" w:hint="eastAsia"/>
                <w:noProof/>
                <w:sz w:val="24"/>
              </w:rPr>
              <w:t>技术标准</w:t>
            </w:r>
            <w:r w:rsidR="00554069">
              <w:rPr>
                <w:noProof/>
                <w:sz w:val="24"/>
              </w:rPr>
              <w:tab/>
            </w:r>
            <w:r w:rsidR="00B51DAD">
              <w:rPr>
                <w:noProof/>
                <w:sz w:val="24"/>
              </w:rPr>
              <w:fldChar w:fldCharType="begin"/>
            </w:r>
            <w:r w:rsidR="00554069">
              <w:rPr>
                <w:noProof/>
                <w:sz w:val="24"/>
              </w:rPr>
              <w:instrText xml:space="preserve"> PAGEREF _Toc39156535 \h </w:instrText>
            </w:r>
            <w:r w:rsidR="00B51DAD">
              <w:rPr>
                <w:noProof/>
                <w:sz w:val="24"/>
              </w:rPr>
            </w:r>
            <w:r w:rsidR="00B51DAD">
              <w:rPr>
                <w:noProof/>
                <w:sz w:val="24"/>
              </w:rPr>
              <w:fldChar w:fldCharType="separate"/>
            </w:r>
            <w:r w:rsidR="00E83D17">
              <w:rPr>
                <w:noProof/>
                <w:sz w:val="24"/>
              </w:rPr>
              <w:t>13</w:t>
            </w:r>
            <w:r w:rsidR="00B51DAD">
              <w:rPr>
                <w:noProof/>
                <w:sz w:val="24"/>
              </w:rPr>
              <w:fldChar w:fldCharType="end"/>
            </w:r>
          </w:hyperlink>
        </w:p>
        <w:p w14:paraId="1643A47A" w14:textId="400F497D" w:rsidR="00E43339" w:rsidRDefault="00CC4CB2">
          <w:pPr>
            <w:pStyle w:val="TOC2"/>
            <w:tabs>
              <w:tab w:val="right" w:leader="dot" w:pos="10194"/>
            </w:tabs>
            <w:spacing w:line="360" w:lineRule="auto"/>
            <w:ind w:left="420"/>
            <w:rPr>
              <w:rFonts w:asciiTheme="minorHAnsi" w:eastAsiaTheme="minorEastAsia" w:hAnsiTheme="minorHAnsi" w:cstheme="minorBidi"/>
              <w:noProof/>
              <w:sz w:val="24"/>
            </w:rPr>
          </w:pPr>
          <w:hyperlink w:anchor="_Toc39156537" w:history="1">
            <w:r w:rsidR="00554069">
              <w:rPr>
                <w:rStyle w:val="afb"/>
                <w:rFonts w:ascii="黑体" w:eastAsia="黑体" w:hAnsi="黑体" w:hint="eastAsia"/>
                <w:noProof/>
                <w:sz w:val="24"/>
              </w:rPr>
              <w:t>第五章</w:t>
            </w:r>
            <w:r w:rsidR="00554069">
              <w:rPr>
                <w:rStyle w:val="afb"/>
                <w:rFonts w:ascii="黑体" w:eastAsia="黑体" w:hAnsi="黑体"/>
                <w:noProof/>
                <w:sz w:val="24"/>
              </w:rPr>
              <w:t xml:space="preserve">  </w:t>
            </w:r>
            <w:r w:rsidR="00554069">
              <w:rPr>
                <w:rStyle w:val="afb"/>
                <w:rFonts w:ascii="黑体" w:eastAsia="黑体" w:hAnsi="黑体" w:hint="eastAsia"/>
                <w:noProof/>
                <w:sz w:val="24"/>
              </w:rPr>
              <w:t>评标办法</w:t>
            </w:r>
            <w:r w:rsidR="00554069">
              <w:rPr>
                <w:noProof/>
                <w:sz w:val="24"/>
              </w:rPr>
              <w:tab/>
            </w:r>
            <w:r w:rsidR="00B51DAD">
              <w:rPr>
                <w:noProof/>
                <w:sz w:val="24"/>
              </w:rPr>
              <w:fldChar w:fldCharType="begin"/>
            </w:r>
            <w:r w:rsidR="00554069">
              <w:rPr>
                <w:noProof/>
                <w:sz w:val="24"/>
              </w:rPr>
              <w:instrText xml:space="preserve"> PAGEREF _Toc39156537 \h </w:instrText>
            </w:r>
            <w:r w:rsidR="00B51DAD">
              <w:rPr>
                <w:noProof/>
                <w:sz w:val="24"/>
              </w:rPr>
            </w:r>
            <w:r w:rsidR="00B51DAD">
              <w:rPr>
                <w:noProof/>
                <w:sz w:val="24"/>
              </w:rPr>
              <w:fldChar w:fldCharType="separate"/>
            </w:r>
            <w:r w:rsidR="00E83D17">
              <w:rPr>
                <w:noProof/>
                <w:sz w:val="24"/>
              </w:rPr>
              <w:t>30</w:t>
            </w:r>
            <w:r w:rsidR="00B51DAD">
              <w:rPr>
                <w:noProof/>
                <w:sz w:val="24"/>
              </w:rPr>
              <w:fldChar w:fldCharType="end"/>
            </w:r>
          </w:hyperlink>
        </w:p>
        <w:p w14:paraId="3C099EEF" w14:textId="7180F960" w:rsidR="00E43339" w:rsidRDefault="00CC4CB2">
          <w:pPr>
            <w:pStyle w:val="TOC3"/>
            <w:tabs>
              <w:tab w:val="right" w:leader="dot" w:pos="10194"/>
            </w:tabs>
            <w:spacing w:line="360" w:lineRule="auto"/>
            <w:ind w:left="840"/>
            <w:rPr>
              <w:rFonts w:asciiTheme="minorHAnsi" w:eastAsiaTheme="minorEastAsia" w:hAnsiTheme="minorHAnsi" w:cstheme="minorBidi"/>
              <w:noProof/>
              <w:sz w:val="24"/>
            </w:rPr>
          </w:pPr>
          <w:hyperlink w:anchor="_Toc39156538" w:history="1">
            <w:r w:rsidR="00554069">
              <w:rPr>
                <w:rStyle w:val="afb"/>
                <w:rFonts w:ascii="楷体" w:eastAsia="楷体" w:hAnsi="楷体"/>
                <w:noProof/>
                <w:sz w:val="24"/>
              </w:rPr>
              <w:t>1.</w:t>
            </w:r>
            <w:r w:rsidR="00554069">
              <w:rPr>
                <w:rStyle w:val="afb"/>
                <w:rFonts w:ascii="楷体" w:eastAsia="楷体" w:hAnsi="楷体" w:hint="eastAsia"/>
                <w:noProof/>
                <w:sz w:val="24"/>
              </w:rPr>
              <w:t>相关要求</w:t>
            </w:r>
            <w:r w:rsidR="00554069">
              <w:rPr>
                <w:noProof/>
                <w:sz w:val="24"/>
              </w:rPr>
              <w:tab/>
            </w:r>
            <w:r w:rsidR="00B51DAD">
              <w:rPr>
                <w:noProof/>
                <w:sz w:val="24"/>
              </w:rPr>
              <w:fldChar w:fldCharType="begin"/>
            </w:r>
            <w:r w:rsidR="00554069">
              <w:rPr>
                <w:noProof/>
                <w:sz w:val="24"/>
              </w:rPr>
              <w:instrText xml:space="preserve"> PAGEREF _Toc39156538 \h </w:instrText>
            </w:r>
            <w:r w:rsidR="00B51DAD">
              <w:rPr>
                <w:noProof/>
                <w:sz w:val="24"/>
              </w:rPr>
            </w:r>
            <w:r w:rsidR="00B51DAD">
              <w:rPr>
                <w:noProof/>
                <w:sz w:val="24"/>
              </w:rPr>
              <w:fldChar w:fldCharType="separate"/>
            </w:r>
            <w:r w:rsidR="00E83D17">
              <w:rPr>
                <w:noProof/>
                <w:sz w:val="24"/>
              </w:rPr>
              <w:t>30</w:t>
            </w:r>
            <w:r w:rsidR="00B51DAD">
              <w:rPr>
                <w:noProof/>
                <w:sz w:val="24"/>
              </w:rPr>
              <w:fldChar w:fldCharType="end"/>
            </w:r>
          </w:hyperlink>
        </w:p>
        <w:p w14:paraId="5822FCA8" w14:textId="3007E4DC" w:rsidR="00E43339" w:rsidRDefault="00CC4CB2">
          <w:pPr>
            <w:pStyle w:val="TOC3"/>
            <w:tabs>
              <w:tab w:val="right" w:leader="dot" w:pos="10194"/>
            </w:tabs>
            <w:spacing w:line="360" w:lineRule="auto"/>
            <w:ind w:left="840"/>
            <w:rPr>
              <w:rFonts w:asciiTheme="minorHAnsi" w:eastAsiaTheme="minorEastAsia" w:hAnsiTheme="minorHAnsi" w:cstheme="minorBidi"/>
              <w:noProof/>
              <w:sz w:val="24"/>
            </w:rPr>
          </w:pPr>
          <w:hyperlink w:anchor="_Toc39156539" w:history="1">
            <w:r w:rsidR="00554069">
              <w:rPr>
                <w:rStyle w:val="afb"/>
                <w:rFonts w:ascii="楷体" w:eastAsia="楷体" w:hAnsi="楷体"/>
                <w:noProof/>
                <w:sz w:val="24"/>
              </w:rPr>
              <w:t>2.</w:t>
            </w:r>
            <w:r w:rsidR="00554069">
              <w:rPr>
                <w:rStyle w:val="afb"/>
                <w:rFonts w:ascii="楷体" w:eastAsia="楷体" w:hAnsi="楷体" w:hint="eastAsia"/>
                <w:noProof/>
                <w:sz w:val="24"/>
              </w:rPr>
              <w:t>评分标准</w:t>
            </w:r>
            <w:r w:rsidR="00554069">
              <w:rPr>
                <w:noProof/>
                <w:sz w:val="24"/>
              </w:rPr>
              <w:tab/>
            </w:r>
            <w:r w:rsidR="00B51DAD">
              <w:rPr>
                <w:noProof/>
                <w:sz w:val="24"/>
              </w:rPr>
              <w:fldChar w:fldCharType="begin"/>
            </w:r>
            <w:r w:rsidR="00554069">
              <w:rPr>
                <w:noProof/>
                <w:sz w:val="24"/>
              </w:rPr>
              <w:instrText xml:space="preserve"> PAGEREF _Toc39156539 \h </w:instrText>
            </w:r>
            <w:r w:rsidR="00B51DAD">
              <w:rPr>
                <w:noProof/>
                <w:sz w:val="24"/>
              </w:rPr>
            </w:r>
            <w:r w:rsidR="00B51DAD">
              <w:rPr>
                <w:noProof/>
                <w:sz w:val="24"/>
              </w:rPr>
              <w:fldChar w:fldCharType="separate"/>
            </w:r>
            <w:r w:rsidR="00E83D17">
              <w:rPr>
                <w:noProof/>
                <w:sz w:val="24"/>
              </w:rPr>
              <w:t>30</w:t>
            </w:r>
            <w:r w:rsidR="00B51DAD">
              <w:rPr>
                <w:noProof/>
                <w:sz w:val="24"/>
              </w:rPr>
              <w:fldChar w:fldCharType="end"/>
            </w:r>
          </w:hyperlink>
        </w:p>
        <w:p w14:paraId="51439DF5" w14:textId="77777777" w:rsidR="00E43339" w:rsidRDefault="00B51DAD">
          <w:pPr>
            <w:spacing w:line="360" w:lineRule="auto"/>
          </w:pPr>
          <w:r>
            <w:rPr>
              <w:b/>
              <w:bCs/>
              <w:sz w:val="24"/>
              <w:lang w:val="zh-CN"/>
            </w:rPr>
            <w:fldChar w:fldCharType="end"/>
          </w:r>
        </w:p>
      </w:sdtContent>
    </w:sdt>
    <w:p w14:paraId="2A0FB38C" w14:textId="77777777" w:rsidR="00E43339" w:rsidRDefault="00E43339">
      <w:pPr>
        <w:spacing w:line="400" w:lineRule="exact"/>
        <w:rPr>
          <w:rFonts w:eastAsia="黑体"/>
          <w:sz w:val="20"/>
        </w:rPr>
        <w:sectPr w:rsidR="00E43339">
          <w:footerReference w:type="default" r:id="rId11"/>
          <w:pgSz w:w="11906" w:h="16838"/>
          <w:pgMar w:top="1134" w:right="851" w:bottom="1134" w:left="851" w:header="851" w:footer="992" w:gutter="0"/>
          <w:pgNumType w:start="1"/>
          <w:cols w:space="720"/>
          <w:docGrid w:type="lines" w:linePitch="312"/>
        </w:sectPr>
      </w:pPr>
    </w:p>
    <w:p w14:paraId="3767B8C8" w14:textId="77777777" w:rsidR="00E43339" w:rsidRDefault="00554069" w:rsidP="00A30285">
      <w:pPr>
        <w:spacing w:afterLines="50" w:after="156" w:line="400" w:lineRule="exact"/>
        <w:jc w:val="center"/>
        <w:outlineLvl w:val="1"/>
        <w:rPr>
          <w:rFonts w:ascii="黑体" w:eastAsia="黑体" w:hAnsi="黑体"/>
          <w:sz w:val="28"/>
          <w:szCs w:val="28"/>
        </w:rPr>
      </w:pPr>
      <w:bookmarkStart w:id="0" w:name="_Toc507688473"/>
      <w:bookmarkStart w:id="1" w:name="_Toc39156527"/>
      <w:r>
        <w:rPr>
          <w:rFonts w:ascii="黑体" w:eastAsia="黑体" w:hAnsi="黑体" w:hint="eastAsia"/>
          <w:sz w:val="28"/>
          <w:szCs w:val="28"/>
        </w:rPr>
        <w:lastRenderedPageBreak/>
        <w:t>第一章  招标公告</w:t>
      </w:r>
      <w:bookmarkEnd w:id="0"/>
      <w:bookmarkEnd w:id="1"/>
    </w:p>
    <w:p w14:paraId="2128AFF8" w14:textId="77777777" w:rsidR="00E43339" w:rsidRDefault="00554069">
      <w:pPr>
        <w:spacing w:line="360" w:lineRule="auto"/>
        <w:ind w:firstLineChars="200" w:firstLine="480"/>
        <w:rPr>
          <w:rFonts w:ascii="仿宋" w:eastAsia="仿宋" w:hAnsi="仿宋"/>
          <w:sz w:val="24"/>
          <w:szCs w:val="24"/>
        </w:rPr>
      </w:pPr>
      <w:r>
        <w:rPr>
          <w:rFonts w:ascii="仿宋" w:eastAsia="仿宋" w:hAnsi="仿宋" w:hint="eastAsia"/>
          <w:sz w:val="24"/>
          <w:szCs w:val="24"/>
          <w:u w:val="single"/>
        </w:rPr>
        <w:t>山东盛和招标代理有限公司</w:t>
      </w:r>
      <w:r>
        <w:rPr>
          <w:rFonts w:ascii="仿宋" w:eastAsia="仿宋" w:hAnsi="仿宋" w:hint="eastAsia"/>
          <w:sz w:val="24"/>
          <w:szCs w:val="24"/>
        </w:rPr>
        <w:t>受</w:t>
      </w:r>
      <w:r>
        <w:rPr>
          <w:rFonts w:ascii="仿宋" w:eastAsia="仿宋" w:hAnsi="仿宋" w:hint="eastAsia"/>
          <w:sz w:val="24"/>
          <w:szCs w:val="24"/>
          <w:u w:val="single"/>
        </w:rPr>
        <w:t>中国石油大学(华东)</w:t>
      </w:r>
      <w:r>
        <w:rPr>
          <w:rFonts w:ascii="仿宋" w:eastAsia="仿宋" w:hAnsi="仿宋" w:hint="eastAsia"/>
          <w:sz w:val="24"/>
          <w:szCs w:val="24"/>
        </w:rPr>
        <w:t>的委托，对</w:t>
      </w:r>
      <w:r>
        <w:rPr>
          <w:rFonts w:ascii="仿宋" w:eastAsia="仿宋" w:hAnsi="仿宋" w:hint="eastAsia"/>
          <w:sz w:val="24"/>
          <w:szCs w:val="24"/>
          <w:u w:val="single"/>
        </w:rPr>
        <w:t>中国石油大学(华东)学生公寓床上用品采购</w:t>
      </w:r>
      <w:r>
        <w:rPr>
          <w:rFonts w:ascii="仿宋" w:eastAsia="仿宋" w:hAnsi="仿宋" w:hint="eastAsia"/>
          <w:sz w:val="24"/>
          <w:szCs w:val="24"/>
        </w:rPr>
        <w:t>以公开招标方式组织采购，欢迎符合条件的投标人参加投标。</w:t>
      </w:r>
    </w:p>
    <w:p w14:paraId="30F3725E" w14:textId="77777777" w:rsidR="00E43339" w:rsidRDefault="00554069">
      <w:pPr>
        <w:spacing w:line="276" w:lineRule="auto"/>
        <w:ind w:firstLineChars="200" w:firstLine="560"/>
        <w:rPr>
          <w:rFonts w:ascii="仿宋" w:eastAsia="楷体" w:hAnsi="仿宋"/>
          <w:sz w:val="24"/>
          <w:szCs w:val="24"/>
        </w:rPr>
      </w:pPr>
      <w:r>
        <w:rPr>
          <w:rStyle w:val="aff3"/>
          <w:rFonts w:hint="eastAsia"/>
        </w:rPr>
        <w:t xml:space="preserve">1.项目编号：SDSHZB2020-153 </w:t>
      </w:r>
    </w:p>
    <w:p w14:paraId="06775F9C" w14:textId="77777777" w:rsidR="00E43339" w:rsidRDefault="00554069">
      <w:pPr>
        <w:spacing w:line="276" w:lineRule="auto"/>
        <w:ind w:firstLineChars="200" w:firstLine="560"/>
        <w:rPr>
          <w:rStyle w:val="aff3"/>
        </w:rPr>
      </w:pPr>
      <w:r>
        <w:rPr>
          <w:rStyle w:val="aff3"/>
          <w:rFonts w:hint="eastAsia"/>
        </w:rPr>
        <w:t>2.项目名称：中国石油大学(华东)学生公寓床上用品采购</w:t>
      </w:r>
    </w:p>
    <w:p w14:paraId="2C9BA6E2" w14:textId="77777777" w:rsidR="00E43339" w:rsidRDefault="00554069">
      <w:pPr>
        <w:spacing w:line="276" w:lineRule="auto"/>
        <w:ind w:firstLineChars="200" w:firstLine="560"/>
        <w:rPr>
          <w:rStyle w:val="aff3"/>
        </w:rPr>
      </w:pPr>
      <w:r>
        <w:rPr>
          <w:rStyle w:val="aff3"/>
          <w:rFonts w:hint="eastAsia"/>
        </w:rPr>
        <w:t>3.项目内容及预算金额：</w:t>
      </w:r>
    </w:p>
    <w:p w14:paraId="6A5E0351" w14:textId="77777777" w:rsidR="00E43339" w:rsidRDefault="00554069">
      <w:pPr>
        <w:spacing w:line="360" w:lineRule="auto"/>
        <w:ind w:firstLineChars="200" w:firstLine="480"/>
        <w:rPr>
          <w:rFonts w:ascii="仿宋" w:eastAsia="仿宋" w:hAnsi="仿宋"/>
          <w:sz w:val="24"/>
          <w:szCs w:val="24"/>
        </w:rPr>
      </w:pPr>
      <w:bookmarkStart w:id="2" w:name="_Toc18932_WPSOffice_Level2"/>
      <w:r>
        <w:rPr>
          <w:rFonts w:ascii="仿宋" w:eastAsia="仿宋" w:hAnsi="仿宋" w:hint="eastAsia"/>
          <w:sz w:val="24"/>
          <w:szCs w:val="24"/>
        </w:rPr>
        <w:t>中国石油大学(华东)学生公寓床上用品采购，共分为5个包</w:t>
      </w:r>
      <w:bookmarkEnd w:id="2"/>
    </w:p>
    <w:tbl>
      <w:tblPr>
        <w:tblW w:w="5000" w:type="pct"/>
        <w:tblLook w:val="04A0" w:firstRow="1" w:lastRow="0" w:firstColumn="1" w:lastColumn="0" w:noHBand="0" w:noVBand="1"/>
      </w:tblPr>
      <w:tblGrid>
        <w:gridCol w:w="1708"/>
        <w:gridCol w:w="2054"/>
        <w:gridCol w:w="3100"/>
        <w:gridCol w:w="3100"/>
      </w:tblGrid>
      <w:tr w:rsidR="00E43339" w14:paraId="37974B65" w14:textId="77777777" w:rsidTr="00955C74">
        <w:trPr>
          <w:trHeight w:val="285"/>
        </w:trPr>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33B224C0" w14:textId="77777777" w:rsidR="00E43339" w:rsidRDefault="00554069">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标段名称</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5438A9EC" w14:textId="77777777" w:rsidR="00E43339" w:rsidRDefault="00554069">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标段内容</w:t>
            </w:r>
          </w:p>
        </w:tc>
        <w:tc>
          <w:tcPr>
            <w:tcW w:w="1556" w:type="pct"/>
            <w:tcBorders>
              <w:top w:val="single" w:sz="4" w:space="0" w:color="auto"/>
              <w:left w:val="single" w:sz="4" w:space="0" w:color="auto"/>
              <w:bottom w:val="single" w:sz="4" w:space="0" w:color="auto"/>
              <w:right w:val="single" w:sz="4" w:space="0" w:color="auto"/>
            </w:tcBorders>
          </w:tcPr>
          <w:p w14:paraId="1CDBAA36" w14:textId="57EDDB2A" w:rsidR="00E43339" w:rsidRDefault="0029474B">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单件控制价</w:t>
            </w:r>
            <w:r w:rsidR="00554069">
              <w:rPr>
                <w:rFonts w:ascii="仿宋" w:eastAsia="仿宋" w:hAnsi="仿宋" w:hint="eastAsia"/>
                <w:color w:val="000000"/>
                <w:kern w:val="0"/>
                <w:sz w:val="24"/>
                <w:szCs w:val="24"/>
              </w:rPr>
              <w:t>（元）</w:t>
            </w:r>
          </w:p>
        </w:tc>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14:paraId="321DAD8A" w14:textId="2FD01494" w:rsidR="00E43339" w:rsidRDefault="0029474B" w:rsidP="00525539">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单包</w:t>
            </w:r>
            <w:r w:rsidR="00554069">
              <w:rPr>
                <w:rFonts w:ascii="仿宋" w:eastAsia="仿宋" w:hAnsi="仿宋" w:hint="eastAsia"/>
                <w:color w:val="000000"/>
                <w:kern w:val="0"/>
                <w:sz w:val="24"/>
                <w:szCs w:val="24"/>
              </w:rPr>
              <w:t>控制价（元）</w:t>
            </w:r>
          </w:p>
        </w:tc>
      </w:tr>
      <w:tr w:rsidR="00E43339" w14:paraId="2EEA5278" w14:textId="77777777" w:rsidTr="00955C74">
        <w:trPr>
          <w:trHeight w:val="285"/>
        </w:trPr>
        <w:tc>
          <w:tcPr>
            <w:tcW w:w="857" w:type="pct"/>
            <w:tcBorders>
              <w:top w:val="single" w:sz="4" w:space="0" w:color="auto"/>
              <w:left w:val="single" w:sz="4" w:space="0" w:color="auto"/>
              <w:right w:val="single" w:sz="4" w:space="0" w:color="auto"/>
            </w:tcBorders>
            <w:shd w:val="clear" w:color="auto" w:fill="auto"/>
            <w:vAlign w:val="center"/>
          </w:tcPr>
          <w:p w14:paraId="42342760" w14:textId="77777777" w:rsidR="00E43339" w:rsidRDefault="00554069">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包1</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65D764DD" w14:textId="77777777" w:rsidR="00E43339" w:rsidRDefault="00554069">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棉被</w:t>
            </w:r>
          </w:p>
        </w:tc>
        <w:tc>
          <w:tcPr>
            <w:tcW w:w="1556" w:type="pct"/>
            <w:tcBorders>
              <w:top w:val="single" w:sz="4" w:space="0" w:color="auto"/>
              <w:left w:val="single" w:sz="4" w:space="0" w:color="auto"/>
              <w:bottom w:val="single" w:sz="4" w:space="0" w:color="auto"/>
              <w:right w:val="single" w:sz="4" w:space="0" w:color="auto"/>
            </w:tcBorders>
            <w:vAlign w:val="center"/>
          </w:tcPr>
          <w:p w14:paraId="13456E12" w14:textId="77777777" w:rsidR="00E43339" w:rsidRDefault="00554069">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92.88</w:t>
            </w:r>
          </w:p>
        </w:tc>
        <w:tc>
          <w:tcPr>
            <w:tcW w:w="1556" w:type="pct"/>
            <w:tcBorders>
              <w:top w:val="single" w:sz="4" w:space="0" w:color="auto"/>
              <w:left w:val="single" w:sz="4" w:space="0" w:color="auto"/>
              <w:right w:val="single" w:sz="4" w:space="0" w:color="auto"/>
            </w:tcBorders>
            <w:shd w:val="clear" w:color="auto" w:fill="auto"/>
            <w:vAlign w:val="center"/>
          </w:tcPr>
          <w:p w14:paraId="699C5EB6" w14:textId="77777777" w:rsidR="00E43339" w:rsidRDefault="00554069">
            <w:pPr>
              <w:widowControl/>
              <w:jc w:val="center"/>
              <w:rPr>
                <w:rFonts w:ascii="仿宋" w:eastAsia="仿宋" w:hAnsi="仿宋"/>
                <w:color w:val="000000"/>
                <w:kern w:val="0"/>
                <w:sz w:val="24"/>
                <w:szCs w:val="24"/>
              </w:rPr>
            </w:pPr>
            <w:r>
              <w:rPr>
                <w:rFonts w:ascii="仿宋" w:eastAsia="仿宋" w:hAnsi="仿宋"/>
                <w:color w:val="000000"/>
                <w:kern w:val="0"/>
                <w:sz w:val="24"/>
                <w:szCs w:val="24"/>
              </w:rPr>
              <w:t>92.88</w:t>
            </w:r>
          </w:p>
        </w:tc>
      </w:tr>
      <w:tr w:rsidR="00E43339" w14:paraId="53DA4A32" w14:textId="77777777" w:rsidTr="00955C74">
        <w:trPr>
          <w:trHeight w:val="285"/>
        </w:trPr>
        <w:tc>
          <w:tcPr>
            <w:tcW w:w="857" w:type="pct"/>
            <w:vMerge w:val="restart"/>
            <w:tcBorders>
              <w:top w:val="single" w:sz="4" w:space="0" w:color="auto"/>
              <w:left w:val="single" w:sz="4" w:space="0" w:color="auto"/>
              <w:right w:val="single" w:sz="4" w:space="0" w:color="auto"/>
            </w:tcBorders>
            <w:shd w:val="clear" w:color="auto" w:fill="auto"/>
            <w:vAlign w:val="center"/>
          </w:tcPr>
          <w:p w14:paraId="6E6AA413" w14:textId="77777777" w:rsidR="00E43339" w:rsidRDefault="00554069">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包</w:t>
            </w:r>
            <w:r>
              <w:rPr>
                <w:rFonts w:ascii="仿宋" w:eastAsia="仿宋" w:hAnsi="仿宋"/>
                <w:color w:val="000000"/>
                <w:kern w:val="0"/>
                <w:sz w:val="24"/>
                <w:szCs w:val="24"/>
              </w:rPr>
              <w:t>2</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0C256EFB" w14:textId="77777777" w:rsidR="00E43339" w:rsidRDefault="00554069">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床单</w:t>
            </w:r>
          </w:p>
        </w:tc>
        <w:tc>
          <w:tcPr>
            <w:tcW w:w="1556" w:type="pct"/>
            <w:tcBorders>
              <w:top w:val="single" w:sz="4" w:space="0" w:color="auto"/>
              <w:left w:val="single" w:sz="4" w:space="0" w:color="auto"/>
              <w:bottom w:val="single" w:sz="4" w:space="0" w:color="auto"/>
              <w:right w:val="single" w:sz="4" w:space="0" w:color="auto"/>
            </w:tcBorders>
            <w:vAlign w:val="center"/>
          </w:tcPr>
          <w:p w14:paraId="131F5340" w14:textId="77777777" w:rsidR="00E43339" w:rsidRDefault="00554069">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26.37</w:t>
            </w:r>
          </w:p>
        </w:tc>
        <w:tc>
          <w:tcPr>
            <w:tcW w:w="1556" w:type="pct"/>
            <w:vMerge w:val="restart"/>
            <w:tcBorders>
              <w:top w:val="single" w:sz="4" w:space="0" w:color="auto"/>
              <w:left w:val="single" w:sz="4" w:space="0" w:color="auto"/>
              <w:right w:val="single" w:sz="4" w:space="0" w:color="auto"/>
            </w:tcBorders>
            <w:shd w:val="clear" w:color="auto" w:fill="auto"/>
            <w:vAlign w:val="center"/>
          </w:tcPr>
          <w:p w14:paraId="33C97D57" w14:textId="77777777" w:rsidR="00E43339" w:rsidRDefault="00554069">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68.8</w:t>
            </w:r>
          </w:p>
        </w:tc>
      </w:tr>
      <w:tr w:rsidR="00E43339" w14:paraId="285F0565" w14:textId="77777777" w:rsidTr="00955C74">
        <w:trPr>
          <w:trHeight w:val="285"/>
        </w:trPr>
        <w:tc>
          <w:tcPr>
            <w:tcW w:w="857" w:type="pct"/>
            <w:vMerge/>
            <w:tcBorders>
              <w:left w:val="single" w:sz="4" w:space="0" w:color="auto"/>
              <w:bottom w:val="single" w:sz="4" w:space="0" w:color="auto"/>
              <w:right w:val="single" w:sz="4" w:space="0" w:color="auto"/>
            </w:tcBorders>
            <w:shd w:val="clear" w:color="auto" w:fill="auto"/>
            <w:vAlign w:val="center"/>
          </w:tcPr>
          <w:p w14:paraId="785D46F6" w14:textId="77777777" w:rsidR="00E43339" w:rsidRDefault="00E43339">
            <w:pPr>
              <w:widowControl/>
              <w:jc w:val="center"/>
              <w:rPr>
                <w:rFonts w:ascii="仿宋" w:eastAsia="仿宋" w:hAnsi="仿宋"/>
                <w:color w:val="000000"/>
                <w:kern w:val="0"/>
                <w:sz w:val="24"/>
                <w:szCs w:val="24"/>
              </w:rPr>
            </w:pP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2D7853AA" w14:textId="77777777" w:rsidR="00E43339" w:rsidRDefault="00554069">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被套</w:t>
            </w:r>
          </w:p>
        </w:tc>
        <w:tc>
          <w:tcPr>
            <w:tcW w:w="1556" w:type="pct"/>
            <w:tcBorders>
              <w:top w:val="single" w:sz="4" w:space="0" w:color="auto"/>
              <w:left w:val="single" w:sz="4" w:space="0" w:color="auto"/>
              <w:bottom w:val="single" w:sz="4" w:space="0" w:color="auto"/>
              <w:right w:val="single" w:sz="4" w:space="0" w:color="auto"/>
            </w:tcBorders>
            <w:vAlign w:val="center"/>
          </w:tcPr>
          <w:p w14:paraId="7C2E63D1" w14:textId="77777777" w:rsidR="00E43339" w:rsidRDefault="00554069">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42.43</w:t>
            </w:r>
          </w:p>
        </w:tc>
        <w:tc>
          <w:tcPr>
            <w:tcW w:w="1556" w:type="pct"/>
            <w:vMerge/>
            <w:tcBorders>
              <w:left w:val="single" w:sz="4" w:space="0" w:color="auto"/>
              <w:bottom w:val="single" w:sz="4" w:space="0" w:color="auto"/>
              <w:right w:val="single" w:sz="4" w:space="0" w:color="auto"/>
            </w:tcBorders>
            <w:shd w:val="clear" w:color="auto" w:fill="auto"/>
            <w:vAlign w:val="center"/>
          </w:tcPr>
          <w:p w14:paraId="1AB83892" w14:textId="77777777" w:rsidR="00E43339" w:rsidRDefault="00E43339">
            <w:pPr>
              <w:widowControl/>
              <w:jc w:val="center"/>
              <w:rPr>
                <w:rFonts w:ascii="仿宋" w:eastAsia="仿宋" w:hAnsi="仿宋"/>
                <w:color w:val="000000"/>
                <w:kern w:val="0"/>
                <w:sz w:val="24"/>
                <w:szCs w:val="24"/>
              </w:rPr>
            </w:pPr>
          </w:p>
        </w:tc>
      </w:tr>
      <w:tr w:rsidR="000C755F" w:rsidRPr="000C755F" w14:paraId="1D44A026" w14:textId="77777777" w:rsidTr="00955C74">
        <w:trPr>
          <w:trHeight w:val="58"/>
        </w:trPr>
        <w:tc>
          <w:tcPr>
            <w:tcW w:w="857" w:type="pct"/>
            <w:vMerge w:val="restart"/>
            <w:tcBorders>
              <w:top w:val="single" w:sz="4" w:space="0" w:color="auto"/>
              <w:left w:val="single" w:sz="4" w:space="0" w:color="auto"/>
              <w:right w:val="single" w:sz="4" w:space="0" w:color="auto"/>
            </w:tcBorders>
            <w:shd w:val="clear" w:color="auto" w:fill="auto"/>
            <w:vAlign w:val="center"/>
          </w:tcPr>
          <w:p w14:paraId="605EAAB0" w14:textId="77777777" w:rsidR="00E43339" w:rsidRPr="000C755F" w:rsidRDefault="00554069">
            <w:pPr>
              <w:widowControl/>
              <w:jc w:val="center"/>
              <w:rPr>
                <w:rFonts w:ascii="仿宋" w:eastAsia="仿宋" w:hAnsi="仿宋"/>
                <w:kern w:val="0"/>
                <w:sz w:val="24"/>
                <w:szCs w:val="24"/>
              </w:rPr>
            </w:pPr>
            <w:r w:rsidRPr="000C755F">
              <w:rPr>
                <w:rFonts w:ascii="仿宋" w:eastAsia="仿宋" w:hAnsi="仿宋" w:hint="eastAsia"/>
                <w:kern w:val="0"/>
                <w:sz w:val="24"/>
                <w:szCs w:val="24"/>
              </w:rPr>
              <w:t>包</w:t>
            </w:r>
            <w:r w:rsidRPr="000C755F">
              <w:rPr>
                <w:rFonts w:ascii="仿宋" w:eastAsia="仿宋" w:hAnsi="仿宋"/>
                <w:kern w:val="0"/>
                <w:sz w:val="24"/>
                <w:szCs w:val="24"/>
              </w:rPr>
              <w:t>3</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2AC70837" w14:textId="77777777" w:rsidR="00E43339" w:rsidRPr="000C755F" w:rsidRDefault="00554069">
            <w:pPr>
              <w:widowControl/>
              <w:jc w:val="center"/>
              <w:rPr>
                <w:rFonts w:ascii="仿宋" w:eastAsia="仿宋" w:hAnsi="仿宋"/>
                <w:kern w:val="0"/>
                <w:sz w:val="24"/>
                <w:szCs w:val="24"/>
              </w:rPr>
            </w:pPr>
            <w:r w:rsidRPr="000C755F">
              <w:rPr>
                <w:rFonts w:ascii="仿宋" w:eastAsia="仿宋" w:hAnsi="仿宋" w:hint="eastAsia"/>
                <w:kern w:val="0"/>
                <w:sz w:val="24"/>
                <w:szCs w:val="24"/>
              </w:rPr>
              <w:t>枕套</w:t>
            </w:r>
          </w:p>
        </w:tc>
        <w:tc>
          <w:tcPr>
            <w:tcW w:w="1556" w:type="pct"/>
            <w:tcBorders>
              <w:top w:val="single" w:sz="4" w:space="0" w:color="auto"/>
              <w:left w:val="single" w:sz="4" w:space="0" w:color="auto"/>
              <w:bottom w:val="single" w:sz="4" w:space="0" w:color="auto"/>
              <w:right w:val="single" w:sz="4" w:space="0" w:color="auto"/>
            </w:tcBorders>
            <w:vAlign w:val="center"/>
          </w:tcPr>
          <w:p w14:paraId="3092FD7F" w14:textId="77777777" w:rsidR="00E43339" w:rsidRPr="000C755F" w:rsidRDefault="00554069">
            <w:pPr>
              <w:widowControl/>
              <w:jc w:val="center"/>
              <w:rPr>
                <w:rFonts w:ascii="仿宋" w:eastAsia="仿宋" w:hAnsi="仿宋"/>
                <w:kern w:val="0"/>
                <w:sz w:val="24"/>
                <w:szCs w:val="24"/>
              </w:rPr>
            </w:pPr>
            <w:r w:rsidRPr="000C755F">
              <w:rPr>
                <w:rFonts w:ascii="仿宋" w:eastAsia="仿宋" w:hAnsi="仿宋" w:hint="eastAsia"/>
                <w:kern w:val="0"/>
                <w:sz w:val="24"/>
                <w:szCs w:val="24"/>
              </w:rPr>
              <w:t>5.76</w:t>
            </w:r>
          </w:p>
        </w:tc>
        <w:tc>
          <w:tcPr>
            <w:tcW w:w="1556" w:type="pct"/>
            <w:vMerge w:val="restart"/>
            <w:tcBorders>
              <w:top w:val="single" w:sz="4" w:space="0" w:color="auto"/>
              <w:left w:val="single" w:sz="4" w:space="0" w:color="auto"/>
              <w:right w:val="single" w:sz="4" w:space="0" w:color="auto"/>
            </w:tcBorders>
            <w:shd w:val="clear" w:color="auto" w:fill="auto"/>
            <w:vAlign w:val="center"/>
          </w:tcPr>
          <w:p w14:paraId="1213D0F9" w14:textId="77777777" w:rsidR="00E43339" w:rsidRPr="000C755F" w:rsidRDefault="00554069">
            <w:pPr>
              <w:widowControl/>
              <w:jc w:val="center"/>
              <w:rPr>
                <w:rFonts w:ascii="仿宋" w:eastAsia="仿宋" w:hAnsi="仿宋"/>
                <w:kern w:val="0"/>
                <w:sz w:val="24"/>
                <w:szCs w:val="24"/>
              </w:rPr>
            </w:pPr>
            <w:r w:rsidRPr="000C755F">
              <w:rPr>
                <w:rFonts w:ascii="仿宋" w:eastAsia="仿宋" w:hAnsi="仿宋" w:hint="eastAsia"/>
                <w:kern w:val="0"/>
                <w:sz w:val="24"/>
                <w:szCs w:val="24"/>
              </w:rPr>
              <w:t>48.49</w:t>
            </w:r>
          </w:p>
        </w:tc>
      </w:tr>
      <w:tr w:rsidR="000C755F" w:rsidRPr="000C755F" w14:paraId="270B0705" w14:textId="77777777" w:rsidTr="00955C74">
        <w:trPr>
          <w:trHeight w:val="285"/>
        </w:trPr>
        <w:tc>
          <w:tcPr>
            <w:tcW w:w="857" w:type="pct"/>
            <w:vMerge/>
            <w:tcBorders>
              <w:left w:val="single" w:sz="4" w:space="0" w:color="auto"/>
              <w:right w:val="single" w:sz="4" w:space="0" w:color="auto"/>
            </w:tcBorders>
            <w:shd w:val="clear" w:color="auto" w:fill="auto"/>
            <w:vAlign w:val="center"/>
          </w:tcPr>
          <w:p w14:paraId="6CC0946A" w14:textId="77777777" w:rsidR="00E43339" w:rsidRPr="000C755F" w:rsidRDefault="00E43339">
            <w:pPr>
              <w:widowControl/>
              <w:jc w:val="center"/>
              <w:rPr>
                <w:rFonts w:ascii="仿宋" w:eastAsia="仿宋" w:hAnsi="仿宋"/>
                <w:kern w:val="0"/>
                <w:sz w:val="24"/>
                <w:szCs w:val="24"/>
              </w:rPr>
            </w:pP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330A92B5" w14:textId="77777777" w:rsidR="00E43339" w:rsidRPr="000C755F" w:rsidRDefault="00554069">
            <w:pPr>
              <w:widowControl/>
              <w:jc w:val="center"/>
              <w:rPr>
                <w:rFonts w:ascii="仿宋" w:eastAsia="仿宋" w:hAnsi="仿宋"/>
                <w:kern w:val="0"/>
                <w:sz w:val="24"/>
                <w:szCs w:val="24"/>
              </w:rPr>
            </w:pPr>
            <w:r w:rsidRPr="000C755F">
              <w:rPr>
                <w:rFonts w:ascii="仿宋" w:eastAsia="仿宋" w:hAnsi="仿宋" w:hint="eastAsia"/>
                <w:kern w:val="0"/>
                <w:sz w:val="24"/>
                <w:szCs w:val="24"/>
              </w:rPr>
              <w:t>枕芯</w:t>
            </w:r>
          </w:p>
        </w:tc>
        <w:tc>
          <w:tcPr>
            <w:tcW w:w="1556" w:type="pct"/>
            <w:tcBorders>
              <w:top w:val="single" w:sz="4" w:space="0" w:color="auto"/>
              <w:left w:val="single" w:sz="4" w:space="0" w:color="auto"/>
              <w:bottom w:val="single" w:sz="4" w:space="0" w:color="auto"/>
              <w:right w:val="single" w:sz="4" w:space="0" w:color="auto"/>
            </w:tcBorders>
            <w:vAlign w:val="center"/>
          </w:tcPr>
          <w:p w14:paraId="37AAE852" w14:textId="77777777" w:rsidR="00E43339" w:rsidRPr="000C755F" w:rsidRDefault="00554069">
            <w:pPr>
              <w:widowControl/>
              <w:jc w:val="center"/>
              <w:rPr>
                <w:rFonts w:ascii="仿宋" w:eastAsia="仿宋" w:hAnsi="仿宋"/>
                <w:kern w:val="0"/>
                <w:sz w:val="24"/>
                <w:szCs w:val="24"/>
              </w:rPr>
            </w:pPr>
            <w:r w:rsidRPr="000C755F">
              <w:rPr>
                <w:rFonts w:ascii="仿宋" w:eastAsia="仿宋" w:hAnsi="仿宋" w:hint="eastAsia"/>
                <w:kern w:val="0"/>
                <w:sz w:val="24"/>
                <w:szCs w:val="24"/>
              </w:rPr>
              <w:t>15.27</w:t>
            </w:r>
          </w:p>
        </w:tc>
        <w:tc>
          <w:tcPr>
            <w:tcW w:w="1556" w:type="pct"/>
            <w:vMerge/>
            <w:tcBorders>
              <w:left w:val="single" w:sz="4" w:space="0" w:color="auto"/>
              <w:right w:val="single" w:sz="4" w:space="0" w:color="auto"/>
            </w:tcBorders>
            <w:shd w:val="clear" w:color="auto" w:fill="auto"/>
            <w:vAlign w:val="center"/>
          </w:tcPr>
          <w:p w14:paraId="329F5EF7" w14:textId="77777777" w:rsidR="00E43339" w:rsidRPr="000C755F" w:rsidRDefault="00E43339">
            <w:pPr>
              <w:widowControl/>
              <w:jc w:val="center"/>
              <w:rPr>
                <w:rFonts w:ascii="仿宋" w:eastAsia="仿宋" w:hAnsi="仿宋"/>
                <w:kern w:val="0"/>
                <w:sz w:val="24"/>
                <w:szCs w:val="24"/>
              </w:rPr>
            </w:pPr>
          </w:p>
        </w:tc>
      </w:tr>
      <w:tr w:rsidR="000C755F" w:rsidRPr="000C755F" w14:paraId="0912CAA1" w14:textId="77777777" w:rsidTr="00955C74">
        <w:trPr>
          <w:trHeight w:val="285"/>
        </w:trPr>
        <w:tc>
          <w:tcPr>
            <w:tcW w:w="857" w:type="pct"/>
            <w:vMerge/>
            <w:tcBorders>
              <w:left w:val="single" w:sz="4" w:space="0" w:color="auto"/>
              <w:right w:val="single" w:sz="4" w:space="0" w:color="auto"/>
            </w:tcBorders>
            <w:shd w:val="clear" w:color="auto" w:fill="auto"/>
            <w:vAlign w:val="center"/>
          </w:tcPr>
          <w:p w14:paraId="6D1903C2" w14:textId="77777777" w:rsidR="00E43339" w:rsidRPr="000C755F" w:rsidRDefault="00E43339">
            <w:pPr>
              <w:widowControl/>
              <w:jc w:val="center"/>
              <w:rPr>
                <w:rFonts w:ascii="仿宋" w:eastAsia="仿宋" w:hAnsi="仿宋"/>
                <w:kern w:val="0"/>
                <w:sz w:val="24"/>
                <w:szCs w:val="24"/>
              </w:rPr>
            </w:pP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73B22B79" w14:textId="77777777" w:rsidR="00E43339" w:rsidRPr="000C755F" w:rsidRDefault="00554069">
            <w:pPr>
              <w:widowControl/>
              <w:jc w:val="center"/>
              <w:rPr>
                <w:rFonts w:ascii="仿宋" w:eastAsia="仿宋" w:hAnsi="仿宋"/>
                <w:kern w:val="0"/>
                <w:sz w:val="24"/>
                <w:szCs w:val="24"/>
              </w:rPr>
            </w:pPr>
            <w:r w:rsidRPr="000C755F">
              <w:rPr>
                <w:rFonts w:ascii="仿宋" w:eastAsia="仿宋" w:hAnsi="仿宋" w:hint="eastAsia"/>
                <w:kern w:val="0"/>
                <w:sz w:val="24"/>
                <w:szCs w:val="24"/>
              </w:rPr>
              <w:t>枕巾</w:t>
            </w:r>
          </w:p>
        </w:tc>
        <w:tc>
          <w:tcPr>
            <w:tcW w:w="1556" w:type="pct"/>
            <w:tcBorders>
              <w:top w:val="single" w:sz="4" w:space="0" w:color="auto"/>
              <w:left w:val="single" w:sz="4" w:space="0" w:color="auto"/>
              <w:bottom w:val="single" w:sz="4" w:space="0" w:color="auto"/>
              <w:right w:val="single" w:sz="4" w:space="0" w:color="auto"/>
            </w:tcBorders>
            <w:vAlign w:val="center"/>
          </w:tcPr>
          <w:p w14:paraId="153AC6DB" w14:textId="77777777" w:rsidR="00E43339" w:rsidRPr="000C755F" w:rsidRDefault="00554069">
            <w:pPr>
              <w:widowControl/>
              <w:jc w:val="center"/>
              <w:rPr>
                <w:rFonts w:ascii="仿宋" w:eastAsia="仿宋" w:hAnsi="仿宋"/>
                <w:kern w:val="0"/>
                <w:sz w:val="24"/>
                <w:szCs w:val="24"/>
              </w:rPr>
            </w:pPr>
            <w:r w:rsidRPr="000C755F">
              <w:rPr>
                <w:rFonts w:ascii="仿宋" w:eastAsia="仿宋" w:hAnsi="仿宋" w:hint="eastAsia"/>
                <w:kern w:val="0"/>
                <w:sz w:val="24"/>
                <w:szCs w:val="24"/>
              </w:rPr>
              <w:t>7.97</w:t>
            </w:r>
          </w:p>
        </w:tc>
        <w:tc>
          <w:tcPr>
            <w:tcW w:w="1556" w:type="pct"/>
            <w:vMerge/>
            <w:tcBorders>
              <w:left w:val="single" w:sz="4" w:space="0" w:color="auto"/>
              <w:right w:val="single" w:sz="4" w:space="0" w:color="auto"/>
            </w:tcBorders>
            <w:shd w:val="clear" w:color="auto" w:fill="auto"/>
            <w:vAlign w:val="center"/>
          </w:tcPr>
          <w:p w14:paraId="0AEB89D1" w14:textId="77777777" w:rsidR="00E43339" w:rsidRPr="000C755F" w:rsidRDefault="00E43339">
            <w:pPr>
              <w:widowControl/>
              <w:jc w:val="center"/>
              <w:rPr>
                <w:rFonts w:ascii="仿宋" w:eastAsia="仿宋" w:hAnsi="仿宋"/>
                <w:kern w:val="0"/>
                <w:sz w:val="24"/>
                <w:szCs w:val="24"/>
              </w:rPr>
            </w:pPr>
          </w:p>
        </w:tc>
      </w:tr>
      <w:tr w:rsidR="000C755F" w:rsidRPr="000C755F" w14:paraId="2299C315" w14:textId="77777777" w:rsidTr="00955C74">
        <w:trPr>
          <w:trHeight w:val="285"/>
        </w:trPr>
        <w:tc>
          <w:tcPr>
            <w:tcW w:w="857" w:type="pct"/>
            <w:vMerge/>
            <w:tcBorders>
              <w:left w:val="single" w:sz="4" w:space="0" w:color="auto"/>
              <w:bottom w:val="single" w:sz="4" w:space="0" w:color="auto"/>
              <w:right w:val="single" w:sz="4" w:space="0" w:color="auto"/>
            </w:tcBorders>
            <w:shd w:val="clear" w:color="auto" w:fill="auto"/>
            <w:vAlign w:val="center"/>
          </w:tcPr>
          <w:p w14:paraId="30F442B4" w14:textId="77777777" w:rsidR="00E43339" w:rsidRPr="000C755F" w:rsidRDefault="00E43339">
            <w:pPr>
              <w:widowControl/>
              <w:jc w:val="center"/>
              <w:rPr>
                <w:rFonts w:ascii="仿宋" w:eastAsia="仿宋" w:hAnsi="仿宋"/>
                <w:kern w:val="0"/>
                <w:sz w:val="24"/>
                <w:szCs w:val="24"/>
              </w:rPr>
            </w:pP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25AFC06B" w14:textId="77777777" w:rsidR="00E43339" w:rsidRPr="000C755F" w:rsidRDefault="00554069">
            <w:pPr>
              <w:widowControl/>
              <w:jc w:val="center"/>
              <w:rPr>
                <w:rFonts w:ascii="仿宋" w:eastAsia="仿宋" w:hAnsi="仿宋"/>
                <w:kern w:val="0"/>
                <w:sz w:val="24"/>
                <w:szCs w:val="24"/>
              </w:rPr>
            </w:pPr>
            <w:r w:rsidRPr="000C755F">
              <w:rPr>
                <w:rFonts w:ascii="仿宋" w:eastAsia="仿宋" w:hAnsi="仿宋" w:hint="eastAsia"/>
                <w:kern w:val="0"/>
                <w:sz w:val="24"/>
                <w:szCs w:val="24"/>
              </w:rPr>
              <w:t>蚊帐</w:t>
            </w:r>
          </w:p>
        </w:tc>
        <w:tc>
          <w:tcPr>
            <w:tcW w:w="1556" w:type="pct"/>
            <w:tcBorders>
              <w:top w:val="single" w:sz="4" w:space="0" w:color="auto"/>
              <w:left w:val="single" w:sz="4" w:space="0" w:color="auto"/>
              <w:bottom w:val="single" w:sz="4" w:space="0" w:color="auto"/>
              <w:right w:val="single" w:sz="4" w:space="0" w:color="auto"/>
            </w:tcBorders>
            <w:vAlign w:val="center"/>
          </w:tcPr>
          <w:p w14:paraId="62759838" w14:textId="77777777" w:rsidR="00E43339" w:rsidRPr="000C755F" w:rsidRDefault="00554069">
            <w:pPr>
              <w:widowControl/>
              <w:jc w:val="center"/>
              <w:rPr>
                <w:rFonts w:ascii="仿宋" w:eastAsia="仿宋" w:hAnsi="仿宋"/>
                <w:kern w:val="0"/>
                <w:sz w:val="24"/>
                <w:szCs w:val="24"/>
              </w:rPr>
            </w:pPr>
            <w:r w:rsidRPr="000C755F">
              <w:rPr>
                <w:rFonts w:ascii="仿宋" w:eastAsia="仿宋" w:hAnsi="仿宋" w:hint="eastAsia"/>
                <w:kern w:val="0"/>
                <w:sz w:val="24"/>
                <w:szCs w:val="24"/>
              </w:rPr>
              <w:t>19.49</w:t>
            </w:r>
          </w:p>
        </w:tc>
        <w:tc>
          <w:tcPr>
            <w:tcW w:w="1556" w:type="pct"/>
            <w:vMerge/>
            <w:tcBorders>
              <w:left w:val="single" w:sz="4" w:space="0" w:color="auto"/>
              <w:bottom w:val="single" w:sz="4" w:space="0" w:color="auto"/>
              <w:right w:val="single" w:sz="4" w:space="0" w:color="auto"/>
            </w:tcBorders>
            <w:shd w:val="clear" w:color="auto" w:fill="auto"/>
            <w:vAlign w:val="center"/>
          </w:tcPr>
          <w:p w14:paraId="545D83E5" w14:textId="77777777" w:rsidR="00E43339" w:rsidRPr="000C755F" w:rsidRDefault="00E43339">
            <w:pPr>
              <w:widowControl/>
              <w:jc w:val="center"/>
              <w:rPr>
                <w:rFonts w:ascii="仿宋" w:eastAsia="仿宋" w:hAnsi="仿宋"/>
                <w:kern w:val="0"/>
                <w:sz w:val="24"/>
                <w:szCs w:val="24"/>
              </w:rPr>
            </w:pPr>
          </w:p>
        </w:tc>
      </w:tr>
      <w:tr w:rsidR="000C755F" w:rsidRPr="000C755F" w14:paraId="1D8368DD" w14:textId="77777777" w:rsidTr="00955C74">
        <w:trPr>
          <w:trHeight w:val="285"/>
        </w:trPr>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7FDDBCC4" w14:textId="77777777" w:rsidR="00E43339" w:rsidRPr="000C755F" w:rsidRDefault="00554069">
            <w:pPr>
              <w:widowControl/>
              <w:jc w:val="center"/>
              <w:rPr>
                <w:rFonts w:ascii="仿宋" w:eastAsia="仿宋" w:hAnsi="仿宋"/>
                <w:kern w:val="0"/>
                <w:sz w:val="24"/>
                <w:szCs w:val="24"/>
              </w:rPr>
            </w:pPr>
            <w:r w:rsidRPr="000C755F">
              <w:rPr>
                <w:rFonts w:ascii="仿宋" w:eastAsia="仿宋" w:hAnsi="仿宋" w:hint="eastAsia"/>
                <w:kern w:val="0"/>
                <w:sz w:val="24"/>
                <w:szCs w:val="24"/>
              </w:rPr>
              <w:t>包4</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789F979F" w14:textId="77777777" w:rsidR="00E43339" w:rsidRPr="000C755F" w:rsidRDefault="00554069">
            <w:pPr>
              <w:widowControl/>
              <w:jc w:val="center"/>
              <w:rPr>
                <w:rFonts w:ascii="仿宋" w:eastAsia="仿宋" w:hAnsi="仿宋"/>
                <w:kern w:val="0"/>
                <w:sz w:val="24"/>
                <w:szCs w:val="24"/>
              </w:rPr>
            </w:pPr>
            <w:r w:rsidRPr="000C755F">
              <w:rPr>
                <w:rFonts w:ascii="仿宋" w:eastAsia="仿宋" w:hAnsi="仿宋" w:hint="eastAsia"/>
                <w:kern w:val="0"/>
                <w:sz w:val="24"/>
                <w:szCs w:val="24"/>
              </w:rPr>
              <w:t>羊毛毡床垫</w:t>
            </w:r>
          </w:p>
        </w:tc>
        <w:tc>
          <w:tcPr>
            <w:tcW w:w="1556" w:type="pct"/>
            <w:tcBorders>
              <w:top w:val="single" w:sz="4" w:space="0" w:color="auto"/>
              <w:left w:val="single" w:sz="4" w:space="0" w:color="auto"/>
              <w:bottom w:val="single" w:sz="4" w:space="0" w:color="auto"/>
              <w:right w:val="single" w:sz="4" w:space="0" w:color="auto"/>
            </w:tcBorders>
            <w:vAlign w:val="center"/>
          </w:tcPr>
          <w:p w14:paraId="1D88A8AC" w14:textId="77777777" w:rsidR="00E43339" w:rsidRPr="000C755F" w:rsidRDefault="00554069">
            <w:pPr>
              <w:widowControl/>
              <w:jc w:val="center"/>
              <w:rPr>
                <w:rFonts w:ascii="仿宋" w:eastAsia="仿宋" w:hAnsi="仿宋"/>
                <w:kern w:val="0"/>
                <w:sz w:val="24"/>
                <w:szCs w:val="24"/>
              </w:rPr>
            </w:pPr>
            <w:r w:rsidRPr="000C755F">
              <w:rPr>
                <w:rFonts w:ascii="仿宋" w:eastAsia="仿宋" w:hAnsi="仿宋" w:hint="eastAsia"/>
                <w:kern w:val="0"/>
                <w:sz w:val="24"/>
                <w:szCs w:val="24"/>
              </w:rPr>
              <w:t>52.77</w:t>
            </w:r>
          </w:p>
        </w:tc>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14:paraId="1EBB9658" w14:textId="77777777" w:rsidR="00E43339" w:rsidRPr="000C755F" w:rsidRDefault="00554069">
            <w:pPr>
              <w:widowControl/>
              <w:jc w:val="center"/>
              <w:rPr>
                <w:rFonts w:ascii="仿宋" w:eastAsia="仿宋" w:hAnsi="仿宋"/>
                <w:kern w:val="0"/>
                <w:sz w:val="24"/>
                <w:szCs w:val="24"/>
              </w:rPr>
            </w:pPr>
            <w:r w:rsidRPr="000C755F">
              <w:rPr>
                <w:rFonts w:ascii="仿宋" w:eastAsia="仿宋" w:hAnsi="仿宋" w:hint="eastAsia"/>
                <w:kern w:val="0"/>
                <w:sz w:val="24"/>
                <w:szCs w:val="24"/>
              </w:rPr>
              <w:t>52.77</w:t>
            </w:r>
          </w:p>
        </w:tc>
      </w:tr>
      <w:tr w:rsidR="000C755F" w:rsidRPr="000C755F" w14:paraId="5894C36E" w14:textId="77777777" w:rsidTr="00955C74">
        <w:trPr>
          <w:trHeight w:val="285"/>
        </w:trPr>
        <w:tc>
          <w:tcPr>
            <w:tcW w:w="857" w:type="pct"/>
            <w:vMerge w:val="restart"/>
            <w:tcBorders>
              <w:top w:val="single" w:sz="4" w:space="0" w:color="auto"/>
              <w:left w:val="single" w:sz="4" w:space="0" w:color="auto"/>
              <w:right w:val="single" w:sz="4" w:space="0" w:color="auto"/>
            </w:tcBorders>
            <w:shd w:val="clear" w:color="auto" w:fill="auto"/>
            <w:vAlign w:val="center"/>
          </w:tcPr>
          <w:p w14:paraId="555AB748" w14:textId="77777777" w:rsidR="00E43339" w:rsidRPr="000C755F" w:rsidRDefault="00554069">
            <w:pPr>
              <w:widowControl/>
              <w:jc w:val="center"/>
              <w:rPr>
                <w:rFonts w:ascii="仿宋" w:eastAsia="仿宋" w:hAnsi="仿宋"/>
                <w:kern w:val="0"/>
                <w:sz w:val="24"/>
                <w:szCs w:val="24"/>
              </w:rPr>
            </w:pPr>
            <w:r w:rsidRPr="000C755F">
              <w:rPr>
                <w:rFonts w:ascii="仿宋" w:eastAsia="仿宋" w:hAnsi="仿宋" w:hint="eastAsia"/>
                <w:kern w:val="0"/>
                <w:sz w:val="24"/>
                <w:szCs w:val="24"/>
              </w:rPr>
              <w:t>包</w:t>
            </w:r>
            <w:r w:rsidRPr="000C755F">
              <w:rPr>
                <w:rFonts w:ascii="仿宋" w:eastAsia="仿宋" w:hAnsi="仿宋"/>
                <w:kern w:val="0"/>
                <w:sz w:val="24"/>
                <w:szCs w:val="24"/>
              </w:rPr>
              <w:t>5</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14362C8F" w14:textId="77777777" w:rsidR="00E43339" w:rsidRPr="000C755F" w:rsidRDefault="00554069">
            <w:pPr>
              <w:widowControl/>
              <w:jc w:val="center"/>
              <w:rPr>
                <w:rFonts w:ascii="仿宋" w:eastAsia="仿宋" w:hAnsi="仿宋"/>
                <w:kern w:val="0"/>
                <w:sz w:val="24"/>
                <w:szCs w:val="24"/>
              </w:rPr>
            </w:pPr>
            <w:r w:rsidRPr="000C755F">
              <w:rPr>
                <w:rFonts w:ascii="仿宋" w:eastAsia="仿宋" w:hAnsi="仿宋" w:hint="eastAsia"/>
                <w:kern w:val="0"/>
                <w:sz w:val="24"/>
                <w:szCs w:val="24"/>
              </w:rPr>
              <w:t>夏凉被</w:t>
            </w:r>
          </w:p>
        </w:tc>
        <w:tc>
          <w:tcPr>
            <w:tcW w:w="1556" w:type="pct"/>
            <w:tcBorders>
              <w:top w:val="single" w:sz="4" w:space="0" w:color="auto"/>
              <w:left w:val="single" w:sz="4" w:space="0" w:color="auto"/>
              <w:bottom w:val="single" w:sz="4" w:space="0" w:color="auto"/>
              <w:right w:val="single" w:sz="4" w:space="0" w:color="auto"/>
            </w:tcBorders>
            <w:vAlign w:val="center"/>
          </w:tcPr>
          <w:p w14:paraId="7D5836E6" w14:textId="77777777" w:rsidR="00E43339" w:rsidRPr="000C755F" w:rsidRDefault="00554069">
            <w:pPr>
              <w:widowControl/>
              <w:jc w:val="center"/>
              <w:rPr>
                <w:rFonts w:ascii="仿宋" w:eastAsia="仿宋" w:hAnsi="仿宋"/>
                <w:kern w:val="0"/>
                <w:sz w:val="24"/>
                <w:szCs w:val="24"/>
              </w:rPr>
            </w:pPr>
            <w:r w:rsidRPr="000C755F">
              <w:rPr>
                <w:rFonts w:ascii="仿宋" w:eastAsia="仿宋" w:hAnsi="仿宋" w:hint="eastAsia"/>
                <w:kern w:val="0"/>
                <w:sz w:val="24"/>
                <w:szCs w:val="24"/>
              </w:rPr>
              <w:t>36.22</w:t>
            </w:r>
          </w:p>
        </w:tc>
        <w:tc>
          <w:tcPr>
            <w:tcW w:w="1556" w:type="pct"/>
            <w:vMerge w:val="restart"/>
            <w:tcBorders>
              <w:top w:val="single" w:sz="4" w:space="0" w:color="auto"/>
              <w:left w:val="single" w:sz="4" w:space="0" w:color="auto"/>
              <w:right w:val="single" w:sz="4" w:space="0" w:color="auto"/>
            </w:tcBorders>
            <w:shd w:val="clear" w:color="auto" w:fill="auto"/>
            <w:vAlign w:val="center"/>
          </w:tcPr>
          <w:p w14:paraId="3C3F044D" w14:textId="77777777" w:rsidR="00E43339" w:rsidRPr="000C755F" w:rsidRDefault="00554069">
            <w:pPr>
              <w:widowControl/>
              <w:jc w:val="center"/>
              <w:rPr>
                <w:rFonts w:ascii="仿宋" w:eastAsia="仿宋" w:hAnsi="仿宋"/>
                <w:kern w:val="0"/>
                <w:sz w:val="24"/>
                <w:szCs w:val="24"/>
              </w:rPr>
            </w:pPr>
            <w:r w:rsidRPr="000C755F">
              <w:rPr>
                <w:rFonts w:ascii="仿宋" w:eastAsia="仿宋" w:hAnsi="仿宋"/>
                <w:kern w:val="0"/>
                <w:sz w:val="24"/>
                <w:szCs w:val="24"/>
              </w:rPr>
              <w:t>100.47</w:t>
            </w:r>
          </w:p>
        </w:tc>
      </w:tr>
      <w:tr w:rsidR="000C755F" w:rsidRPr="000C755F" w14:paraId="405D6A17" w14:textId="77777777" w:rsidTr="00955C74">
        <w:trPr>
          <w:trHeight w:val="285"/>
        </w:trPr>
        <w:tc>
          <w:tcPr>
            <w:tcW w:w="857" w:type="pct"/>
            <w:vMerge/>
            <w:tcBorders>
              <w:left w:val="single" w:sz="4" w:space="0" w:color="auto"/>
              <w:bottom w:val="single" w:sz="4" w:space="0" w:color="auto"/>
              <w:right w:val="single" w:sz="4" w:space="0" w:color="auto"/>
            </w:tcBorders>
            <w:shd w:val="clear" w:color="auto" w:fill="auto"/>
            <w:vAlign w:val="center"/>
          </w:tcPr>
          <w:p w14:paraId="5E1A3B69" w14:textId="77777777" w:rsidR="00E43339" w:rsidRPr="000C755F" w:rsidRDefault="00E43339">
            <w:pPr>
              <w:widowControl/>
              <w:jc w:val="center"/>
              <w:rPr>
                <w:rFonts w:ascii="仿宋" w:eastAsia="仿宋" w:hAnsi="仿宋"/>
                <w:kern w:val="0"/>
                <w:sz w:val="24"/>
                <w:szCs w:val="24"/>
              </w:rPr>
            </w:pP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2F660CED" w14:textId="77777777" w:rsidR="00E43339" w:rsidRPr="000C755F" w:rsidRDefault="00554069">
            <w:pPr>
              <w:widowControl/>
              <w:jc w:val="center"/>
              <w:rPr>
                <w:rFonts w:ascii="仿宋" w:eastAsia="仿宋" w:hAnsi="仿宋"/>
                <w:kern w:val="0"/>
                <w:sz w:val="24"/>
                <w:szCs w:val="24"/>
              </w:rPr>
            </w:pPr>
            <w:r w:rsidRPr="000C755F">
              <w:rPr>
                <w:rFonts w:ascii="仿宋" w:eastAsia="仿宋" w:hAnsi="仿宋" w:hint="eastAsia"/>
                <w:kern w:val="0"/>
                <w:sz w:val="24"/>
                <w:szCs w:val="24"/>
              </w:rPr>
              <w:t>棉褥</w:t>
            </w:r>
          </w:p>
        </w:tc>
        <w:tc>
          <w:tcPr>
            <w:tcW w:w="1556" w:type="pct"/>
            <w:tcBorders>
              <w:top w:val="single" w:sz="4" w:space="0" w:color="auto"/>
              <w:left w:val="single" w:sz="4" w:space="0" w:color="auto"/>
              <w:bottom w:val="single" w:sz="4" w:space="0" w:color="auto"/>
              <w:right w:val="single" w:sz="4" w:space="0" w:color="auto"/>
            </w:tcBorders>
            <w:vAlign w:val="center"/>
          </w:tcPr>
          <w:p w14:paraId="790ABB82" w14:textId="77777777" w:rsidR="00E43339" w:rsidRPr="000C755F" w:rsidRDefault="00554069">
            <w:pPr>
              <w:widowControl/>
              <w:jc w:val="center"/>
              <w:rPr>
                <w:rFonts w:ascii="仿宋" w:eastAsia="仿宋" w:hAnsi="仿宋"/>
                <w:kern w:val="0"/>
                <w:sz w:val="24"/>
                <w:szCs w:val="24"/>
              </w:rPr>
            </w:pPr>
            <w:r w:rsidRPr="000C755F">
              <w:rPr>
                <w:rFonts w:ascii="仿宋" w:eastAsia="仿宋" w:hAnsi="仿宋" w:hint="eastAsia"/>
                <w:kern w:val="0"/>
                <w:sz w:val="24"/>
                <w:szCs w:val="24"/>
              </w:rPr>
              <w:t>64.25</w:t>
            </w:r>
          </w:p>
        </w:tc>
        <w:tc>
          <w:tcPr>
            <w:tcW w:w="1556" w:type="pct"/>
            <w:vMerge/>
            <w:tcBorders>
              <w:left w:val="single" w:sz="4" w:space="0" w:color="auto"/>
              <w:bottom w:val="single" w:sz="4" w:space="0" w:color="auto"/>
              <w:right w:val="single" w:sz="4" w:space="0" w:color="auto"/>
            </w:tcBorders>
            <w:shd w:val="clear" w:color="auto" w:fill="auto"/>
            <w:vAlign w:val="center"/>
          </w:tcPr>
          <w:p w14:paraId="2BC85B25" w14:textId="77777777" w:rsidR="00E43339" w:rsidRPr="000C755F" w:rsidRDefault="00E43339">
            <w:pPr>
              <w:widowControl/>
              <w:jc w:val="center"/>
              <w:rPr>
                <w:rFonts w:ascii="仿宋" w:eastAsia="仿宋" w:hAnsi="仿宋"/>
                <w:kern w:val="0"/>
                <w:sz w:val="24"/>
                <w:szCs w:val="24"/>
              </w:rPr>
            </w:pPr>
          </w:p>
        </w:tc>
      </w:tr>
    </w:tbl>
    <w:p w14:paraId="5ABBD16A" w14:textId="77777777" w:rsidR="00E43339" w:rsidRPr="000C755F" w:rsidRDefault="00554069">
      <w:pPr>
        <w:spacing w:line="360" w:lineRule="auto"/>
        <w:ind w:firstLineChars="200" w:firstLine="560"/>
        <w:rPr>
          <w:rStyle w:val="aff3"/>
        </w:rPr>
      </w:pPr>
      <w:r w:rsidRPr="000C755F">
        <w:rPr>
          <w:rStyle w:val="aff3"/>
          <w:rFonts w:hint="eastAsia"/>
        </w:rPr>
        <w:t>4.投标人资格要求</w:t>
      </w:r>
    </w:p>
    <w:p w14:paraId="725DC046" w14:textId="77777777" w:rsidR="00E43339" w:rsidRDefault="00554069">
      <w:pPr>
        <w:spacing w:line="480" w:lineRule="exact"/>
        <w:ind w:firstLineChars="200" w:firstLine="480"/>
        <w:rPr>
          <w:rFonts w:ascii="仿宋" w:eastAsia="仿宋" w:hAnsi="仿宋"/>
          <w:kern w:val="1"/>
          <w:sz w:val="24"/>
        </w:rPr>
      </w:pPr>
      <w:r>
        <w:rPr>
          <w:rFonts w:ascii="仿宋" w:eastAsia="仿宋" w:hAnsi="仿宋" w:hint="eastAsia"/>
          <w:kern w:val="1"/>
          <w:sz w:val="24"/>
        </w:rPr>
        <w:t xml:space="preserve">4.1 </w:t>
      </w:r>
      <w:r>
        <w:rPr>
          <w:rFonts w:ascii="仿宋" w:eastAsia="仿宋" w:hAnsi="仿宋" w:hint="eastAsia"/>
          <w:kern w:val="0"/>
          <w:sz w:val="24"/>
          <w:szCs w:val="24"/>
        </w:rPr>
        <w:t>投标人在中华人民共和国国内注册，具有独立法人资格，具有独立承担民事责任能力和履行合同的能力；</w:t>
      </w:r>
    </w:p>
    <w:p w14:paraId="11A6256F" w14:textId="77777777" w:rsidR="00E43339" w:rsidRDefault="00554069">
      <w:pPr>
        <w:spacing w:line="480" w:lineRule="exact"/>
        <w:ind w:firstLineChars="200" w:firstLine="480"/>
        <w:rPr>
          <w:rFonts w:ascii="仿宋" w:eastAsia="仿宋" w:hAnsi="仿宋"/>
          <w:kern w:val="1"/>
          <w:sz w:val="24"/>
        </w:rPr>
      </w:pPr>
      <w:r>
        <w:rPr>
          <w:rFonts w:ascii="仿宋" w:eastAsia="仿宋" w:hAnsi="仿宋" w:hint="eastAsia"/>
          <w:kern w:val="1"/>
          <w:sz w:val="24"/>
        </w:rPr>
        <w:t>4.2 具有良好的商业信誉和健全的财务会计制度；</w:t>
      </w:r>
    </w:p>
    <w:p w14:paraId="2DF6CB4C" w14:textId="77777777" w:rsidR="00E43339" w:rsidRDefault="00554069">
      <w:pPr>
        <w:spacing w:line="480" w:lineRule="exact"/>
        <w:ind w:firstLineChars="200" w:firstLine="480"/>
        <w:rPr>
          <w:rFonts w:ascii="仿宋" w:eastAsia="仿宋" w:hAnsi="仿宋"/>
          <w:kern w:val="1"/>
          <w:sz w:val="24"/>
        </w:rPr>
      </w:pPr>
      <w:r>
        <w:rPr>
          <w:rFonts w:ascii="仿宋" w:eastAsia="仿宋" w:hAnsi="仿宋" w:hint="eastAsia"/>
          <w:kern w:val="1"/>
          <w:sz w:val="24"/>
        </w:rPr>
        <w:t>4.3 有依法缴纳税收和社会保障资金的良好记录;</w:t>
      </w:r>
    </w:p>
    <w:p w14:paraId="6FE1F062" w14:textId="77777777" w:rsidR="00E43339" w:rsidRDefault="00554069">
      <w:pPr>
        <w:spacing w:line="480" w:lineRule="exact"/>
        <w:ind w:firstLineChars="200" w:firstLine="480"/>
        <w:rPr>
          <w:rFonts w:ascii="仿宋" w:eastAsia="仿宋" w:hAnsi="仿宋"/>
          <w:kern w:val="1"/>
          <w:sz w:val="24"/>
        </w:rPr>
      </w:pPr>
      <w:r>
        <w:rPr>
          <w:rFonts w:ascii="仿宋" w:eastAsia="仿宋" w:hAnsi="仿宋" w:hint="eastAsia"/>
          <w:kern w:val="1"/>
          <w:sz w:val="24"/>
        </w:rPr>
        <w:t>4.4参加本次投标的前三年内，在经营活动中没有重大违法记录;</w:t>
      </w:r>
    </w:p>
    <w:p w14:paraId="49CFCE45" w14:textId="77777777" w:rsidR="00E43339" w:rsidRDefault="00554069">
      <w:pPr>
        <w:spacing w:line="360" w:lineRule="auto"/>
        <w:ind w:firstLineChars="200" w:firstLine="480"/>
        <w:rPr>
          <w:rFonts w:ascii="仿宋" w:eastAsia="仿宋" w:hAnsi="仿宋"/>
          <w:kern w:val="1"/>
          <w:sz w:val="24"/>
          <w:szCs w:val="24"/>
        </w:rPr>
      </w:pPr>
      <w:r>
        <w:rPr>
          <w:rFonts w:ascii="仿宋" w:eastAsia="仿宋" w:hAnsi="仿宋" w:hint="eastAsia"/>
          <w:kern w:val="1"/>
          <w:sz w:val="24"/>
          <w:szCs w:val="24"/>
        </w:rPr>
        <w:t>4.5通过“信用中国”网站（www.creditchina.gov.cn）查询，未被列入失信惩戒对象、重大税收违法案件当事人、采购严重违法失信行为记录等名单；</w:t>
      </w:r>
    </w:p>
    <w:p w14:paraId="442911D8" w14:textId="77777777" w:rsidR="00E43339" w:rsidRDefault="00554069">
      <w:pPr>
        <w:spacing w:line="360" w:lineRule="auto"/>
        <w:ind w:firstLineChars="200" w:firstLine="480"/>
        <w:rPr>
          <w:rFonts w:ascii="仿宋" w:eastAsia="仿宋" w:hAnsi="仿宋"/>
          <w:kern w:val="1"/>
          <w:sz w:val="24"/>
          <w:szCs w:val="24"/>
        </w:rPr>
      </w:pPr>
      <w:r>
        <w:rPr>
          <w:rFonts w:ascii="仿宋" w:eastAsia="仿宋" w:hAnsi="仿宋" w:hint="eastAsia"/>
          <w:kern w:val="1"/>
          <w:sz w:val="24"/>
          <w:szCs w:val="24"/>
        </w:rPr>
        <w:t>4.6</w:t>
      </w:r>
      <w:r>
        <w:rPr>
          <w:rFonts w:ascii="仿宋" w:eastAsia="仿宋" w:hAnsi="仿宋" w:hint="eastAsia"/>
          <w:kern w:val="0"/>
          <w:sz w:val="24"/>
          <w:szCs w:val="24"/>
        </w:rPr>
        <w:t>具有投资参股关系的关联企业，或具有直接管理和被管理关系的母子公司，或同一母公司的子公司，或法定代表人为同一人的两个及两个以上企业不得同时对本项目投标。</w:t>
      </w:r>
    </w:p>
    <w:p w14:paraId="769E7112" w14:textId="77777777" w:rsidR="00E43339" w:rsidRDefault="00554069">
      <w:pPr>
        <w:spacing w:line="360" w:lineRule="auto"/>
        <w:ind w:firstLineChars="200" w:firstLine="480"/>
        <w:rPr>
          <w:rFonts w:ascii="仿宋" w:eastAsia="仿宋" w:hAnsi="仿宋"/>
          <w:kern w:val="1"/>
          <w:sz w:val="24"/>
          <w:szCs w:val="24"/>
        </w:rPr>
      </w:pPr>
      <w:r>
        <w:rPr>
          <w:rFonts w:ascii="仿宋" w:eastAsia="仿宋" w:hAnsi="仿宋" w:hint="eastAsia"/>
          <w:kern w:val="1"/>
          <w:sz w:val="24"/>
          <w:szCs w:val="24"/>
        </w:rPr>
        <w:t>4.7本项目不接受联合体投标；</w:t>
      </w:r>
    </w:p>
    <w:p w14:paraId="3764A511" w14:textId="77777777" w:rsidR="00E43339" w:rsidRDefault="00554069">
      <w:pPr>
        <w:spacing w:line="360" w:lineRule="auto"/>
        <w:ind w:firstLineChars="200" w:firstLine="480"/>
        <w:rPr>
          <w:rFonts w:ascii="仿宋" w:eastAsia="仿宋" w:hAnsi="仿宋"/>
          <w:kern w:val="1"/>
          <w:sz w:val="24"/>
          <w:szCs w:val="24"/>
        </w:rPr>
      </w:pPr>
      <w:r>
        <w:rPr>
          <w:rFonts w:ascii="仿宋" w:eastAsia="仿宋" w:hAnsi="仿宋" w:hint="eastAsia"/>
          <w:kern w:val="1"/>
          <w:sz w:val="24"/>
          <w:szCs w:val="24"/>
        </w:rPr>
        <w:t>4.8法律、行政法规规定的其他条件。</w:t>
      </w:r>
    </w:p>
    <w:p w14:paraId="2B1D5BD0" w14:textId="77777777" w:rsidR="00E43339" w:rsidRDefault="00554069">
      <w:pPr>
        <w:spacing w:line="360" w:lineRule="auto"/>
        <w:ind w:firstLineChars="200" w:firstLine="560"/>
        <w:rPr>
          <w:rStyle w:val="aff3"/>
        </w:rPr>
      </w:pPr>
      <w:r>
        <w:rPr>
          <w:rStyle w:val="aff3"/>
          <w:rFonts w:hint="eastAsia"/>
        </w:rPr>
        <w:t>5.公告媒介</w:t>
      </w:r>
    </w:p>
    <w:p w14:paraId="2057FDDA" w14:textId="02754483" w:rsidR="00E43339" w:rsidRDefault="00554069">
      <w:pPr>
        <w:spacing w:line="360" w:lineRule="auto"/>
        <w:ind w:firstLineChars="200" w:firstLine="480"/>
        <w:rPr>
          <w:rFonts w:ascii="仿宋" w:eastAsia="仿宋" w:hAnsi="仿宋"/>
          <w:kern w:val="1"/>
          <w:sz w:val="24"/>
          <w:szCs w:val="24"/>
        </w:rPr>
      </w:pPr>
      <w:r>
        <w:rPr>
          <w:rFonts w:ascii="仿宋" w:eastAsia="仿宋" w:hAnsi="仿宋" w:hint="eastAsia"/>
          <w:kern w:val="1"/>
          <w:sz w:val="24"/>
          <w:szCs w:val="24"/>
        </w:rPr>
        <w:lastRenderedPageBreak/>
        <w:t>本项目公示在</w:t>
      </w:r>
      <w:r>
        <w:rPr>
          <w:rFonts w:ascii="仿宋" w:eastAsia="仿宋" w:hAnsi="仿宋" w:hint="eastAsia"/>
          <w:kern w:val="1"/>
          <w:sz w:val="24"/>
          <w:szCs w:val="24"/>
          <w:u w:val="single"/>
        </w:rPr>
        <w:t>中国</w:t>
      </w:r>
      <w:r w:rsidR="006062EF">
        <w:rPr>
          <w:rFonts w:ascii="仿宋" w:eastAsia="仿宋" w:hAnsi="仿宋" w:hint="eastAsia"/>
          <w:kern w:val="1"/>
          <w:sz w:val="24"/>
          <w:szCs w:val="24"/>
          <w:u w:val="single"/>
        </w:rPr>
        <w:t>石油大学（华东）采购与招标办公室网站与山东盛和招标代理有限公司网站</w:t>
      </w:r>
      <w:r>
        <w:rPr>
          <w:rFonts w:ascii="仿宋" w:eastAsia="仿宋" w:hAnsi="仿宋" w:hint="eastAsia"/>
          <w:kern w:val="1"/>
          <w:sz w:val="24"/>
          <w:szCs w:val="24"/>
        </w:rPr>
        <w:t>上发布。</w:t>
      </w:r>
    </w:p>
    <w:p w14:paraId="6AB24C04" w14:textId="77777777" w:rsidR="00E43339" w:rsidRDefault="00554069">
      <w:pPr>
        <w:spacing w:line="360" w:lineRule="auto"/>
        <w:ind w:firstLineChars="200" w:firstLine="560"/>
        <w:rPr>
          <w:rStyle w:val="aff3"/>
        </w:rPr>
      </w:pPr>
      <w:r>
        <w:rPr>
          <w:rStyle w:val="aff3"/>
          <w:rFonts w:hint="eastAsia"/>
        </w:rPr>
        <w:t>6.招标文件的获取</w:t>
      </w:r>
    </w:p>
    <w:p w14:paraId="551B1BA8" w14:textId="4640E2FB" w:rsidR="00E43339" w:rsidRDefault="00554069">
      <w:pPr>
        <w:spacing w:line="360" w:lineRule="auto"/>
        <w:ind w:firstLineChars="200" w:firstLine="480"/>
        <w:rPr>
          <w:rFonts w:ascii="仿宋" w:eastAsia="仿宋" w:hAnsi="仿宋"/>
          <w:kern w:val="1"/>
          <w:sz w:val="24"/>
          <w:szCs w:val="24"/>
        </w:rPr>
      </w:pPr>
      <w:r>
        <w:rPr>
          <w:rFonts w:ascii="仿宋" w:eastAsia="仿宋" w:hAnsi="仿宋" w:hint="eastAsia"/>
          <w:kern w:val="1"/>
          <w:sz w:val="24"/>
          <w:szCs w:val="24"/>
        </w:rPr>
        <w:t>6.1时间：自2020年</w:t>
      </w:r>
      <w:r w:rsidR="006117B1">
        <w:rPr>
          <w:rFonts w:ascii="仿宋" w:eastAsia="仿宋" w:hAnsi="仿宋" w:hint="eastAsia"/>
          <w:kern w:val="1"/>
          <w:sz w:val="24"/>
          <w:szCs w:val="24"/>
        </w:rPr>
        <w:t>5</w:t>
      </w:r>
      <w:r>
        <w:rPr>
          <w:rFonts w:ascii="仿宋" w:eastAsia="仿宋" w:hAnsi="仿宋" w:hint="eastAsia"/>
          <w:kern w:val="1"/>
          <w:sz w:val="24"/>
          <w:szCs w:val="24"/>
        </w:rPr>
        <w:t>月</w:t>
      </w:r>
      <w:r w:rsidR="006117B1">
        <w:rPr>
          <w:rFonts w:ascii="仿宋" w:eastAsia="仿宋" w:hAnsi="仿宋" w:hint="eastAsia"/>
          <w:kern w:val="1"/>
          <w:sz w:val="24"/>
          <w:szCs w:val="24"/>
        </w:rPr>
        <w:t>7</w:t>
      </w:r>
      <w:r>
        <w:rPr>
          <w:rFonts w:ascii="仿宋" w:eastAsia="仿宋" w:hAnsi="仿宋" w:hint="eastAsia"/>
          <w:kern w:val="1"/>
          <w:sz w:val="24"/>
          <w:szCs w:val="24"/>
        </w:rPr>
        <w:t>日起至2020年</w:t>
      </w:r>
      <w:r w:rsidR="006117B1">
        <w:rPr>
          <w:rFonts w:ascii="仿宋" w:eastAsia="仿宋" w:hAnsi="仿宋" w:hint="eastAsia"/>
          <w:kern w:val="1"/>
          <w:sz w:val="24"/>
          <w:szCs w:val="24"/>
        </w:rPr>
        <w:t>5</w:t>
      </w:r>
      <w:r>
        <w:rPr>
          <w:rFonts w:ascii="仿宋" w:eastAsia="仿宋" w:hAnsi="仿宋" w:hint="eastAsia"/>
          <w:kern w:val="1"/>
          <w:sz w:val="24"/>
          <w:szCs w:val="24"/>
        </w:rPr>
        <w:t>月</w:t>
      </w:r>
      <w:r w:rsidR="006117B1">
        <w:rPr>
          <w:rFonts w:ascii="仿宋" w:eastAsia="仿宋" w:hAnsi="仿宋" w:hint="eastAsia"/>
          <w:kern w:val="1"/>
          <w:sz w:val="24"/>
          <w:szCs w:val="24"/>
        </w:rPr>
        <w:t>13</w:t>
      </w:r>
      <w:r>
        <w:rPr>
          <w:rFonts w:ascii="仿宋" w:eastAsia="仿宋" w:hAnsi="仿宋" w:hint="eastAsia"/>
          <w:kern w:val="1"/>
          <w:sz w:val="24"/>
          <w:szCs w:val="24"/>
        </w:rPr>
        <w:t>日，每天上午</w:t>
      </w:r>
      <w:r>
        <w:rPr>
          <w:rFonts w:ascii="仿宋" w:eastAsia="仿宋" w:hAnsi="仿宋"/>
          <w:kern w:val="1"/>
          <w:sz w:val="24"/>
          <w:szCs w:val="24"/>
        </w:rPr>
        <w:t>08</w:t>
      </w:r>
      <w:r>
        <w:rPr>
          <w:rFonts w:ascii="仿宋" w:eastAsia="仿宋" w:hAnsi="仿宋" w:hint="eastAsia"/>
          <w:kern w:val="1"/>
          <w:sz w:val="24"/>
          <w:szCs w:val="24"/>
        </w:rPr>
        <w:t>:</w:t>
      </w:r>
      <w:r>
        <w:rPr>
          <w:rFonts w:ascii="仿宋" w:eastAsia="仿宋" w:hAnsi="仿宋"/>
          <w:kern w:val="1"/>
          <w:sz w:val="24"/>
          <w:szCs w:val="24"/>
        </w:rPr>
        <w:t>3</w:t>
      </w:r>
      <w:r>
        <w:rPr>
          <w:rFonts w:ascii="仿宋" w:eastAsia="仿宋" w:hAnsi="仿宋" w:hint="eastAsia"/>
          <w:kern w:val="1"/>
          <w:sz w:val="24"/>
          <w:szCs w:val="24"/>
        </w:rPr>
        <w:t>0至11:30，下午13:30至16:00（北京时间，节假日除外，下同）。</w:t>
      </w:r>
    </w:p>
    <w:p w14:paraId="0C00CC95" w14:textId="77777777" w:rsidR="00E43339" w:rsidRDefault="00554069">
      <w:pPr>
        <w:spacing w:line="360" w:lineRule="auto"/>
        <w:ind w:firstLineChars="200" w:firstLine="480"/>
        <w:rPr>
          <w:rFonts w:ascii="仿宋" w:eastAsia="仿宋" w:hAnsi="仿宋"/>
          <w:kern w:val="1"/>
          <w:sz w:val="24"/>
          <w:szCs w:val="24"/>
        </w:rPr>
      </w:pPr>
      <w:r>
        <w:rPr>
          <w:rFonts w:ascii="仿宋" w:eastAsia="仿宋" w:hAnsi="仿宋" w:hint="eastAsia"/>
          <w:kern w:val="1"/>
          <w:sz w:val="24"/>
          <w:szCs w:val="24"/>
        </w:rPr>
        <w:t>6.2地点：青岛市市北区敦化路138号西王大厦24楼23A01房间。</w:t>
      </w:r>
    </w:p>
    <w:p w14:paraId="15B52DB9" w14:textId="77777777" w:rsidR="00E43339" w:rsidRDefault="00554069">
      <w:pPr>
        <w:spacing w:line="360" w:lineRule="auto"/>
        <w:ind w:firstLineChars="200" w:firstLine="480"/>
        <w:rPr>
          <w:rFonts w:ascii="仿宋" w:eastAsia="仿宋" w:hAnsi="仿宋"/>
          <w:sz w:val="24"/>
        </w:rPr>
      </w:pPr>
      <w:r>
        <w:rPr>
          <w:rFonts w:ascii="仿宋" w:eastAsia="仿宋" w:hAnsi="仿宋" w:hint="eastAsia"/>
          <w:kern w:val="1"/>
          <w:sz w:val="24"/>
          <w:szCs w:val="24"/>
        </w:rPr>
        <w:t>6.3方式：以下方式二选一：（1）现场报名：获取招标文件时须携带营业执照副本原件或加盖公章的复印件到山东盛和招标代理有限公司报名；报名地点：青岛市市北区敦化路138号甲西王大厦24楼23A01室。（2）邮件报名：有意参加本次采购活动的供应商发送邮件。邮件内容：项目名称、项目编号、公司名称、联系人、联系电话、邮箱、营业执照副本扫描件、标书费汇款底单发送至山东盛和招标代理有限公司邮箱shzbqdb@163.com，邮件名称命名为</w:t>
      </w:r>
      <w:r w:rsidRPr="00B801F1">
        <w:rPr>
          <w:rFonts w:ascii="仿宋" w:eastAsia="仿宋" w:hAnsi="仿宋" w:hint="eastAsia"/>
          <w:b/>
          <w:bCs/>
          <w:i/>
          <w:iCs/>
          <w:kern w:val="1"/>
          <w:sz w:val="28"/>
          <w:szCs w:val="28"/>
          <w:u w:val="single"/>
        </w:rPr>
        <w:t>中国石油大学(华东)学生公寓床上用品采购</w:t>
      </w:r>
      <w:r w:rsidRPr="00B801F1">
        <w:rPr>
          <w:rFonts w:ascii="仿宋" w:eastAsia="仿宋" w:hAnsi="仿宋" w:hint="eastAsia"/>
          <w:b/>
          <w:bCs/>
          <w:i/>
          <w:iCs/>
          <w:kern w:val="1"/>
          <w:sz w:val="28"/>
          <w:szCs w:val="28"/>
        </w:rPr>
        <w:t>-报名-包号“响应单位名称”</w:t>
      </w:r>
      <w:r>
        <w:rPr>
          <w:rFonts w:ascii="仿宋" w:eastAsia="仿宋" w:hAnsi="仿宋" w:hint="eastAsia"/>
          <w:kern w:val="1"/>
          <w:sz w:val="24"/>
          <w:szCs w:val="24"/>
        </w:rPr>
        <w:t>。(提交标书费须从公司基本账户或一般账户转出，须标明项目编号、开户银行：兴业银行青岛市北支行、开 户 名：山东盛和招标代理有限公司、银行账号：522130100100053768)。未按以上规定内容报名的视为报名无效。</w:t>
      </w:r>
    </w:p>
    <w:p w14:paraId="62A7D185" w14:textId="3A1EB8F7" w:rsidR="00E43339" w:rsidRDefault="00554069">
      <w:pPr>
        <w:spacing w:line="360" w:lineRule="auto"/>
        <w:ind w:firstLineChars="200" w:firstLine="480"/>
        <w:rPr>
          <w:rFonts w:ascii="仿宋" w:eastAsia="仿宋" w:hAnsi="仿宋"/>
          <w:kern w:val="1"/>
          <w:sz w:val="24"/>
          <w:szCs w:val="24"/>
        </w:rPr>
      </w:pPr>
      <w:r>
        <w:rPr>
          <w:rFonts w:ascii="仿宋" w:eastAsia="仿宋" w:hAnsi="仿宋" w:hint="eastAsia"/>
          <w:kern w:val="1"/>
          <w:sz w:val="24"/>
          <w:szCs w:val="24"/>
        </w:rPr>
        <w:t>6.4文件售价：每</w:t>
      </w:r>
      <w:r w:rsidR="00B801F1">
        <w:rPr>
          <w:rFonts w:ascii="仿宋" w:eastAsia="仿宋" w:hAnsi="仿宋" w:hint="eastAsia"/>
          <w:kern w:val="1"/>
          <w:sz w:val="24"/>
          <w:szCs w:val="24"/>
        </w:rPr>
        <w:t>包</w:t>
      </w:r>
      <w:r>
        <w:rPr>
          <w:rFonts w:ascii="仿宋" w:eastAsia="仿宋" w:hAnsi="仿宋" w:hint="eastAsia"/>
          <w:kern w:val="1"/>
          <w:sz w:val="24"/>
          <w:szCs w:val="24"/>
        </w:rPr>
        <w:t>人民币300元，售后不退。</w:t>
      </w:r>
    </w:p>
    <w:p w14:paraId="5B1DC7D0" w14:textId="77777777" w:rsidR="00E43339" w:rsidRDefault="00554069">
      <w:pPr>
        <w:spacing w:line="360" w:lineRule="auto"/>
        <w:ind w:firstLineChars="200" w:firstLine="480"/>
        <w:rPr>
          <w:rFonts w:ascii="仿宋" w:eastAsia="仿宋" w:hAnsi="仿宋"/>
          <w:kern w:val="1"/>
          <w:sz w:val="24"/>
          <w:szCs w:val="24"/>
        </w:rPr>
      </w:pPr>
      <w:r>
        <w:rPr>
          <w:rFonts w:ascii="仿宋" w:eastAsia="仿宋" w:hAnsi="仿宋" w:hint="eastAsia"/>
          <w:kern w:val="1"/>
          <w:sz w:val="24"/>
          <w:szCs w:val="24"/>
        </w:rPr>
        <w:t>6.</w:t>
      </w:r>
      <w:r>
        <w:rPr>
          <w:rFonts w:ascii="仿宋" w:eastAsia="仿宋" w:hAnsi="仿宋"/>
          <w:kern w:val="1"/>
          <w:sz w:val="24"/>
          <w:szCs w:val="24"/>
        </w:rPr>
        <w:t>5</w:t>
      </w:r>
      <w:r>
        <w:rPr>
          <w:rFonts w:ascii="仿宋" w:eastAsia="仿宋" w:hAnsi="仿宋" w:hint="eastAsia"/>
          <w:kern w:val="1"/>
          <w:sz w:val="24"/>
          <w:szCs w:val="24"/>
        </w:rPr>
        <w:t>未按规定获取的招标文件不受法律保护，由此引起的一切后果，投标人自负。</w:t>
      </w:r>
    </w:p>
    <w:p w14:paraId="20875101" w14:textId="77777777" w:rsidR="00E43339" w:rsidRDefault="00554069">
      <w:pPr>
        <w:spacing w:line="360" w:lineRule="auto"/>
        <w:ind w:firstLineChars="200" w:firstLine="560"/>
        <w:rPr>
          <w:rStyle w:val="aff3"/>
        </w:rPr>
      </w:pPr>
      <w:r>
        <w:rPr>
          <w:rStyle w:val="aff3"/>
          <w:rFonts w:hint="eastAsia"/>
        </w:rPr>
        <w:t>7.公告期限</w:t>
      </w:r>
    </w:p>
    <w:p w14:paraId="023B500F" w14:textId="4A5B6A98" w:rsidR="00E43339" w:rsidRDefault="00554069">
      <w:pPr>
        <w:spacing w:line="360" w:lineRule="auto"/>
        <w:ind w:firstLineChars="200" w:firstLine="480"/>
        <w:rPr>
          <w:rFonts w:ascii="仿宋" w:eastAsia="仿宋" w:hAnsi="仿宋"/>
          <w:kern w:val="1"/>
          <w:sz w:val="24"/>
          <w:szCs w:val="24"/>
        </w:rPr>
      </w:pPr>
      <w:r>
        <w:rPr>
          <w:rFonts w:ascii="仿宋" w:eastAsia="仿宋" w:hAnsi="仿宋" w:hint="eastAsia"/>
          <w:kern w:val="1"/>
          <w:sz w:val="24"/>
          <w:szCs w:val="24"/>
        </w:rPr>
        <w:t>自2020年</w:t>
      </w:r>
      <w:r w:rsidR="006117B1">
        <w:rPr>
          <w:rFonts w:ascii="仿宋" w:eastAsia="仿宋" w:hAnsi="仿宋" w:hint="eastAsia"/>
          <w:kern w:val="1"/>
          <w:sz w:val="24"/>
          <w:szCs w:val="24"/>
        </w:rPr>
        <w:t>5</w:t>
      </w:r>
      <w:r>
        <w:rPr>
          <w:rFonts w:ascii="仿宋" w:eastAsia="仿宋" w:hAnsi="仿宋" w:hint="eastAsia"/>
          <w:kern w:val="1"/>
          <w:sz w:val="24"/>
          <w:szCs w:val="24"/>
        </w:rPr>
        <w:t>月</w:t>
      </w:r>
      <w:r w:rsidR="006117B1">
        <w:rPr>
          <w:rFonts w:ascii="仿宋" w:eastAsia="仿宋" w:hAnsi="仿宋" w:hint="eastAsia"/>
          <w:color w:val="000000" w:themeColor="text1"/>
          <w:kern w:val="1"/>
          <w:sz w:val="24"/>
          <w:szCs w:val="24"/>
        </w:rPr>
        <w:t>7</w:t>
      </w:r>
      <w:r>
        <w:rPr>
          <w:rFonts w:ascii="仿宋" w:eastAsia="仿宋" w:hAnsi="仿宋" w:hint="eastAsia"/>
          <w:kern w:val="1"/>
          <w:sz w:val="24"/>
          <w:szCs w:val="24"/>
        </w:rPr>
        <w:t>日起至2020年</w:t>
      </w:r>
      <w:r w:rsidR="006117B1">
        <w:rPr>
          <w:rFonts w:ascii="仿宋" w:eastAsia="仿宋" w:hAnsi="仿宋" w:hint="eastAsia"/>
          <w:kern w:val="1"/>
          <w:sz w:val="24"/>
          <w:szCs w:val="24"/>
        </w:rPr>
        <w:t>5</w:t>
      </w:r>
      <w:r>
        <w:rPr>
          <w:rFonts w:ascii="仿宋" w:eastAsia="仿宋" w:hAnsi="仿宋" w:hint="eastAsia"/>
          <w:kern w:val="1"/>
          <w:sz w:val="24"/>
          <w:szCs w:val="24"/>
        </w:rPr>
        <w:t>月</w:t>
      </w:r>
      <w:r w:rsidR="006117B1">
        <w:rPr>
          <w:rFonts w:ascii="仿宋" w:eastAsia="仿宋" w:hAnsi="仿宋" w:hint="eastAsia"/>
          <w:kern w:val="1"/>
          <w:sz w:val="24"/>
          <w:szCs w:val="24"/>
        </w:rPr>
        <w:t>13</w:t>
      </w:r>
      <w:r>
        <w:rPr>
          <w:rFonts w:ascii="仿宋" w:eastAsia="仿宋" w:hAnsi="仿宋" w:hint="eastAsia"/>
          <w:kern w:val="1"/>
          <w:sz w:val="24"/>
          <w:szCs w:val="24"/>
        </w:rPr>
        <w:t>日。</w:t>
      </w:r>
    </w:p>
    <w:p w14:paraId="387B07DF" w14:textId="77777777" w:rsidR="00E43339" w:rsidRDefault="00554069">
      <w:pPr>
        <w:spacing w:line="360" w:lineRule="auto"/>
        <w:ind w:firstLineChars="200" w:firstLine="560"/>
        <w:rPr>
          <w:rStyle w:val="aff3"/>
        </w:rPr>
      </w:pPr>
      <w:r>
        <w:rPr>
          <w:rStyle w:val="aff3"/>
          <w:rFonts w:hint="eastAsia"/>
        </w:rPr>
        <w:t>8.投标文件递交时间以及地点</w:t>
      </w:r>
    </w:p>
    <w:p w14:paraId="62E9C73C" w14:textId="4BEB597E" w:rsidR="00E43339" w:rsidRDefault="00554069">
      <w:pPr>
        <w:spacing w:line="360" w:lineRule="auto"/>
        <w:ind w:firstLineChars="200" w:firstLine="480"/>
        <w:rPr>
          <w:rFonts w:ascii="仿宋" w:eastAsia="仿宋" w:hAnsi="仿宋"/>
          <w:kern w:val="1"/>
          <w:sz w:val="24"/>
          <w:szCs w:val="24"/>
        </w:rPr>
      </w:pPr>
      <w:r>
        <w:rPr>
          <w:rFonts w:ascii="仿宋" w:eastAsia="仿宋" w:hAnsi="仿宋" w:hint="eastAsia"/>
          <w:kern w:val="1"/>
          <w:sz w:val="24"/>
          <w:szCs w:val="24"/>
        </w:rPr>
        <w:t>8.1时间：2020年</w:t>
      </w:r>
      <w:r>
        <w:rPr>
          <w:rFonts w:ascii="仿宋" w:eastAsia="仿宋" w:hAnsi="仿宋"/>
          <w:kern w:val="1"/>
          <w:sz w:val="24"/>
          <w:szCs w:val="24"/>
        </w:rPr>
        <w:t>5</w:t>
      </w:r>
      <w:r>
        <w:rPr>
          <w:rFonts w:ascii="仿宋" w:eastAsia="仿宋" w:hAnsi="仿宋" w:hint="eastAsia"/>
          <w:kern w:val="1"/>
          <w:sz w:val="24"/>
          <w:szCs w:val="24"/>
        </w:rPr>
        <w:t>月</w:t>
      </w:r>
      <w:r w:rsidR="006117B1">
        <w:rPr>
          <w:rFonts w:ascii="仿宋" w:eastAsia="仿宋" w:hAnsi="仿宋" w:hint="eastAsia"/>
          <w:kern w:val="1"/>
          <w:sz w:val="24"/>
          <w:szCs w:val="24"/>
        </w:rPr>
        <w:t>27</w:t>
      </w:r>
      <w:r>
        <w:rPr>
          <w:rFonts w:ascii="仿宋" w:eastAsia="仿宋" w:hAnsi="仿宋" w:hint="eastAsia"/>
          <w:kern w:val="1"/>
          <w:sz w:val="24"/>
          <w:szCs w:val="24"/>
        </w:rPr>
        <w:t>日</w:t>
      </w:r>
      <w:r w:rsidR="0070561F">
        <w:rPr>
          <w:rFonts w:ascii="仿宋" w:eastAsia="仿宋" w:hAnsi="仿宋" w:hint="eastAsia"/>
          <w:kern w:val="1"/>
          <w:sz w:val="24"/>
          <w:szCs w:val="24"/>
        </w:rPr>
        <w:t>08</w:t>
      </w:r>
      <w:r>
        <w:rPr>
          <w:rFonts w:ascii="仿宋" w:eastAsia="仿宋" w:hAnsi="仿宋" w:hint="eastAsia"/>
          <w:kern w:val="1"/>
          <w:sz w:val="24"/>
          <w:szCs w:val="24"/>
        </w:rPr>
        <w:t>时</w:t>
      </w:r>
      <w:r>
        <w:rPr>
          <w:rFonts w:ascii="仿宋" w:eastAsia="仿宋" w:hAnsi="仿宋"/>
          <w:kern w:val="1"/>
          <w:sz w:val="24"/>
          <w:szCs w:val="24"/>
        </w:rPr>
        <w:t>0</w:t>
      </w:r>
      <w:r>
        <w:rPr>
          <w:rFonts w:ascii="仿宋" w:eastAsia="仿宋" w:hAnsi="仿宋" w:hint="eastAsia"/>
          <w:kern w:val="1"/>
          <w:sz w:val="24"/>
          <w:szCs w:val="24"/>
        </w:rPr>
        <w:t>0分起至</w:t>
      </w:r>
      <w:r w:rsidR="0070561F">
        <w:rPr>
          <w:rFonts w:ascii="仿宋" w:eastAsia="仿宋" w:hAnsi="仿宋" w:hint="eastAsia"/>
          <w:kern w:val="1"/>
          <w:sz w:val="24"/>
          <w:szCs w:val="24"/>
        </w:rPr>
        <w:t>09</w:t>
      </w:r>
      <w:r>
        <w:rPr>
          <w:rFonts w:ascii="仿宋" w:eastAsia="仿宋" w:hAnsi="仿宋" w:hint="eastAsia"/>
          <w:kern w:val="1"/>
          <w:sz w:val="24"/>
          <w:szCs w:val="24"/>
        </w:rPr>
        <w:t>时</w:t>
      </w:r>
      <w:r w:rsidR="00CD3D75">
        <w:rPr>
          <w:rFonts w:ascii="仿宋" w:eastAsia="仿宋" w:hAnsi="仿宋" w:hint="eastAsia"/>
          <w:kern w:val="1"/>
          <w:sz w:val="24"/>
          <w:szCs w:val="24"/>
        </w:rPr>
        <w:t>0</w:t>
      </w:r>
      <w:r>
        <w:rPr>
          <w:rFonts w:ascii="仿宋" w:eastAsia="仿宋" w:hAnsi="仿宋" w:hint="eastAsia"/>
          <w:kern w:val="1"/>
          <w:sz w:val="24"/>
          <w:szCs w:val="24"/>
        </w:rPr>
        <w:t>0分止。</w:t>
      </w:r>
    </w:p>
    <w:p w14:paraId="3D8D35BE" w14:textId="76D21CF7" w:rsidR="00E43339" w:rsidRDefault="00554069">
      <w:pPr>
        <w:spacing w:line="360" w:lineRule="auto"/>
        <w:ind w:firstLineChars="200" w:firstLine="480"/>
        <w:rPr>
          <w:rFonts w:ascii="仿宋" w:eastAsia="仿宋" w:hAnsi="仿宋"/>
          <w:color w:val="000000" w:themeColor="text1"/>
          <w:kern w:val="1"/>
          <w:sz w:val="24"/>
          <w:szCs w:val="24"/>
        </w:rPr>
      </w:pPr>
      <w:r>
        <w:rPr>
          <w:rFonts w:ascii="仿宋" w:eastAsia="仿宋" w:hAnsi="仿宋" w:hint="eastAsia"/>
          <w:color w:val="000000" w:themeColor="text1"/>
          <w:kern w:val="1"/>
          <w:sz w:val="24"/>
          <w:szCs w:val="24"/>
        </w:rPr>
        <w:t>8.2地点：</w:t>
      </w:r>
      <w:r w:rsidR="00CD3D75">
        <w:rPr>
          <w:rFonts w:ascii="仿宋" w:eastAsia="仿宋" w:hAnsi="仿宋" w:hint="eastAsia"/>
          <w:color w:val="000000" w:themeColor="text1"/>
          <w:kern w:val="1"/>
          <w:sz w:val="24"/>
          <w:szCs w:val="24"/>
        </w:rPr>
        <w:t>山东省青岛市市北区敦化路138号甲西王大厦23A0</w:t>
      </w:r>
      <w:r w:rsidR="008A6E46">
        <w:rPr>
          <w:rFonts w:ascii="仿宋" w:eastAsia="仿宋" w:hAnsi="仿宋" w:hint="eastAsia"/>
          <w:color w:val="000000" w:themeColor="text1"/>
          <w:kern w:val="1"/>
          <w:sz w:val="24"/>
          <w:szCs w:val="24"/>
        </w:rPr>
        <w:t>3</w:t>
      </w:r>
    </w:p>
    <w:p w14:paraId="6D5397E8" w14:textId="77777777" w:rsidR="00E43339" w:rsidRDefault="00554069">
      <w:pPr>
        <w:spacing w:line="360" w:lineRule="auto"/>
        <w:ind w:firstLineChars="200" w:firstLine="560"/>
        <w:rPr>
          <w:rStyle w:val="aff3"/>
        </w:rPr>
      </w:pPr>
      <w:r>
        <w:rPr>
          <w:rStyle w:val="aff3"/>
          <w:rFonts w:hint="eastAsia"/>
        </w:rPr>
        <w:t>9.</w:t>
      </w:r>
      <w:r>
        <w:rPr>
          <w:rStyle w:val="aff3"/>
        </w:rPr>
        <w:t>投标截止时间、开标时间及地点</w:t>
      </w:r>
    </w:p>
    <w:p w14:paraId="3AF78FF9" w14:textId="5FF0E24B" w:rsidR="00E43339" w:rsidRDefault="00554069">
      <w:pPr>
        <w:spacing w:line="360" w:lineRule="auto"/>
        <w:ind w:firstLineChars="200" w:firstLine="480"/>
        <w:rPr>
          <w:rFonts w:ascii="仿宋" w:eastAsia="仿宋" w:hAnsi="仿宋"/>
          <w:kern w:val="1"/>
          <w:sz w:val="24"/>
          <w:szCs w:val="24"/>
        </w:rPr>
      </w:pPr>
      <w:r>
        <w:rPr>
          <w:rFonts w:ascii="仿宋" w:eastAsia="仿宋" w:hAnsi="仿宋" w:hint="eastAsia"/>
          <w:kern w:val="1"/>
          <w:sz w:val="24"/>
          <w:szCs w:val="24"/>
        </w:rPr>
        <w:t>9.1时间：2020年5月</w:t>
      </w:r>
      <w:r w:rsidR="006117B1">
        <w:rPr>
          <w:rFonts w:ascii="仿宋" w:eastAsia="仿宋" w:hAnsi="仿宋" w:hint="eastAsia"/>
          <w:kern w:val="1"/>
          <w:sz w:val="24"/>
          <w:szCs w:val="24"/>
        </w:rPr>
        <w:t>27</w:t>
      </w:r>
      <w:r>
        <w:rPr>
          <w:rFonts w:ascii="仿宋" w:eastAsia="仿宋" w:hAnsi="仿宋" w:hint="eastAsia"/>
          <w:kern w:val="1"/>
          <w:sz w:val="24"/>
          <w:szCs w:val="24"/>
        </w:rPr>
        <w:t>日</w:t>
      </w:r>
      <w:r w:rsidR="0070561F">
        <w:rPr>
          <w:rFonts w:ascii="仿宋" w:eastAsia="仿宋" w:hAnsi="仿宋" w:hint="eastAsia"/>
          <w:kern w:val="1"/>
          <w:sz w:val="24"/>
          <w:szCs w:val="24"/>
        </w:rPr>
        <w:t>09</w:t>
      </w:r>
      <w:r>
        <w:rPr>
          <w:rFonts w:ascii="仿宋" w:eastAsia="仿宋" w:hAnsi="仿宋" w:hint="eastAsia"/>
          <w:kern w:val="1"/>
          <w:sz w:val="24"/>
          <w:szCs w:val="24"/>
        </w:rPr>
        <w:t>时</w:t>
      </w:r>
      <w:r w:rsidR="00CD3D75">
        <w:rPr>
          <w:rFonts w:ascii="仿宋" w:eastAsia="仿宋" w:hAnsi="仿宋" w:hint="eastAsia"/>
          <w:kern w:val="1"/>
          <w:sz w:val="24"/>
          <w:szCs w:val="24"/>
        </w:rPr>
        <w:t>0</w:t>
      </w:r>
      <w:r>
        <w:rPr>
          <w:rFonts w:ascii="仿宋" w:eastAsia="仿宋" w:hAnsi="仿宋" w:hint="eastAsia"/>
          <w:kern w:val="1"/>
          <w:sz w:val="24"/>
          <w:szCs w:val="24"/>
        </w:rPr>
        <w:t>0分。</w:t>
      </w:r>
    </w:p>
    <w:p w14:paraId="465B247D" w14:textId="3418F0AD" w:rsidR="00E43339" w:rsidRDefault="00554069">
      <w:pPr>
        <w:spacing w:line="360" w:lineRule="auto"/>
        <w:ind w:firstLineChars="200" w:firstLine="480"/>
        <w:rPr>
          <w:rFonts w:ascii="仿宋" w:eastAsia="仿宋" w:hAnsi="仿宋"/>
          <w:kern w:val="1"/>
          <w:sz w:val="24"/>
          <w:szCs w:val="24"/>
        </w:rPr>
      </w:pPr>
      <w:r>
        <w:rPr>
          <w:rFonts w:ascii="仿宋" w:eastAsia="仿宋" w:hAnsi="仿宋" w:hint="eastAsia"/>
          <w:kern w:val="1"/>
          <w:sz w:val="24"/>
          <w:szCs w:val="24"/>
        </w:rPr>
        <w:t>9.2地点：</w:t>
      </w:r>
      <w:r w:rsidR="00CD3D75">
        <w:rPr>
          <w:rFonts w:ascii="仿宋" w:eastAsia="仿宋" w:hAnsi="仿宋" w:hint="eastAsia"/>
          <w:color w:val="000000" w:themeColor="text1"/>
          <w:kern w:val="1"/>
          <w:sz w:val="24"/>
          <w:szCs w:val="24"/>
        </w:rPr>
        <w:t>山东省青岛市市北区敦化路138号甲西王大厦23A0</w:t>
      </w:r>
      <w:r w:rsidR="008A6E46">
        <w:rPr>
          <w:rFonts w:ascii="仿宋" w:eastAsia="仿宋" w:hAnsi="仿宋" w:hint="eastAsia"/>
          <w:color w:val="000000" w:themeColor="text1"/>
          <w:kern w:val="1"/>
          <w:sz w:val="24"/>
          <w:szCs w:val="24"/>
        </w:rPr>
        <w:t>3</w:t>
      </w:r>
    </w:p>
    <w:p w14:paraId="3193B1DE" w14:textId="77777777" w:rsidR="00E43339" w:rsidRDefault="00554069">
      <w:pPr>
        <w:spacing w:line="360" w:lineRule="auto"/>
        <w:ind w:firstLineChars="200" w:firstLine="560"/>
        <w:rPr>
          <w:rStyle w:val="aff3"/>
        </w:rPr>
      </w:pPr>
      <w:r>
        <w:rPr>
          <w:rStyle w:val="aff3"/>
        </w:rPr>
        <w:t>1</w:t>
      </w:r>
      <w:r>
        <w:rPr>
          <w:rStyle w:val="aff3"/>
          <w:rFonts w:hint="eastAsia"/>
        </w:rPr>
        <w:t>0.联系方式</w:t>
      </w:r>
    </w:p>
    <w:p w14:paraId="0A1B5F0E" w14:textId="77777777" w:rsidR="00E43339" w:rsidRDefault="00554069">
      <w:pPr>
        <w:spacing w:line="400" w:lineRule="exact"/>
        <w:ind w:firstLineChars="200" w:firstLine="480"/>
        <w:rPr>
          <w:rFonts w:ascii="仿宋" w:eastAsia="仿宋" w:hAnsi="仿宋"/>
          <w:color w:val="000000"/>
          <w:kern w:val="1"/>
          <w:sz w:val="24"/>
          <w:szCs w:val="24"/>
        </w:rPr>
      </w:pPr>
      <w:r>
        <w:rPr>
          <w:rFonts w:ascii="仿宋" w:eastAsia="仿宋" w:hAnsi="仿宋"/>
          <w:color w:val="000000"/>
          <w:kern w:val="1"/>
          <w:sz w:val="24"/>
          <w:szCs w:val="24"/>
        </w:rPr>
        <w:t>1</w:t>
      </w:r>
      <w:r>
        <w:rPr>
          <w:rFonts w:ascii="仿宋" w:eastAsia="仿宋" w:hAnsi="仿宋" w:hint="eastAsia"/>
          <w:color w:val="000000"/>
          <w:kern w:val="1"/>
          <w:sz w:val="24"/>
          <w:szCs w:val="24"/>
        </w:rPr>
        <w:t xml:space="preserve">0.1采 购 人：中国石油大学（华东） </w:t>
      </w:r>
    </w:p>
    <w:p w14:paraId="571A418D" w14:textId="77777777" w:rsidR="00E43339" w:rsidRDefault="00554069">
      <w:pPr>
        <w:spacing w:line="400" w:lineRule="exact"/>
        <w:ind w:firstLineChars="425" w:firstLine="1020"/>
        <w:rPr>
          <w:rFonts w:ascii="仿宋" w:eastAsia="仿宋" w:hAnsi="仿宋"/>
          <w:color w:val="000000"/>
          <w:kern w:val="1"/>
          <w:sz w:val="24"/>
          <w:szCs w:val="24"/>
        </w:rPr>
      </w:pPr>
      <w:r>
        <w:rPr>
          <w:rFonts w:ascii="仿宋" w:eastAsia="仿宋" w:hAnsi="仿宋" w:hint="eastAsia"/>
          <w:color w:val="000000"/>
          <w:kern w:val="1"/>
          <w:sz w:val="24"/>
          <w:szCs w:val="24"/>
        </w:rPr>
        <w:lastRenderedPageBreak/>
        <w:t>地    址：中国石油大学（华东）青岛校区</w:t>
      </w:r>
    </w:p>
    <w:p w14:paraId="2551912C" w14:textId="77777777" w:rsidR="00E43339" w:rsidRDefault="00554069">
      <w:pPr>
        <w:spacing w:line="400" w:lineRule="exact"/>
        <w:ind w:firstLineChars="425" w:firstLine="1020"/>
        <w:rPr>
          <w:rFonts w:ascii="仿宋" w:eastAsia="仿宋" w:hAnsi="仿宋"/>
          <w:color w:val="000000"/>
          <w:kern w:val="1"/>
          <w:sz w:val="24"/>
          <w:szCs w:val="24"/>
        </w:rPr>
      </w:pPr>
      <w:r>
        <w:rPr>
          <w:rFonts w:ascii="仿宋" w:eastAsia="仿宋" w:hAnsi="仿宋" w:hint="eastAsia"/>
          <w:color w:val="000000"/>
          <w:kern w:val="1"/>
          <w:sz w:val="24"/>
          <w:szCs w:val="24"/>
        </w:rPr>
        <w:t>采购项目联系人：徐老师</w:t>
      </w:r>
    </w:p>
    <w:p w14:paraId="453AFB62" w14:textId="77777777" w:rsidR="00E43339" w:rsidRDefault="00554069">
      <w:pPr>
        <w:spacing w:line="400" w:lineRule="exact"/>
        <w:ind w:firstLineChars="425" w:firstLine="1020"/>
        <w:rPr>
          <w:rFonts w:ascii="仿宋" w:eastAsia="仿宋" w:hAnsi="仿宋"/>
          <w:color w:val="000000"/>
          <w:kern w:val="1"/>
          <w:sz w:val="24"/>
          <w:szCs w:val="24"/>
        </w:rPr>
      </w:pPr>
      <w:r>
        <w:rPr>
          <w:rFonts w:ascii="仿宋" w:eastAsia="仿宋" w:hAnsi="仿宋" w:hint="eastAsia"/>
          <w:color w:val="000000"/>
          <w:kern w:val="1"/>
          <w:sz w:val="24"/>
          <w:szCs w:val="24"/>
        </w:rPr>
        <w:t>电    话：</w:t>
      </w:r>
      <w:r>
        <w:rPr>
          <w:rFonts w:ascii="仿宋" w:eastAsia="仿宋" w:hAnsi="仿宋"/>
          <w:color w:val="000000"/>
          <w:kern w:val="1"/>
          <w:sz w:val="24"/>
          <w:szCs w:val="24"/>
        </w:rPr>
        <w:t>(0532)86981699</w:t>
      </w:r>
    </w:p>
    <w:p w14:paraId="02CAB380" w14:textId="77777777" w:rsidR="00E43339" w:rsidRDefault="00554069">
      <w:pPr>
        <w:spacing w:line="400" w:lineRule="exact"/>
        <w:ind w:firstLineChars="200" w:firstLine="480"/>
        <w:rPr>
          <w:rFonts w:ascii="仿宋" w:eastAsia="仿宋" w:hAnsi="仿宋"/>
          <w:color w:val="000000"/>
          <w:kern w:val="1"/>
          <w:sz w:val="24"/>
          <w:szCs w:val="24"/>
        </w:rPr>
      </w:pPr>
      <w:r>
        <w:rPr>
          <w:rFonts w:ascii="仿宋" w:eastAsia="仿宋" w:hAnsi="仿宋" w:hint="eastAsia"/>
          <w:color w:val="000000"/>
          <w:kern w:val="1"/>
          <w:sz w:val="24"/>
          <w:szCs w:val="24"/>
        </w:rPr>
        <w:t>10.2代理机构：山东盛和招标代理有限公司</w:t>
      </w:r>
    </w:p>
    <w:p w14:paraId="3554E142" w14:textId="77777777" w:rsidR="00E43339" w:rsidRDefault="00554069">
      <w:pPr>
        <w:spacing w:line="400" w:lineRule="exact"/>
        <w:ind w:firstLineChars="425" w:firstLine="1020"/>
        <w:rPr>
          <w:rFonts w:ascii="仿宋" w:eastAsia="仿宋" w:hAnsi="仿宋"/>
          <w:color w:val="000000"/>
          <w:kern w:val="1"/>
          <w:sz w:val="24"/>
          <w:szCs w:val="24"/>
        </w:rPr>
      </w:pPr>
      <w:r>
        <w:rPr>
          <w:rFonts w:ascii="仿宋" w:eastAsia="仿宋" w:hAnsi="仿宋" w:hint="eastAsia"/>
          <w:color w:val="000000"/>
          <w:kern w:val="1"/>
          <w:sz w:val="24"/>
          <w:szCs w:val="24"/>
        </w:rPr>
        <w:t>地    址：青岛市市北区敦化路138号西王大厦23A01。</w:t>
      </w:r>
    </w:p>
    <w:p w14:paraId="14527DD1" w14:textId="77777777" w:rsidR="00E43339" w:rsidRDefault="00554069">
      <w:pPr>
        <w:spacing w:line="400" w:lineRule="exact"/>
        <w:ind w:firstLineChars="425" w:firstLine="1020"/>
        <w:rPr>
          <w:rFonts w:ascii="仿宋" w:eastAsia="仿宋" w:hAnsi="仿宋"/>
          <w:color w:val="000000"/>
          <w:kern w:val="1"/>
          <w:sz w:val="24"/>
          <w:szCs w:val="24"/>
        </w:rPr>
      </w:pPr>
      <w:r>
        <w:rPr>
          <w:rFonts w:ascii="仿宋" w:eastAsia="仿宋" w:hAnsi="仿宋"/>
          <w:color w:val="000000"/>
          <w:kern w:val="1"/>
          <w:sz w:val="24"/>
          <w:szCs w:val="24"/>
        </w:rPr>
        <w:t>电子信箱：</w:t>
      </w:r>
      <w:r>
        <w:rPr>
          <w:rFonts w:ascii="仿宋" w:eastAsia="仿宋" w:hAnsi="仿宋" w:hint="eastAsia"/>
          <w:color w:val="000000"/>
          <w:kern w:val="1"/>
          <w:sz w:val="24"/>
          <w:szCs w:val="24"/>
        </w:rPr>
        <w:t>shzbqdb@163.com</w:t>
      </w:r>
    </w:p>
    <w:p w14:paraId="3BB1876E" w14:textId="77777777" w:rsidR="00E43339" w:rsidRDefault="00554069">
      <w:pPr>
        <w:spacing w:line="400" w:lineRule="exact"/>
        <w:ind w:firstLineChars="425" w:firstLine="1020"/>
        <w:rPr>
          <w:rFonts w:ascii="仿宋" w:eastAsia="仿宋" w:hAnsi="仿宋"/>
          <w:color w:val="000000"/>
          <w:kern w:val="1"/>
          <w:sz w:val="24"/>
          <w:szCs w:val="24"/>
        </w:rPr>
      </w:pPr>
      <w:r>
        <w:rPr>
          <w:rFonts w:ascii="仿宋" w:eastAsia="仿宋" w:hAnsi="仿宋" w:hint="eastAsia"/>
          <w:color w:val="000000"/>
          <w:kern w:val="1"/>
          <w:sz w:val="24"/>
          <w:szCs w:val="24"/>
        </w:rPr>
        <w:t>邮政编码：266000</w:t>
      </w:r>
    </w:p>
    <w:p w14:paraId="24A54BE6" w14:textId="77777777" w:rsidR="00E43339" w:rsidRDefault="00554069">
      <w:pPr>
        <w:spacing w:line="400" w:lineRule="exact"/>
        <w:ind w:firstLineChars="425" w:firstLine="1020"/>
        <w:rPr>
          <w:rFonts w:ascii="仿宋" w:eastAsia="仿宋" w:hAnsi="仿宋"/>
          <w:color w:val="000000"/>
          <w:kern w:val="1"/>
          <w:sz w:val="24"/>
          <w:szCs w:val="24"/>
        </w:rPr>
      </w:pPr>
      <w:r>
        <w:rPr>
          <w:rFonts w:ascii="仿宋" w:eastAsia="仿宋" w:hAnsi="仿宋" w:hint="eastAsia"/>
          <w:color w:val="000000"/>
          <w:kern w:val="1"/>
          <w:sz w:val="24"/>
          <w:szCs w:val="24"/>
        </w:rPr>
        <w:t>采购项目联系人：苏云龙、王坚、李鑫</w:t>
      </w:r>
    </w:p>
    <w:p w14:paraId="745D6E39" w14:textId="77777777" w:rsidR="00E43339" w:rsidRDefault="00554069">
      <w:pPr>
        <w:spacing w:line="400" w:lineRule="exact"/>
        <w:ind w:firstLineChars="425" w:firstLine="1020"/>
        <w:rPr>
          <w:rFonts w:ascii="仿宋" w:eastAsia="仿宋" w:hAnsi="仿宋"/>
          <w:color w:val="000000"/>
          <w:kern w:val="1"/>
          <w:sz w:val="24"/>
          <w:szCs w:val="24"/>
        </w:rPr>
      </w:pPr>
      <w:r>
        <w:rPr>
          <w:rFonts w:ascii="仿宋" w:eastAsia="仿宋" w:hAnsi="仿宋" w:hint="eastAsia"/>
          <w:color w:val="000000"/>
          <w:kern w:val="1"/>
          <w:sz w:val="24"/>
          <w:szCs w:val="24"/>
        </w:rPr>
        <w:t>电    话：0532-67737979、15966905965</w:t>
      </w:r>
    </w:p>
    <w:p w14:paraId="3F5A7F56" w14:textId="77777777" w:rsidR="00E43339" w:rsidRDefault="00554069">
      <w:pPr>
        <w:spacing w:line="400" w:lineRule="exact"/>
        <w:ind w:firstLineChars="425" w:firstLine="1020"/>
        <w:rPr>
          <w:rFonts w:ascii="仿宋" w:eastAsia="仿宋" w:hAnsi="仿宋"/>
          <w:color w:val="000000"/>
          <w:kern w:val="1"/>
          <w:sz w:val="24"/>
          <w:szCs w:val="24"/>
        </w:rPr>
      </w:pPr>
      <w:r>
        <w:rPr>
          <w:rFonts w:ascii="仿宋" w:eastAsia="仿宋" w:hAnsi="仿宋" w:hint="eastAsia"/>
          <w:color w:val="000000"/>
          <w:kern w:val="1"/>
          <w:sz w:val="24"/>
          <w:szCs w:val="24"/>
        </w:rPr>
        <w:t>开户银行：兴业银行青岛市北支行</w:t>
      </w:r>
    </w:p>
    <w:p w14:paraId="0DD3DF2F" w14:textId="77777777" w:rsidR="00E43339" w:rsidRDefault="00554069">
      <w:pPr>
        <w:spacing w:line="400" w:lineRule="exact"/>
        <w:ind w:firstLineChars="425" w:firstLine="1020"/>
        <w:rPr>
          <w:rFonts w:ascii="仿宋" w:eastAsia="仿宋" w:hAnsi="仿宋"/>
          <w:color w:val="000000"/>
          <w:kern w:val="1"/>
          <w:sz w:val="24"/>
          <w:szCs w:val="24"/>
        </w:rPr>
      </w:pPr>
      <w:r>
        <w:rPr>
          <w:rFonts w:ascii="仿宋" w:eastAsia="仿宋" w:hAnsi="仿宋" w:hint="eastAsia"/>
          <w:color w:val="000000"/>
          <w:kern w:val="1"/>
          <w:sz w:val="24"/>
          <w:szCs w:val="24"/>
        </w:rPr>
        <w:t>银行账户：山东盛和招标代理有限公司</w:t>
      </w:r>
    </w:p>
    <w:p w14:paraId="1425D8DB" w14:textId="77777777" w:rsidR="00E43339" w:rsidRDefault="00554069">
      <w:pPr>
        <w:spacing w:line="400" w:lineRule="exact"/>
        <w:ind w:firstLineChars="425" w:firstLine="1020"/>
        <w:rPr>
          <w:rFonts w:ascii="仿宋" w:eastAsia="仿宋" w:hAnsi="仿宋"/>
          <w:color w:val="000000"/>
          <w:kern w:val="1"/>
          <w:sz w:val="24"/>
          <w:szCs w:val="24"/>
        </w:rPr>
      </w:pPr>
      <w:r>
        <w:rPr>
          <w:rFonts w:ascii="仿宋" w:eastAsia="仿宋" w:hAnsi="仿宋" w:hint="eastAsia"/>
          <w:color w:val="000000"/>
          <w:kern w:val="1"/>
          <w:sz w:val="24"/>
          <w:szCs w:val="24"/>
        </w:rPr>
        <w:t>银行账号：522130100100053768</w:t>
      </w:r>
    </w:p>
    <w:p w14:paraId="0AFD07AD" w14:textId="77777777" w:rsidR="00E43339" w:rsidRDefault="00554069">
      <w:pPr>
        <w:spacing w:line="360" w:lineRule="auto"/>
        <w:ind w:firstLineChars="200" w:firstLine="560"/>
        <w:rPr>
          <w:rStyle w:val="aff3"/>
        </w:rPr>
      </w:pPr>
      <w:r>
        <w:rPr>
          <w:rStyle w:val="aff3"/>
          <w:rFonts w:hint="eastAsia"/>
        </w:rPr>
        <w:t>11.若有疑问或需澄清部分请致电招标代理。</w:t>
      </w:r>
      <w:r w:rsidR="00C43842">
        <w:fldChar w:fldCharType="begin"/>
      </w:r>
      <w:r w:rsidR="00C43842">
        <w:instrText xml:space="preserve"> HYPERLINK "http://101.76.193.131:8088/userfiles/20180502/a47aeeb8-03a4-4f46-b881-fc3466f37302.doc" </w:instrText>
      </w:r>
      <w:r w:rsidR="00C43842">
        <w:fldChar w:fldCharType="end"/>
      </w:r>
    </w:p>
    <w:p w14:paraId="281C4194" w14:textId="77777777" w:rsidR="00E43339" w:rsidRDefault="00E43339">
      <w:pPr>
        <w:spacing w:line="400" w:lineRule="exact"/>
        <w:jc w:val="center"/>
        <w:sectPr w:rsidR="00E43339">
          <w:pgSz w:w="11906" w:h="16838"/>
          <w:pgMar w:top="1440" w:right="1080" w:bottom="1440" w:left="1080" w:header="851" w:footer="992" w:gutter="0"/>
          <w:cols w:space="720"/>
          <w:docGrid w:type="lines" w:linePitch="312"/>
        </w:sectPr>
      </w:pPr>
    </w:p>
    <w:p w14:paraId="5F0C9A6A" w14:textId="77777777" w:rsidR="00E43339" w:rsidRDefault="00554069" w:rsidP="00A30285">
      <w:pPr>
        <w:spacing w:afterLines="100" w:after="312" w:line="400" w:lineRule="exact"/>
        <w:jc w:val="center"/>
        <w:outlineLvl w:val="1"/>
        <w:rPr>
          <w:rFonts w:ascii="黑体" w:eastAsia="黑体" w:hAnsi="黑体"/>
          <w:sz w:val="28"/>
          <w:szCs w:val="28"/>
        </w:rPr>
      </w:pPr>
      <w:bookmarkStart w:id="3" w:name="_Toc507688474"/>
      <w:bookmarkStart w:id="4" w:name="_Toc39156528"/>
      <w:r>
        <w:rPr>
          <w:rFonts w:ascii="黑体" w:eastAsia="黑体" w:hAnsi="黑体"/>
          <w:sz w:val="28"/>
          <w:szCs w:val="28"/>
        </w:rPr>
        <w:lastRenderedPageBreak/>
        <w:t>第二章</w:t>
      </w:r>
      <w:r>
        <w:rPr>
          <w:rFonts w:ascii="黑体" w:eastAsia="黑体" w:hAnsi="黑体" w:hint="eastAsia"/>
          <w:sz w:val="28"/>
          <w:szCs w:val="28"/>
        </w:rPr>
        <w:t xml:space="preserve">  投标人须知前附表</w:t>
      </w:r>
      <w:bookmarkEnd w:id="3"/>
      <w:bookmarkEnd w:id="4"/>
    </w:p>
    <w:tbl>
      <w:tblPr>
        <w:tblW w:w="9286" w:type="dxa"/>
        <w:tblLayout w:type="fixed"/>
        <w:tblLook w:val="04A0" w:firstRow="1" w:lastRow="0" w:firstColumn="1" w:lastColumn="0" w:noHBand="0" w:noVBand="1"/>
      </w:tblPr>
      <w:tblGrid>
        <w:gridCol w:w="959"/>
        <w:gridCol w:w="2793"/>
        <w:gridCol w:w="5534"/>
      </w:tblGrid>
      <w:tr w:rsidR="00E43339" w14:paraId="334EAF8F"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018CB193" w14:textId="77777777" w:rsidR="00E43339" w:rsidRDefault="00554069">
            <w:pPr>
              <w:tabs>
                <w:tab w:val="left" w:pos="7665"/>
              </w:tabs>
              <w:spacing w:line="400" w:lineRule="exact"/>
              <w:jc w:val="center"/>
              <w:rPr>
                <w:rFonts w:ascii="仿宋" w:eastAsia="仿宋" w:hAnsi="仿宋"/>
                <w:sz w:val="24"/>
                <w:szCs w:val="24"/>
                <w:lang w:val="zh-CN"/>
              </w:rPr>
            </w:pPr>
            <w:r>
              <w:rPr>
                <w:rFonts w:ascii="仿宋" w:eastAsia="仿宋" w:hAnsi="仿宋" w:cs="仿宋" w:hint="eastAsia"/>
                <w:sz w:val="24"/>
                <w:szCs w:val="24"/>
                <w:lang w:val="zh-CN"/>
              </w:rPr>
              <w:t>序号</w:t>
            </w:r>
          </w:p>
        </w:tc>
        <w:tc>
          <w:tcPr>
            <w:tcW w:w="2793" w:type="dxa"/>
            <w:tcBorders>
              <w:top w:val="single" w:sz="4" w:space="0" w:color="auto"/>
              <w:left w:val="single" w:sz="4" w:space="0" w:color="auto"/>
              <w:bottom w:val="single" w:sz="4" w:space="0" w:color="auto"/>
              <w:right w:val="single" w:sz="4" w:space="0" w:color="auto"/>
            </w:tcBorders>
            <w:vAlign w:val="center"/>
          </w:tcPr>
          <w:p w14:paraId="0D84F872" w14:textId="77777777" w:rsidR="00E43339" w:rsidRDefault="00554069">
            <w:pPr>
              <w:tabs>
                <w:tab w:val="left" w:pos="7665"/>
              </w:tabs>
              <w:spacing w:line="400" w:lineRule="exact"/>
              <w:jc w:val="center"/>
              <w:rPr>
                <w:rFonts w:ascii="仿宋" w:eastAsia="仿宋" w:hAnsi="仿宋"/>
                <w:sz w:val="24"/>
                <w:szCs w:val="24"/>
                <w:lang w:val="zh-CN"/>
              </w:rPr>
            </w:pPr>
            <w:r>
              <w:rPr>
                <w:rFonts w:ascii="仿宋" w:eastAsia="仿宋" w:hAnsi="仿宋" w:cs="仿宋" w:hint="eastAsia"/>
                <w:sz w:val="24"/>
                <w:szCs w:val="24"/>
                <w:lang w:val="zh-CN"/>
              </w:rPr>
              <w:t>条款名称</w:t>
            </w:r>
          </w:p>
        </w:tc>
        <w:tc>
          <w:tcPr>
            <w:tcW w:w="5534" w:type="dxa"/>
            <w:tcBorders>
              <w:top w:val="single" w:sz="4" w:space="0" w:color="auto"/>
              <w:left w:val="single" w:sz="4" w:space="0" w:color="auto"/>
              <w:bottom w:val="single" w:sz="4" w:space="0" w:color="auto"/>
              <w:right w:val="single" w:sz="4" w:space="0" w:color="auto"/>
            </w:tcBorders>
            <w:vAlign w:val="center"/>
          </w:tcPr>
          <w:p w14:paraId="413BEF0D" w14:textId="77777777" w:rsidR="00E43339" w:rsidRDefault="00554069">
            <w:pPr>
              <w:tabs>
                <w:tab w:val="left" w:pos="7665"/>
              </w:tabs>
              <w:spacing w:line="400" w:lineRule="exact"/>
              <w:jc w:val="center"/>
              <w:rPr>
                <w:rFonts w:ascii="仿宋" w:eastAsia="仿宋" w:hAnsi="仿宋"/>
                <w:sz w:val="24"/>
                <w:szCs w:val="24"/>
                <w:lang w:val="zh-CN"/>
              </w:rPr>
            </w:pPr>
            <w:r>
              <w:rPr>
                <w:rFonts w:ascii="仿宋" w:eastAsia="仿宋" w:hAnsi="仿宋" w:cs="仿宋" w:hint="eastAsia"/>
                <w:sz w:val="24"/>
                <w:szCs w:val="24"/>
                <w:lang w:val="zh-CN"/>
              </w:rPr>
              <w:t>编列内容</w:t>
            </w:r>
          </w:p>
        </w:tc>
      </w:tr>
      <w:tr w:rsidR="00E43339" w14:paraId="28842897"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6CB1DD69" w14:textId="77777777" w:rsidR="00E43339" w:rsidRDefault="00554069">
            <w:pPr>
              <w:spacing w:line="400" w:lineRule="exact"/>
              <w:jc w:val="center"/>
              <w:rPr>
                <w:rFonts w:ascii="仿宋" w:eastAsia="仿宋" w:hAnsi="仿宋" w:cs="仿宋"/>
                <w:sz w:val="24"/>
                <w:szCs w:val="24"/>
                <w:lang w:val="zh-CN"/>
              </w:rPr>
            </w:pPr>
            <w:r>
              <w:rPr>
                <w:rFonts w:ascii="仿宋" w:eastAsia="仿宋" w:hAnsi="仿宋" w:cs="仿宋"/>
                <w:sz w:val="24"/>
                <w:szCs w:val="24"/>
                <w:lang w:val="zh-CN"/>
              </w:rPr>
              <w:t>1</w:t>
            </w:r>
          </w:p>
        </w:tc>
        <w:tc>
          <w:tcPr>
            <w:tcW w:w="2793" w:type="dxa"/>
            <w:tcBorders>
              <w:top w:val="single" w:sz="4" w:space="0" w:color="auto"/>
              <w:left w:val="single" w:sz="4" w:space="0" w:color="auto"/>
              <w:bottom w:val="single" w:sz="4" w:space="0" w:color="auto"/>
              <w:right w:val="single" w:sz="4" w:space="0" w:color="auto"/>
            </w:tcBorders>
            <w:vAlign w:val="center"/>
          </w:tcPr>
          <w:p w14:paraId="7E87E486" w14:textId="77777777" w:rsidR="00E43339" w:rsidRDefault="00554069">
            <w:pPr>
              <w:spacing w:line="400" w:lineRule="exact"/>
              <w:rPr>
                <w:rFonts w:ascii="仿宋" w:eastAsia="仿宋" w:hAnsi="仿宋"/>
                <w:sz w:val="24"/>
                <w:szCs w:val="24"/>
                <w:lang w:val="zh-CN"/>
              </w:rPr>
            </w:pPr>
            <w:r>
              <w:rPr>
                <w:rFonts w:ascii="仿宋" w:eastAsia="仿宋" w:hAnsi="仿宋" w:hint="eastAsia"/>
                <w:sz w:val="24"/>
                <w:szCs w:val="24"/>
                <w:lang w:val="zh-CN"/>
              </w:rPr>
              <w:t>采购人</w:t>
            </w:r>
          </w:p>
        </w:tc>
        <w:tc>
          <w:tcPr>
            <w:tcW w:w="5534" w:type="dxa"/>
            <w:tcBorders>
              <w:top w:val="single" w:sz="4" w:space="0" w:color="auto"/>
              <w:left w:val="single" w:sz="4" w:space="0" w:color="auto"/>
              <w:bottom w:val="single" w:sz="4" w:space="0" w:color="auto"/>
              <w:right w:val="single" w:sz="4" w:space="0" w:color="auto"/>
            </w:tcBorders>
            <w:vAlign w:val="center"/>
          </w:tcPr>
          <w:p w14:paraId="3E56F1B9" w14:textId="77777777" w:rsidR="00E43339" w:rsidRDefault="00554069">
            <w:pPr>
              <w:spacing w:line="400" w:lineRule="exact"/>
              <w:rPr>
                <w:rFonts w:ascii="仿宋" w:eastAsia="仿宋" w:hAnsi="仿宋"/>
                <w:sz w:val="24"/>
                <w:szCs w:val="24"/>
                <w:lang w:val="zh-CN"/>
              </w:rPr>
            </w:pPr>
            <w:r>
              <w:rPr>
                <w:rFonts w:ascii="仿宋" w:eastAsia="仿宋" w:hAnsi="仿宋" w:hint="eastAsia"/>
                <w:sz w:val="24"/>
                <w:szCs w:val="24"/>
                <w:lang w:val="zh-CN"/>
              </w:rPr>
              <w:t>中国石油大学(华东)</w:t>
            </w:r>
          </w:p>
        </w:tc>
      </w:tr>
      <w:tr w:rsidR="00E43339" w14:paraId="783A1481"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7115EF49" w14:textId="77777777" w:rsidR="00E43339" w:rsidRDefault="00554069">
            <w:pPr>
              <w:spacing w:line="400" w:lineRule="exact"/>
              <w:jc w:val="center"/>
              <w:rPr>
                <w:rFonts w:ascii="仿宋" w:eastAsia="仿宋" w:hAnsi="仿宋" w:cs="仿宋"/>
                <w:sz w:val="24"/>
                <w:szCs w:val="24"/>
                <w:lang w:val="zh-CN"/>
              </w:rPr>
            </w:pPr>
            <w:r>
              <w:rPr>
                <w:rFonts w:ascii="仿宋" w:eastAsia="仿宋" w:hAnsi="仿宋" w:cs="仿宋"/>
                <w:sz w:val="24"/>
                <w:szCs w:val="24"/>
                <w:lang w:val="zh-CN"/>
              </w:rPr>
              <w:t>2</w:t>
            </w:r>
          </w:p>
        </w:tc>
        <w:tc>
          <w:tcPr>
            <w:tcW w:w="2793" w:type="dxa"/>
            <w:tcBorders>
              <w:top w:val="single" w:sz="4" w:space="0" w:color="auto"/>
              <w:left w:val="single" w:sz="4" w:space="0" w:color="auto"/>
              <w:bottom w:val="single" w:sz="4" w:space="0" w:color="auto"/>
              <w:right w:val="single" w:sz="4" w:space="0" w:color="auto"/>
            </w:tcBorders>
            <w:vAlign w:val="center"/>
          </w:tcPr>
          <w:p w14:paraId="7189B9D4" w14:textId="77777777" w:rsidR="00E43339" w:rsidRDefault="00554069">
            <w:pPr>
              <w:spacing w:line="400" w:lineRule="exact"/>
              <w:rPr>
                <w:rFonts w:ascii="仿宋" w:eastAsia="仿宋" w:hAnsi="仿宋"/>
                <w:sz w:val="24"/>
                <w:szCs w:val="24"/>
              </w:rPr>
            </w:pPr>
            <w:r>
              <w:rPr>
                <w:rFonts w:ascii="仿宋" w:eastAsia="仿宋" w:hAnsi="仿宋" w:hint="eastAsia"/>
                <w:sz w:val="24"/>
                <w:szCs w:val="24"/>
              </w:rPr>
              <w:t>采购代理机构</w:t>
            </w:r>
          </w:p>
        </w:tc>
        <w:tc>
          <w:tcPr>
            <w:tcW w:w="5534" w:type="dxa"/>
            <w:tcBorders>
              <w:top w:val="single" w:sz="4" w:space="0" w:color="auto"/>
              <w:left w:val="single" w:sz="4" w:space="0" w:color="auto"/>
              <w:bottom w:val="single" w:sz="4" w:space="0" w:color="auto"/>
              <w:right w:val="single" w:sz="4" w:space="0" w:color="auto"/>
            </w:tcBorders>
            <w:vAlign w:val="center"/>
          </w:tcPr>
          <w:p w14:paraId="4BAAF306" w14:textId="77777777" w:rsidR="00E43339" w:rsidRDefault="00554069">
            <w:pPr>
              <w:spacing w:line="400" w:lineRule="exact"/>
              <w:rPr>
                <w:rFonts w:ascii="仿宋" w:eastAsia="仿宋" w:hAnsi="仿宋"/>
                <w:sz w:val="24"/>
                <w:szCs w:val="24"/>
              </w:rPr>
            </w:pPr>
            <w:r>
              <w:rPr>
                <w:rFonts w:ascii="仿宋" w:eastAsia="仿宋" w:hAnsi="仿宋" w:hint="eastAsia"/>
                <w:sz w:val="24"/>
                <w:szCs w:val="24"/>
              </w:rPr>
              <w:t>山东盛和招标代理有限公司</w:t>
            </w:r>
          </w:p>
        </w:tc>
      </w:tr>
      <w:tr w:rsidR="00E43339" w14:paraId="014B4F22"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67318535" w14:textId="77777777" w:rsidR="00E43339" w:rsidRDefault="00554069">
            <w:pPr>
              <w:spacing w:line="400" w:lineRule="exact"/>
              <w:jc w:val="center"/>
              <w:rPr>
                <w:rFonts w:ascii="仿宋" w:eastAsia="仿宋" w:hAnsi="仿宋" w:cs="仿宋"/>
                <w:sz w:val="24"/>
                <w:szCs w:val="24"/>
                <w:lang w:val="zh-CN"/>
              </w:rPr>
            </w:pPr>
            <w:r>
              <w:rPr>
                <w:rFonts w:ascii="仿宋" w:eastAsia="仿宋" w:hAnsi="仿宋" w:cs="仿宋" w:hint="eastAsia"/>
                <w:sz w:val="24"/>
                <w:szCs w:val="24"/>
                <w:lang w:val="zh-CN"/>
              </w:rPr>
              <w:t>3</w:t>
            </w:r>
          </w:p>
        </w:tc>
        <w:tc>
          <w:tcPr>
            <w:tcW w:w="2793" w:type="dxa"/>
            <w:tcBorders>
              <w:top w:val="single" w:sz="4" w:space="0" w:color="auto"/>
              <w:left w:val="single" w:sz="4" w:space="0" w:color="auto"/>
              <w:bottom w:val="single" w:sz="4" w:space="0" w:color="auto"/>
              <w:right w:val="single" w:sz="4" w:space="0" w:color="auto"/>
            </w:tcBorders>
            <w:vAlign w:val="center"/>
          </w:tcPr>
          <w:p w14:paraId="71D03544" w14:textId="77777777" w:rsidR="00E43339" w:rsidRDefault="00554069">
            <w:pPr>
              <w:spacing w:line="400" w:lineRule="exact"/>
              <w:rPr>
                <w:rFonts w:ascii="仿宋" w:eastAsia="仿宋" w:hAnsi="仿宋"/>
                <w:sz w:val="24"/>
                <w:szCs w:val="24"/>
              </w:rPr>
            </w:pPr>
            <w:r>
              <w:rPr>
                <w:rFonts w:ascii="仿宋" w:eastAsia="仿宋" w:hAnsi="仿宋"/>
                <w:sz w:val="24"/>
                <w:szCs w:val="24"/>
              </w:rPr>
              <w:t>项目名称</w:t>
            </w:r>
          </w:p>
        </w:tc>
        <w:tc>
          <w:tcPr>
            <w:tcW w:w="5534" w:type="dxa"/>
            <w:tcBorders>
              <w:top w:val="single" w:sz="4" w:space="0" w:color="auto"/>
              <w:left w:val="single" w:sz="4" w:space="0" w:color="auto"/>
              <w:bottom w:val="single" w:sz="4" w:space="0" w:color="auto"/>
              <w:right w:val="single" w:sz="4" w:space="0" w:color="auto"/>
            </w:tcBorders>
            <w:vAlign w:val="center"/>
          </w:tcPr>
          <w:p w14:paraId="5B986AF0" w14:textId="77777777" w:rsidR="00E43339" w:rsidRDefault="00554069">
            <w:pPr>
              <w:spacing w:line="400" w:lineRule="exact"/>
              <w:rPr>
                <w:rFonts w:ascii="仿宋" w:eastAsia="仿宋" w:hAnsi="仿宋"/>
                <w:sz w:val="24"/>
                <w:szCs w:val="24"/>
              </w:rPr>
            </w:pPr>
            <w:r>
              <w:rPr>
                <w:rFonts w:ascii="仿宋" w:eastAsia="仿宋" w:hAnsi="仿宋" w:hint="eastAsia"/>
                <w:sz w:val="24"/>
                <w:szCs w:val="24"/>
              </w:rPr>
              <w:t>中国石油大学(华东)学生公寓床上用品采购</w:t>
            </w:r>
          </w:p>
        </w:tc>
      </w:tr>
      <w:tr w:rsidR="00E43339" w14:paraId="32A6F570"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41278BF1" w14:textId="77777777" w:rsidR="00E43339" w:rsidRDefault="00554069">
            <w:pPr>
              <w:spacing w:line="400" w:lineRule="exact"/>
              <w:jc w:val="center"/>
              <w:rPr>
                <w:rFonts w:ascii="仿宋" w:eastAsia="仿宋" w:hAnsi="仿宋" w:cs="仿宋"/>
                <w:sz w:val="24"/>
                <w:szCs w:val="24"/>
                <w:lang w:val="zh-CN"/>
              </w:rPr>
            </w:pPr>
            <w:r>
              <w:rPr>
                <w:rFonts w:ascii="仿宋" w:eastAsia="仿宋" w:hAnsi="仿宋" w:cs="仿宋"/>
                <w:sz w:val="24"/>
                <w:szCs w:val="24"/>
                <w:lang w:val="zh-CN"/>
              </w:rPr>
              <w:t>4</w:t>
            </w:r>
          </w:p>
        </w:tc>
        <w:tc>
          <w:tcPr>
            <w:tcW w:w="2793" w:type="dxa"/>
            <w:tcBorders>
              <w:top w:val="single" w:sz="4" w:space="0" w:color="auto"/>
              <w:left w:val="single" w:sz="4" w:space="0" w:color="auto"/>
              <w:bottom w:val="single" w:sz="4" w:space="0" w:color="auto"/>
              <w:right w:val="single" w:sz="4" w:space="0" w:color="auto"/>
            </w:tcBorders>
            <w:vAlign w:val="center"/>
          </w:tcPr>
          <w:p w14:paraId="2530660F" w14:textId="77777777" w:rsidR="00E43339" w:rsidRDefault="00554069">
            <w:pPr>
              <w:spacing w:line="400" w:lineRule="exact"/>
              <w:rPr>
                <w:rFonts w:ascii="仿宋" w:eastAsia="仿宋" w:hAnsi="仿宋"/>
                <w:sz w:val="24"/>
                <w:szCs w:val="24"/>
              </w:rPr>
            </w:pPr>
            <w:r>
              <w:rPr>
                <w:rFonts w:ascii="仿宋" w:eastAsia="仿宋" w:hAnsi="仿宋" w:hint="eastAsia"/>
                <w:sz w:val="24"/>
                <w:szCs w:val="24"/>
              </w:rPr>
              <w:t>分包情况</w:t>
            </w:r>
          </w:p>
        </w:tc>
        <w:tc>
          <w:tcPr>
            <w:tcW w:w="5534" w:type="dxa"/>
            <w:tcBorders>
              <w:top w:val="single" w:sz="4" w:space="0" w:color="auto"/>
              <w:left w:val="single" w:sz="4" w:space="0" w:color="auto"/>
              <w:bottom w:val="single" w:sz="4" w:space="0" w:color="auto"/>
              <w:right w:val="single" w:sz="4" w:space="0" w:color="auto"/>
            </w:tcBorders>
            <w:vAlign w:val="center"/>
          </w:tcPr>
          <w:p w14:paraId="4CC813A8"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5个包</w:t>
            </w:r>
          </w:p>
        </w:tc>
      </w:tr>
      <w:tr w:rsidR="00E43339" w14:paraId="55263306"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4A22A89F" w14:textId="77777777" w:rsidR="00E43339" w:rsidRDefault="00554069">
            <w:pPr>
              <w:spacing w:line="400" w:lineRule="exact"/>
              <w:jc w:val="center"/>
              <w:rPr>
                <w:rFonts w:ascii="仿宋" w:eastAsia="仿宋" w:hAnsi="仿宋" w:cs="仿宋"/>
                <w:sz w:val="24"/>
                <w:szCs w:val="24"/>
                <w:lang w:val="zh-CN"/>
              </w:rPr>
            </w:pPr>
            <w:r>
              <w:rPr>
                <w:rFonts w:ascii="仿宋" w:eastAsia="仿宋" w:hAnsi="仿宋" w:cs="仿宋"/>
                <w:sz w:val="24"/>
                <w:szCs w:val="24"/>
                <w:lang w:val="zh-CN"/>
              </w:rPr>
              <w:t>5</w:t>
            </w:r>
          </w:p>
        </w:tc>
        <w:tc>
          <w:tcPr>
            <w:tcW w:w="2793" w:type="dxa"/>
            <w:tcBorders>
              <w:top w:val="single" w:sz="4" w:space="0" w:color="auto"/>
              <w:left w:val="single" w:sz="4" w:space="0" w:color="auto"/>
              <w:bottom w:val="single" w:sz="4" w:space="0" w:color="auto"/>
              <w:right w:val="single" w:sz="4" w:space="0" w:color="auto"/>
            </w:tcBorders>
            <w:vAlign w:val="center"/>
          </w:tcPr>
          <w:p w14:paraId="2EABBAEC" w14:textId="77777777" w:rsidR="00E43339" w:rsidRDefault="00554069">
            <w:pPr>
              <w:spacing w:line="400" w:lineRule="exact"/>
              <w:rPr>
                <w:rFonts w:ascii="仿宋" w:eastAsia="仿宋" w:hAnsi="仿宋"/>
                <w:sz w:val="24"/>
                <w:szCs w:val="24"/>
                <w:lang w:val="zh-CN"/>
              </w:rPr>
            </w:pPr>
            <w:r>
              <w:rPr>
                <w:rFonts w:ascii="仿宋" w:eastAsia="仿宋" w:hAnsi="仿宋" w:hint="eastAsia"/>
                <w:sz w:val="24"/>
                <w:szCs w:val="24"/>
              </w:rPr>
              <w:t>资金来源</w:t>
            </w:r>
          </w:p>
        </w:tc>
        <w:tc>
          <w:tcPr>
            <w:tcW w:w="5534" w:type="dxa"/>
            <w:tcBorders>
              <w:top w:val="single" w:sz="4" w:space="0" w:color="auto"/>
              <w:left w:val="single" w:sz="4" w:space="0" w:color="auto"/>
              <w:bottom w:val="single" w:sz="4" w:space="0" w:color="auto"/>
              <w:right w:val="single" w:sz="4" w:space="0" w:color="auto"/>
            </w:tcBorders>
            <w:vAlign w:val="center"/>
          </w:tcPr>
          <w:p w14:paraId="0D2EBD70" w14:textId="5CB24742" w:rsidR="00E43339" w:rsidRDefault="00A30285">
            <w:pPr>
              <w:spacing w:line="400" w:lineRule="exact"/>
              <w:rPr>
                <w:rFonts w:ascii="仿宋" w:eastAsia="仿宋" w:hAnsi="仿宋"/>
                <w:sz w:val="24"/>
                <w:szCs w:val="24"/>
              </w:rPr>
            </w:pPr>
            <w:r>
              <w:rPr>
                <w:rFonts w:ascii="仿宋" w:eastAsia="仿宋" w:hAnsi="仿宋" w:hint="eastAsia"/>
                <w:sz w:val="24"/>
                <w:szCs w:val="24"/>
              </w:rPr>
              <w:t>非财政资金</w:t>
            </w:r>
          </w:p>
        </w:tc>
      </w:tr>
      <w:tr w:rsidR="00E43339" w14:paraId="73698E94"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35805601" w14:textId="77777777" w:rsidR="00E43339" w:rsidRDefault="00554069">
            <w:pPr>
              <w:spacing w:line="400" w:lineRule="exact"/>
              <w:jc w:val="center"/>
              <w:rPr>
                <w:rFonts w:ascii="仿宋" w:eastAsia="仿宋" w:hAnsi="仿宋" w:cs="仿宋"/>
                <w:sz w:val="24"/>
                <w:szCs w:val="24"/>
                <w:lang w:val="zh-CN"/>
              </w:rPr>
            </w:pPr>
            <w:r>
              <w:rPr>
                <w:rFonts w:ascii="仿宋" w:eastAsia="仿宋" w:hAnsi="仿宋" w:cs="仿宋"/>
                <w:sz w:val="24"/>
                <w:szCs w:val="24"/>
                <w:lang w:val="zh-CN"/>
              </w:rPr>
              <w:t>6</w:t>
            </w:r>
          </w:p>
        </w:tc>
        <w:tc>
          <w:tcPr>
            <w:tcW w:w="2793" w:type="dxa"/>
            <w:tcBorders>
              <w:top w:val="single" w:sz="4" w:space="0" w:color="auto"/>
              <w:left w:val="single" w:sz="4" w:space="0" w:color="auto"/>
              <w:bottom w:val="single" w:sz="4" w:space="0" w:color="auto"/>
              <w:right w:val="single" w:sz="4" w:space="0" w:color="auto"/>
            </w:tcBorders>
            <w:vAlign w:val="center"/>
          </w:tcPr>
          <w:p w14:paraId="177042A0" w14:textId="77777777" w:rsidR="00E43339" w:rsidRDefault="00554069">
            <w:pPr>
              <w:spacing w:line="400" w:lineRule="exact"/>
              <w:rPr>
                <w:rFonts w:ascii="仿宋" w:eastAsia="仿宋" w:hAnsi="仿宋"/>
                <w:sz w:val="24"/>
                <w:szCs w:val="24"/>
              </w:rPr>
            </w:pPr>
            <w:r>
              <w:rPr>
                <w:rFonts w:ascii="仿宋" w:eastAsia="仿宋" w:hAnsi="仿宋" w:hint="eastAsia"/>
                <w:sz w:val="24"/>
                <w:szCs w:val="24"/>
              </w:rPr>
              <w:t>是否接受联合体投标</w:t>
            </w:r>
          </w:p>
        </w:tc>
        <w:tc>
          <w:tcPr>
            <w:tcW w:w="5534" w:type="dxa"/>
            <w:tcBorders>
              <w:top w:val="single" w:sz="4" w:space="0" w:color="auto"/>
              <w:left w:val="single" w:sz="4" w:space="0" w:color="auto"/>
              <w:bottom w:val="single" w:sz="4" w:space="0" w:color="auto"/>
              <w:right w:val="single" w:sz="4" w:space="0" w:color="auto"/>
            </w:tcBorders>
            <w:vAlign w:val="center"/>
          </w:tcPr>
          <w:p w14:paraId="48B8BAEF" w14:textId="77777777" w:rsidR="00E43339" w:rsidRDefault="00B51DAD">
            <w:pPr>
              <w:spacing w:line="400" w:lineRule="exact"/>
              <w:rPr>
                <w:rFonts w:ascii="仿宋" w:eastAsia="仿宋" w:hAnsi="仿宋"/>
                <w:sz w:val="24"/>
                <w:szCs w:val="24"/>
              </w:rPr>
            </w:pPr>
            <w:r>
              <w:rPr>
                <w:rFonts w:ascii="仿宋" w:eastAsia="仿宋" w:hAnsi="仿宋" w:cs="仿宋" w:hint="eastAsia"/>
                <w:sz w:val="24"/>
              </w:rPr>
              <w:fldChar w:fldCharType="begin"/>
            </w:r>
            <w:r w:rsidR="00554069">
              <w:rPr>
                <w:rFonts w:ascii="仿宋" w:eastAsia="仿宋" w:hAnsi="仿宋" w:cs="仿宋" w:hint="eastAsia"/>
                <w:sz w:val="24"/>
              </w:rPr>
              <w:instrText xml:space="preserve"> eq \o\ac(□,√)</w:instrText>
            </w:r>
            <w:r>
              <w:rPr>
                <w:rFonts w:ascii="仿宋" w:eastAsia="仿宋" w:hAnsi="仿宋" w:cs="仿宋" w:hint="eastAsia"/>
                <w:sz w:val="24"/>
              </w:rPr>
              <w:fldChar w:fldCharType="end"/>
            </w:r>
            <w:r w:rsidR="00554069">
              <w:rPr>
                <w:rFonts w:ascii="仿宋" w:eastAsia="仿宋" w:hAnsi="仿宋" w:hint="eastAsia"/>
                <w:sz w:val="24"/>
                <w:szCs w:val="24"/>
              </w:rPr>
              <w:t xml:space="preserve"> 不接受</w:t>
            </w:r>
          </w:p>
          <w:p w14:paraId="71E82F40" w14:textId="77777777" w:rsidR="00E43339" w:rsidRDefault="00554069">
            <w:pPr>
              <w:spacing w:line="400" w:lineRule="exact"/>
              <w:rPr>
                <w:rFonts w:ascii="仿宋" w:eastAsia="仿宋" w:hAnsi="仿宋"/>
                <w:sz w:val="24"/>
                <w:szCs w:val="24"/>
              </w:rPr>
            </w:pPr>
            <w:r>
              <w:rPr>
                <w:rFonts w:ascii="仿宋" w:eastAsia="仿宋" w:hAnsi="仿宋" w:hint="eastAsia"/>
                <w:sz w:val="24"/>
                <w:szCs w:val="24"/>
              </w:rPr>
              <w:t>□ 接受，应满足下列要求：</w:t>
            </w:r>
          </w:p>
        </w:tc>
      </w:tr>
      <w:tr w:rsidR="00E43339" w14:paraId="1586E83B"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338FA5FF" w14:textId="77777777" w:rsidR="00E43339" w:rsidRDefault="00554069">
            <w:pPr>
              <w:spacing w:line="400" w:lineRule="exact"/>
              <w:jc w:val="center"/>
              <w:rPr>
                <w:rFonts w:ascii="仿宋" w:eastAsia="仿宋" w:hAnsi="仿宋" w:cs="仿宋"/>
                <w:sz w:val="24"/>
                <w:szCs w:val="24"/>
                <w:lang w:val="zh-CN"/>
              </w:rPr>
            </w:pPr>
            <w:r>
              <w:rPr>
                <w:rFonts w:ascii="仿宋" w:eastAsia="仿宋" w:hAnsi="仿宋" w:cs="仿宋"/>
                <w:sz w:val="24"/>
                <w:szCs w:val="24"/>
                <w:lang w:val="zh-CN"/>
              </w:rPr>
              <w:t>7</w:t>
            </w:r>
          </w:p>
        </w:tc>
        <w:tc>
          <w:tcPr>
            <w:tcW w:w="2793" w:type="dxa"/>
            <w:tcBorders>
              <w:top w:val="single" w:sz="4" w:space="0" w:color="auto"/>
              <w:left w:val="single" w:sz="4" w:space="0" w:color="auto"/>
              <w:bottom w:val="single" w:sz="4" w:space="0" w:color="auto"/>
              <w:right w:val="single" w:sz="4" w:space="0" w:color="auto"/>
            </w:tcBorders>
            <w:vAlign w:val="center"/>
          </w:tcPr>
          <w:p w14:paraId="28E00693" w14:textId="77777777" w:rsidR="00E43339" w:rsidRDefault="00554069">
            <w:pPr>
              <w:spacing w:line="400" w:lineRule="exact"/>
              <w:rPr>
                <w:rFonts w:ascii="仿宋" w:eastAsia="仿宋" w:hAnsi="仿宋"/>
                <w:sz w:val="24"/>
                <w:szCs w:val="24"/>
                <w:lang w:val="zh-CN"/>
              </w:rPr>
            </w:pPr>
            <w:r>
              <w:rPr>
                <w:rFonts w:ascii="仿宋" w:eastAsia="仿宋" w:hAnsi="仿宋" w:hint="eastAsia"/>
                <w:sz w:val="24"/>
                <w:szCs w:val="24"/>
                <w:lang w:val="zh-CN"/>
              </w:rPr>
              <w:t>投标有效期</w:t>
            </w:r>
          </w:p>
        </w:tc>
        <w:tc>
          <w:tcPr>
            <w:tcW w:w="5534" w:type="dxa"/>
            <w:tcBorders>
              <w:top w:val="single" w:sz="4" w:space="0" w:color="auto"/>
              <w:left w:val="single" w:sz="4" w:space="0" w:color="auto"/>
              <w:bottom w:val="single" w:sz="4" w:space="0" w:color="auto"/>
              <w:right w:val="single" w:sz="4" w:space="0" w:color="auto"/>
            </w:tcBorders>
            <w:vAlign w:val="center"/>
          </w:tcPr>
          <w:p w14:paraId="3568EE33" w14:textId="77777777" w:rsidR="00E43339" w:rsidRDefault="00554069">
            <w:pPr>
              <w:spacing w:line="400" w:lineRule="exact"/>
              <w:rPr>
                <w:rFonts w:ascii="仿宋" w:eastAsia="仿宋" w:hAnsi="仿宋"/>
                <w:sz w:val="24"/>
                <w:szCs w:val="24"/>
                <w:lang w:val="zh-CN"/>
              </w:rPr>
            </w:pPr>
            <w:r>
              <w:rPr>
                <w:rFonts w:ascii="仿宋" w:eastAsia="仿宋" w:hAnsi="仿宋" w:hint="eastAsia"/>
                <w:sz w:val="24"/>
                <w:szCs w:val="24"/>
              </w:rPr>
              <w:t>自投标截止之日起</w:t>
            </w:r>
            <w:r>
              <w:rPr>
                <w:rFonts w:ascii="仿宋" w:eastAsia="仿宋" w:hAnsi="仿宋" w:hint="eastAsia"/>
                <w:sz w:val="24"/>
                <w:szCs w:val="24"/>
                <w:u w:val="single"/>
              </w:rPr>
              <w:t xml:space="preserve"> 90</w:t>
            </w:r>
            <w:r>
              <w:rPr>
                <w:rFonts w:ascii="仿宋" w:eastAsia="仿宋" w:hAnsi="仿宋" w:hint="eastAsia"/>
                <w:sz w:val="24"/>
                <w:szCs w:val="24"/>
              </w:rPr>
              <w:t>个日历天。</w:t>
            </w:r>
          </w:p>
        </w:tc>
      </w:tr>
      <w:tr w:rsidR="00E43339" w14:paraId="6993BC58"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7387E0C5" w14:textId="77777777" w:rsidR="00E43339" w:rsidRDefault="00554069">
            <w:pPr>
              <w:spacing w:line="400" w:lineRule="exact"/>
              <w:jc w:val="center"/>
              <w:rPr>
                <w:rFonts w:ascii="仿宋" w:eastAsia="仿宋" w:hAnsi="仿宋" w:cs="仿宋"/>
                <w:sz w:val="24"/>
                <w:szCs w:val="24"/>
                <w:lang w:val="zh-CN"/>
              </w:rPr>
            </w:pPr>
            <w:r>
              <w:rPr>
                <w:rFonts w:ascii="仿宋" w:eastAsia="仿宋" w:hAnsi="仿宋" w:cs="仿宋"/>
                <w:sz w:val="24"/>
                <w:szCs w:val="24"/>
                <w:lang w:val="zh-CN"/>
              </w:rPr>
              <w:t>8</w:t>
            </w:r>
          </w:p>
        </w:tc>
        <w:tc>
          <w:tcPr>
            <w:tcW w:w="2793" w:type="dxa"/>
            <w:tcBorders>
              <w:top w:val="single" w:sz="4" w:space="0" w:color="auto"/>
              <w:left w:val="single" w:sz="4" w:space="0" w:color="auto"/>
              <w:bottom w:val="single" w:sz="4" w:space="0" w:color="auto"/>
              <w:right w:val="single" w:sz="4" w:space="0" w:color="auto"/>
            </w:tcBorders>
            <w:vAlign w:val="center"/>
          </w:tcPr>
          <w:p w14:paraId="3EC6CE64" w14:textId="77777777" w:rsidR="00E43339" w:rsidRDefault="00554069">
            <w:pPr>
              <w:spacing w:line="400" w:lineRule="exact"/>
              <w:rPr>
                <w:rFonts w:ascii="仿宋" w:eastAsia="仿宋" w:hAnsi="仿宋"/>
                <w:sz w:val="24"/>
                <w:szCs w:val="24"/>
                <w:lang w:val="zh-CN"/>
              </w:rPr>
            </w:pPr>
            <w:r>
              <w:rPr>
                <w:rFonts w:ascii="仿宋" w:eastAsia="仿宋" w:hAnsi="仿宋" w:cs="仿宋" w:hint="eastAsia"/>
                <w:sz w:val="24"/>
                <w:szCs w:val="24"/>
                <w:lang w:val="zh-CN"/>
              </w:rPr>
              <w:t>踏勘现场</w:t>
            </w:r>
          </w:p>
        </w:tc>
        <w:tc>
          <w:tcPr>
            <w:tcW w:w="5534" w:type="dxa"/>
            <w:tcBorders>
              <w:top w:val="single" w:sz="4" w:space="0" w:color="auto"/>
              <w:left w:val="single" w:sz="4" w:space="0" w:color="auto"/>
              <w:bottom w:val="single" w:sz="4" w:space="0" w:color="auto"/>
              <w:right w:val="single" w:sz="4" w:space="0" w:color="auto"/>
            </w:tcBorders>
            <w:vAlign w:val="center"/>
          </w:tcPr>
          <w:p w14:paraId="6BE8B0A9" w14:textId="77777777" w:rsidR="00E43339" w:rsidRDefault="00B51DAD">
            <w:pPr>
              <w:spacing w:line="400" w:lineRule="exact"/>
              <w:rPr>
                <w:rFonts w:ascii="仿宋" w:eastAsia="仿宋" w:hAnsi="仿宋"/>
                <w:sz w:val="24"/>
                <w:szCs w:val="24"/>
                <w:lang w:val="zh-CN"/>
              </w:rPr>
            </w:pPr>
            <w:r>
              <w:rPr>
                <w:rFonts w:ascii="仿宋" w:eastAsia="仿宋" w:hAnsi="仿宋" w:cs="仿宋" w:hint="eastAsia"/>
                <w:sz w:val="24"/>
              </w:rPr>
              <w:fldChar w:fldCharType="begin"/>
            </w:r>
            <w:r w:rsidR="00554069">
              <w:rPr>
                <w:rFonts w:ascii="仿宋" w:eastAsia="仿宋" w:hAnsi="仿宋" w:cs="仿宋" w:hint="eastAsia"/>
                <w:sz w:val="24"/>
              </w:rPr>
              <w:instrText xml:space="preserve"> eq \o\ac(□,√)</w:instrText>
            </w:r>
            <w:r>
              <w:rPr>
                <w:rFonts w:ascii="仿宋" w:eastAsia="仿宋" w:hAnsi="仿宋" w:cs="仿宋" w:hint="eastAsia"/>
                <w:sz w:val="24"/>
              </w:rPr>
              <w:fldChar w:fldCharType="end"/>
            </w:r>
            <w:r w:rsidR="00554069">
              <w:rPr>
                <w:rFonts w:ascii="仿宋" w:eastAsia="仿宋" w:hAnsi="仿宋" w:cs="仿宋" w:hint="eastAsia"/>
                <w:sz w:val="24"/>
                <w:szCs w:val="24"/>
                <w:lang w:val="zh-CN"/>
              </w:rPr>
              <w:t>不组织，自行踏勘</w:t>
            </w:r>
          </w:p>
          <w:p w14:paraId="58CE3788" w14:textId="77777777" w:rsidR="00E43339" w:rsidRDefault="00554069">
            <w:pPr>
              <w:spacing w:line="400" w:lineRule="exact"/>
              <w:rPr>
                <w:rFonts w:ascii="仿宋" w:eastAsia="仿宋" w:hAnsi="仿宋"/>
                <w:sz w:val="24"/>
                <w:szCs w:val="24"/>
                <w:lang w:val="zh-CN"/>
              </w:rPr>
            </w:pPr>
            <w:r>
              <w:rPr>
                <w:rFonts w:ascii="仿宋" w:eastAsia="仿宋" w:hAnsi="仿宋" w:cs="仿宋" w:hint="eastAsia"/>
                <w:sz w:val="24"/>
                <w:szCs w:val="24"/>
                <w:lang w:val="zh-CN"/>
              </w:rPr>
              <w:t>□ 组织，踏勘时间：</w:t>
            </w:r>
          </w:p>
          <w:p w14:paraId="7A354B39" w14:textId="77777777" w:rsidR="00E43339" w:rsidRDefault="00554069">
            <w:pPr>
              <w:tabs>
                <w:tab w:val="left" w:pos="7665"/>
              </w:tabs>
              <w:spacing w:line="400" w:lineRule="exact"/>
              <w:ind w:firstLineChars="450" w:firstLine="1080"/>
              <w:rPr>
                <w:rFonts w:ascii="仿宋" w:eastAsia="仿宋" w:hAnsi="仿宋" w:cs="仿宋"/>
                <w:sz w:val="24"/>
                <w:szCs w:val="24"/>
                <w:lang w:val="zh-CN"/>
              </w:rPr>
            </w:pPr>
            <w:r>
              <w:rPr>
                <w:rFonts w:ascii="仿宋" w:eastAsia="仿宋" w:hAnsi="仿宋" w:cs="仿宋" w:hint="eastAsia"/>
                <w:sz w:val="24"/>
                <w:szCs w:val="24"/>
                <w:lang w:val="zh-CN"/>
              </w:rPr>
              <w:t>踏勘地点：</w:t>
            </w:r>
          </w:p>
        </w:tc>
      </w:tr>
      <w:tr w:rsidR="00E43339" w14:paraId="65C75E62"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63AD78DF" w14:textId="77777777" w:rsidR="00E43339" w:rsidRDefault="00554069">
            <w:pPr>
              <w:spacing w:line="400" w:lineRule="exact"/>
              <w:jc w:val="center"/>
              <w:rPr>
                <w:rFonts w:ascii="仿宋" w:eastAsia="仿宋" w:hAnsi="仿宋" w:cs="仿宋"/>
                <w:sz w:val="24"/>
                <w:szCs w:val="24"/>
                <w:lang w:val="zh-CN"/>
              </w:rPr>
            </w:pPr>
            <w:r>
              <w:rPr>
                <w:rFonts w:ascii="仿宋" w:eastAsia="仿宋" w:hAnsi="仿宋" w:cs="仿宋"/>
                <w:sz w:val="24"/>
                <w:szCs w:val="24"/>
                <w:lang w:val="zh-CN"/>
              </w:rPr>
              <w:t>9</w:t>
            </w:r>
          </w:p>
        </w:tc>
        <w:tc>
          <w:tcPr>
            <w:tcW w:w="2793" w:type="dxa"/>
            <w:tcBorders>
              <w:top w:val="single" w:sz="4" w:space="0" w:color="auto"/>
              <w:left w:val="single" w:sz="4" w:space="0" w:color="auto"/>
              <w:bottom w:val="single" w:sz="4" w:space="0" w:color="auto"/>
              <w:right w:val="single" w:sz="4" w:space="0" w:color="auto"/>
            </w:tcBorders>
            <w:vAlign w:val="center"/>
          </w:tcPr>
          <w:p w14:paraId="1102FB5A" w14:textId="77777777" w:rsidR="00E43339" w:rsidRDefault="00554069">
            <w:pPr>
              <w:spacing w:line="400" w:lineRule="exact"/>
              <w:rPr>
                <w:rFonts w:ascii="仿宋" w:eastAsia="仿宋" w:hAnsi="仿宋" w:cs="仿宋"/>
                <w:sz w:val="24"/>
                <w:szCs w:val="24"/>
                <w:lang w:val="zh-CN"/>
              </w:rPr>
            </w:pPr>
            <w:r>
              <w:rPr>
                <w:rFonts w:ascii="仿宋" w:eastAsia="仿宋" w:hAnsi="仿宋" w:cs="仿宋" w:hint="eastAsia"/>
                <w:sz w:val="24"/>
                <w:szCs w:val="24"/>
                <w:lang w:val="zh-CN"/>
              </w:rPr>
              <w:t>履约保证金</w:t>
            </w:r>
          </w:p>
        </w:tc>
        <w:tc>
          <w:tcPr>
            <w:tcW w:w="5534" w:type="dxa"/>
            <w:tcBorders>
              <w:top w:val="single" w:sz="4" w:space="0" w:color="auto"/>
              <w:left w:val="single" w:sz="4" w:space="0" w:color="auto"/>
              <w:bottom w:val="single" w:sz="4" w:space="0" w:color="auto"/>
              <w:right w:val="single" w:sz="4" w:space="0" w:color="auto"/>
            </w:tcBorders>
            <w:vAlign w:val="center"/>
          </w:tcPr>
          <w:p w14:paraId="3A71543B" w14:textId="77777777" w:rsidR="00E43339" w:rsidRDefault="00554069">
            <w:pPr>
              <w:spacing w:line="400" w:lineRule="exact"/>
              <w:rPr>
                <w:rFonts w:ascii="仿宋" w:eastAsia="仿宋" w:hAnsi="仿宋"/>
                <w:sz w:val="24"/>
                <w:szCs w:val="24"/>
              </w:rPr>
            </w:pPr>
            <w:r>
              <w:rPr>
                <w:rFonts w:ascii="仿宋" w:eastAsia="仿宋" w:hAnsi="仿宋" w:cs="仿宋" w:hint="eastAsia"/>
                <w:sz w:val="24"/>
                <w:szCs w:val="24"/>
                <w:lang w:val="zh-CN"/>
              </w:rPr>
              <w:t>□</w:t>
            </w:r>
            <w:r>
              <w:rPr>
                <w:rFonts w:ascii="仿宋" w:eastAsia="仿宋" w:hAnsi="仿宋" w:hint="eastAsia"/>
                <w:sz w:val="24"/>
                <w:szCs w:val="24"/>
              </w:rPr>
              <w:t>不需要</w:t>
            </w:r>
          </w:p>
          <w:p w14:paraId="28B93F8A" w14:textId="77777777" w:rsidR="00E43339" w:rsidRDefault="00B51DAD">
            <w:pPr>
              <w:spacing w:line="400" w:lineRule="exact"/>
              <w:rPr>
                <w:rFonts w:ascii="仿宋" w:eastAsia="仿宋" w:hAnsi="仿宋"/>
                <w:sz w:val="24"/>
                <w:szCs w:val="24"/>
              </w:rPr>
            </w:pPr>
            <w:r>
              <w:rPr>
                <w:rFonts w:ascii="仿宋" w:eastAsia="仿宋" w:hAnsi="仿宋" w:cs="仿宋" w:hint="eastAsia"/>
                <w:sz w:val="24"/>
              </w:rPr>
              <w:fldChar w:fldCharType="begin"/>
            </w:r>
            <w:r w:rsidR="00554069">
              <w:rPr>
                <w:rFonts w:ascii="仿宋" w:eastAsia="仿宋" w:hAnsi="仿宋" w:cs="仿宋" w:hint="eastAsia"/>
                <w:sz w:val="24"/>
              </w:rPr>
              <w:instrText xml:space="preserve"> eq \o\ac(□,√)</w:instrText>
            </w:r>
            <w:r>
              <w:rPr>
                <w:rFonts w:ascii="仿宋" w:eastAsia="仿宋" w:hAnsi="仿宋" w:cs="仿宋" w:hint="eastAsia"/>
                <w:sz w:val="24"/>
              </w:rPr>
              <w:fldChar w:fldCharType="end"/>
            </w:r>
            <w:r w:rsidR="00554069">
              <w:rPr>
                <w:rFonts w:ascii="仿宋" w:eastAsia="仿宋" w:hAnsi="仿宋" w:hint="eastAsia"/>
                <w:sz w:val="24"/>
                <w:szCs w:val="24"/>
              </w:rPr>
              <w:t xml:space="preserve"> 需要，履约保证金的金额：中标合同金额的5%（履约保证金须以支票、汇票、本票或者金融机构、担保机构出具的保函等非现金形式提交）</w:t>
            </w:r>
          </w:p>
        </w:tc>
      </w:tr>
      <w:tr w:rsidR="00E43339" w14:paraId="703E29A5"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2C7CB9DB" w14:textId="77777777" w:rsidR="00E43339" w:rsidRDefault="00554069">
            <w:pPr>
              <w:spacing w:line="400" w:lineRule="exact"/>
              <w:jc w:val="center"/>
              <w:rPr>
                <w:rFonts w:ascii="仿宋" w:eastAsia="仿宋" w:hAnsi="仿宋" w:cs="仿宋"/>
                <w:sz w:val="24"/>
                <w:szCs w:val="24"/>
                <w:lang w:val="zh-CN"/>
              </w:rPr>
            </w:pPr>
            <w:r>
              <w:rPr>
                <w:rFonts w:ascii="仿宋" w:eastAsia="仿宋" w:hAnsi="仿宋" w:cs="仿宋"/>
                <w:sz w:val="24"/>
                <w:szCs w:val="24"/>
                <w:lang w:val="zh-CN"/>
              </w:rPr>
              <w:t>10</w:t>
            </w:r>
          </w:p>
        </w:tc>
        <w:tc>
          <w:tcPr>
            <w:tcW w:w="2793" w:type="dxa"/>
            <w:tcBorders>
              <w:top w:val="single" w:sz="4" w:space="0" w:color="auto"/>
              <w:left w:val="single" w:sz="4" w:space="0" w:color="auto"/>
              <w:bottom w:val="single" w:sz="4" w:space="0" w:color="auto"/>
              <w:right w:val="single" w:sz="4" w:space="0" w:color="auto"/>
            </w:tcBorders>
            <w:vAlign w:val="center"/>
          </w:tcPr>
          <w:p w14:paraId="47F2E1BF" w14:textId="77777777" w:rsidR="00E43339" w:rsidRDefault="00554069">
            <w:pPr>
              <w:spacing w:line="400" w:lineRule="exact"/>
              <w:rPr>
                <w:rFonts w:ascii="仿宋" w:eastAsia="仿宋" w:hAnsi="仿宋"/>
                <w:sz w:val="24"/>
                <w:szCs w:val="24"/>
                <w:lang w:val="zh-CN"/>
              </w:rPr>
            </w:pPr>
            <w:r>
              <w:rPr>
                <w:rFonts w:ascii="仿宋" w:eastAsia="仿宋" w:hAnsi="仿宋" w:hint="eastAsia"/>
                <w:sz w:val="24"/>
                <w:szCs w:val="24"/>
                <w:lang w:val="zh-CN"/>
              </w:rPr>
              <w:t>采购代理服务费支付</w:t>
            </w:r>
          </w:p>
        </w:tc>
        <w:tc>
          <w:tcPr>
            <w:tcW w:w="5534" w:type="dxa"/>
            <w:tcBorders>
              <w:top w:val="single" w:sz="4" w:space="0" w:color="auto"/>
              <w:left w:val="single" w:sz="4" w:space="0" w:color="auto"/>
              <w:bottom w:val="single" w:sz="4" w:space="0" w:color="auto"/>
              <w:right w:val="single" w:sz="4" w:space="0" w:color="auto"/>
            </w:tcBorders>
            <w:vAlign w:val="center"/>
          </w:tcPr>
          <w:p w14:paraId="4BCB3866" w14:textId="77777777" w:rsidR="00E43339" w:rsidRDefault="00554069">
            <w:pPr>
              <w:spacing w:line="400" w:lineRule="exact"/>
              <w:rPr>
                <w:rFonts w:ascii="仿宋" w:eastAsia="仿宋" w:hAnsi="仿宋"/>
                <w:color w:val="000000"/>
                <w:sz w:val="24"/>
                <w:szCs w:val="24"/>
                <w:lang w:val="zh-CN"/>
              </w:rPr>
            </w:pPr>
            <w:r>
              <w:rPr>
                <w:rFonts w:ascii="仿宋" w:eastAsia="仿宋" w:hAnsi="仿宋" w:cs="仿宋" w:hint="eastAsia"/>
                <w:color w:val="000000"/>
                <w:sz w:val="24"/>
                <w:szCs w:val="24"/>
                <w:lang w:val="zh-CN"/>
              </w:rPr>
              <w:t xml:space="preserve">□ </w:t>
            </w:r>
            <w:r>
              <w:rPr>
                <w:rFonts w:ascii="仿宋" w:eastAsia="仿宋" w:hAnsi="仿宋" w:hint="eastAsia"/>
                <w:color w:val="000000"/>
                <w:sz w:val="24"/>
                <w:szCs w:val="24"/>
                <w:lang w:val="zh-CN"/>
              </w:rPr>
              <w:t>由采购人支付</w:t>
            </w:r>
          </w:p>
          <w:p w14:paraId="4E3F7CFE" w14:textId="77777777" w:rsidR="00E43339" w:rsidRDefault="00B51DAD">
            <w:pPr>
              <w:spacing w:line="360" w:lineRule="auto"/>
              <w:rPr>
                <w:rFonts w:ascii="仿宋" w:eastAsia="仿宋" w:hAnsi="仿宋"/>
                <w:color w:val="000000"/>
                <w:sz w:val="24"/>
                <w:szCs w:val="24"/>
                <w:lang w:val="zh-CN"/>
              </w:rPr>
            </w:pPr>
            <w:r>
              <w:rPr>
                <w:rFonts w:ascii="仿宋" w:eastAsia="仿宋" w:hAnsi="仿宋" w:cs="仿宋" w:hint="eastAsia"/>
                <w:color w:val="000000"/>
                <w:sz w:val="24"/>
              </w:rPr>
              <w:fldChar w:fldCharType="begin"/>
            </w:r>
            <w:r w:rsidR="00554069">
              <w:rPr>
                <w:rFonts w:ascii="仿宋" w:eastAsia="仿宋" w:hAnsi="仿宋" w:cs="仿宋" w:hint="eastAsia"/>
                <w:color w:val="000000"/>
                <w:sz w:val="24"/>
              </w:rPr>
              <w:instrText xml:space="preserve"> eq \o\ac(□,√)</w:instrText>
            </w:r>
            <w:r>
              <w:rPr>
                <w:rFonts w:ascii="仿宋" w:eastAsia="仿宋" w:hAnsi="仿宋" w:cs="仿宋" w:hint="eastAsia"/>
                <w:color w:val="000000"/>
                <w:sz w:val="24"/>
              </w:rPr>
              <w:fldChar w:fldCharType="end"/>
            </w:r>
            <w:r w:rsidR="00554069">
              <w:rPr>
                <w:rFonts w:ascii="仿宋" w:eastAsia="仿宋" w:hAnsi="仿宋" w:cs="仿宋" w:hint="eastAsia"/>
                <w:color w:val="000000"/>
                <w:sz w:val="24"/>
                <w:szCs w:val="24"/>
                <w:lang w:val="zh-CN"/>
              </w:rPr>
              <w:t xml:space="preserve"> </w:t>
            </w:r>
            <w:r w:rsidR="00554069">
              <w:rPr>
                <w:rFonts w:ascii="仿宋" w:eastAsia="仿宋" w:hAnsi="仿宋" w:hint="eastAsia"/>
                <w:color w:val="000000"/>
                <w:sz w:val="24"/>
                <w:szCs w:val="24"/>
                <w:lang w:val="zh-CN"/>
              </w:rPr>
              <w:t>由中标人支付</w:t>
            </w:r>
          </w:p>
          <w:p w14:paraId="74AAF13D" w14:textId="77777777" w:rsidR="00E43339" w:rsidRDefault="00554069">
            <w:pPr>
              <w:spacing w:line="360" w:lineRule="auto"/>
              <w:rPr>
                <w:rFonts w:ascii="仿宋" w:eastAsia="仿宋" w:hAnsi="仿宋"/>
                <w:color w:val="000000"/>
                <w:sz w:val="24"/>
                <w:szCs w:val="24"/>
                <w:lang w:val="zh-CN"/>
              </w:rPr>
            </w:pPr>
            <w:r>
              <w:rPr>
                <w:rFonts w:ascii="仿宋" w:eastAsia="仿宋" w:hAnsi="仿宋"/>
                <w:color w:val="000000"/>
                <w:sz w:val="24"/>
                <w:szCs w:val="24"/>
                <w:lang w:val="zh-CN"/>
              </w:rPr>
              <w:t>1.</w:t>
            </w:r>
            <w:r>
              <w:rPr>
                <w:rFonts w:ascii="仿宋" w:eastAsia="仿宋" w:hAnsi="仿宋" w:hint="eastAsia"/>
                <w:color w:val="000000"/>
                <w:sz w:val="24"/>
                <w:szCs w:val="24"/>
                <w:lang w:val="zh-CN"/>
              </w:rPr>
              <w:t>各投标人自行承担所有参与本次项目的有关费用；</w:t>
            </w:r>
          </w:p>
          <w:p w14:paraId="5CF5B09D" w14:textId="77777777" w:rsidR="00E43339" w:rsidRDefault="00554069">
            <w:pPr>
              <w:spacing w:line="400" w:lineRule="exact"/>
              <w:rPr>
                <w:rFonts w:ascii="仿宋" w:eastAsia="仿宋" w:hAnsi="仿宋"/>
                <w:sz w:val="24"/>
                <w:szCs w:val="24"/>
                <w:lang w:val="zh-CN"/>
              </w:rPr>
            </w:pPr>
            <w:r>
              <w:rPr>
                <w:rFonts w:ascii="仿宋" w:eastAsia="仿宋" w:hAnsi="仿宋"/>
                <w:color w:val="000000"/>
                <w:sz w:val="24"/>
                <w:szCs w:val="24"/>
                <w:lang w:val="zh-CN"/>
              </w:rPr>
              <w:t>2.</w:t>
            </w:r>
            <w:r>
              <w:rPr>
                <w:rFonts w:ascii="仿宋" w:eastAsia="仿宋" w:hAnsi="仿宋" w:hint="eastAsia"/>
                <w:color w:val="000000"/>
                <w:sz w:val="24"/>
                <w:szCs w:val="24"/>
                <w:lang w:val="zh-CN"/>
              </w:rPr>
              <w:t>中标人在签订合同前，向山东盛和招标代理有限公司交纳中标服务费。</w:t>
            </w:r>
          </w:p>
          <w:tbl>
            <w:tblPr>
              <w:tblStyle w:val="afe"/>
              <w:tblW w:w="5303" w:type="dxa"/>
              <w:tblLayout w:type="fixed"/>
              <w:tblLook w:val="04A0" w:firstRow="1" w:lastRow="0" w:firstColumn="1" w:lastColumn="0" w:noHBand="0" w:noVBand="1"/>
            </w:tblPr>
            <w:tblGrid>
              <w:gridCol w:w="2651"/>
              <w:gridCol w:w="2652"/>
            </w:tblGrid>
            <w:tr w:rsidR="00E43339" w14:paraId="727CA247" w14:textId="77777777">
              <w:tc>
                <w:tcPr>
                  <w:tcW w:w="2651" w:type="dxa"/>
                </w:tcPr>
                <w:p w14:paraId="58854FD3" w14:textId="77777777" w:rsidR="00E43339" w:rsidRDefault="00554069">
                  <w:pPr>
                    <w:spacing w:line="400" w:lineRule="exact"/>
                    <w:jc w:val="center"/>
                    <w:rPr>
                      <w:rFonts w:ascii="仿宋" w:eastAsia="仿宋" w:hAnsi="仿宋"/>
                      <w:b/>
                      <w:sz w:val="24"/>
                      <w:szCs w:val="24"/>
                      <w:lang w:val="zh-CN"/>
                    </w:rPr>
                  </w:pPr>
                  <w:r>
                    <w:rPr>
                      <w:rFonts w:ascii="仿宋" w:eastAsia="仿宋" w:hAnsi="仿宋" w:hint="eastAsia"/>
                      <w:b/>
                      <w:sz w:val="24"/>
                      <w:szCs w:val="24"/>
                      <w:lang w:val="zh-CN"/>
                    </w:rPr>
                    <w:t>包号</w:t>
                  </w:r>
                </w:p>
              </w:tc>
              <w:tc>
                <w:tcPr>
                  <w:tcW w:w="2652" w:type="dxa"/>
                </w:tcPr>
                <w:p w14:paraId="0D5434DC" w14:textId="77777777" w:rsidR="00E43339" w:rsidRDefault="00554069">
                  <w:pPr>
                    <w:spacing w:line="400" w:lineRule="exact"/>
                    <w:jc w:val="center"/>
                    <w:rPr>
                      <w:rFonts w:ascii="仿宋" w:eastAsia="仿宋" w:hAnsi="仿宋"/>
                      <w:b/>
                      <w:sz w:val="24"/>
                      <w:szCs w:val="24"/>
                      <w:lang w:val="zh-CN"/>
                    </w:rPr>
                  </w:pPr>
                  <w:r>
                    <w:rPr>
                      <w:rFonts w:ascii="仿宋" w:eastAsia="仿宋" w:hAnsi="仿宋" w:hint="eastAsia"/>
                      <w:b/>
                      <w:sz w:val="24"/>
                      <w:szCs w:val="24"/>
                      <w:lang w:val="zh-CN"/>
                    </w:rPr>
                    <w:t>金额（元）</w:t>
                  </w:r>
                </w:p>
              </w:tc>
            </w:tr>
            <w:tr w:rsidR="00092EE2" w14:paraId="1ADA6B6F" w14:textId="77777777" w:rsidTr="00E8044D">
              <w:tc>
                <w:tcPr>
                  <w:tcW w:w="2651" w:type="dxa"/>
                </w:tcPr>
                <w:p w14:paraId="326A6D23" w14:textId="77777777" w:rsidR="00092EE2" w:rsidRDefault="00092EE2" w:rsidP="00092EE2">
                  <w:pPr>
                    <w:spacing w:line="400" w:lineRule="exact"/>
                    <w:jc w:val="center"/>
                    <w:rPr>
                      <w:rFonts w:ascii="仿宋" w:eastAsia="仿宋" w:hAnsi="仿宋"/>
                      <w:sz w:val="24"/>
                      <w:szCs w:val="24"/>
                      <w:lang w:val="zh-CN"/>
                    </w:rPr>
                  </w:pPr>
                  <w:r>
                    <w:rPr>
                      <w:rFonts w:ascii="仿宋" w:eastAsia="仿宋" w:hAnsi="仿宋" w:hint="eastAsia"/>
                      <w:sz w:val="24"/>
                      <w:szCs w:val="24"/>
                      <w:lang w:val="zh-CN"/>
                    </w:rPr>
                    <w:t>1包</w:t>
                  </w:r>
                </w:p>
              </w:tc>
              <w:tc>
                <w:tcPr>
                  <w:tcW w:w="2652" w:type="dxa"/>
                </w:tcPr>
                <w:p w14:paraId="37E9AE8F" w14:textId="1E28C473" w:rsidR="00092EE2" w:rsidRDefault="00092EE2" w:rsidP="00092EE2">
                  <w:pPr>
                    <w:spacing w:line="400" w:lineRule="exact"/>
                    <w:jc w:val="center"/>
                    <w:rPr>
                      <w:rFonts w:ascii="仿宋" w:eastAsia="仿宋" w:hAnsi="仿宋"/>
                      <w:sz w:val="24"/>
                      <w:szCs w:val="24"/>
                      <w:lang w:val="zh-CN"/>
                    </w:rPr>
                  </w:pPr>
                  <w:r w:rsidRPr="00931F18">
                    <w:t>4600</w:t>
                  </w:r>
                </w:p>
              </w:tc>
            </w:tr>
            <w:tr w:rsidR="00092EE2" w14:paraId="0C2CBEDF" w14:textId="77777777" w:rsidTr="00E8044D">
              <w:tc>
                <w:tcPr>
                  <w:tcW w:w="2651" w:type="dxa"/>
                </w:tcPr>
                <w:p w14:paraId="48583FBD" w14:textId="77777777" w:rsidR="00092EE2" w:rsidRDefault="00092EE2" w:rsidP="00092EE2">
                  <w:pPr>
                    <w:spacing w:line="400" w:lineRule="exact"/>
                    <w:jc w:val="center"/>
                    <w:rPr>
                      <w:rFonts w:ascii="仿宋" w:eastAsia="仿宋" w:hAnsi="仿宋"/>
                      <w:sz w:val="24"/>
                      <w:szCs w:val="24"/>
                      <w:lang w:val="zh-CN"/>
                    </w:rPr>
                  </w:pPr>
                  <w:r>
                    <w:rPr>
                      <w:rFonts w:ascii="仿宋" w:eastAsia="仿宋" w:hAnsi="仿宋" w:hint="eastAsia"/>
                      <w:sz w:val="24"/>
                      <w:szCs w:val="24"/>
                      <w:lang w:val="zh-CN"/>
                    </w:rPr>
                    <w:t>2包</w:t>
                  </w:r>
                </w:p>
              </w:tc>
              <w:tc>
                <w:tcPr>
                  <w:tcW w:w="2652" w:type="dxa"/>
                </w:tcPr>
                <w:p w14:paraId="7C921B42" w14:textId="6A99159A" w:rsidR="00092EE2" w:rsidRDefault="00092EE2" w:rsidP="00092EE2">
                  <w:pPr>
                    <w:spacing w:line="400" w:lineRule="exact"/>
                    <w:jc w:val="center"/>
                    <w:rPr>
                      <w:rFonts w:ascii="仿宋" w:eastAsia="仿宋" w:hAnsi="仿宋"/>
                      <w:sz w:val="24"/>
                      <w:szCs w:val="24"/>
                      <w:lang w:val="zh-CN"/>
                    </w:rPr>
                  </w:pPr>
                  <w:r w:rsidRPr="00931F18">
                    <w:t>6800</w:t>
                  </w:r>
                </w:p>
              </w:tc>
            </w:tr>
            <w:tr w:rsidR="00092EE2" w14:paraId="46B9F505" w14:textId="77777777" w:rsidTr="00E8044D">
              <w:tc>
                <w:tcPr>
                  <w:tcW w:w="2651" w:type="dxa"/>
                </w:tcPr>
                <w:p w14:paraId="2BA32949" w14:textId="77777777" w:rsidR="00092EE2" w:rsidRDefault="00092EE2" w:rsidP="00092EE2">
                  <w:pPr>
                    <w:spacing w:line="400" w:lineRule="exact"/>
                    <w:jc w:val="center"/>
                    <w:rPr>
                      <w:rFonts w:ascii="仿宋" w:eastAsia="仿宋" w:hAnsi="仿宋"/>
                      <w:sz w:val="24"/>
                      <w:szCs w:val="24"/>
                      <w:lang w:val="zh-CN"/>
                    </w:rPr>
                  </w:pPr>
                  <w:r>
                    <w:rPr>
                      <w:rFonts w:ascii="仿宋" w:eastAsia="仿宋" w:hAnsi="仿宋" w:hint="eastAsia"/>
                      <w:sz w:val="24"/>
                      <w:szCs w:val="24"/>
                      <w:lang w:val="zh-CN"/>
                    </w:rPr>
                    <w:t>3包</w:t>
                  </w:r>
                </w:p>
              </w:tc>
              <w:tc>
                <w:tcPr>
                  <w:tcW w:w="2652" w:type="dxa"/>
                </w:tcPr>
                <w:p w14:paraId="2D7398CE" w14:textId="2ED91E07" w:rsidR="00092EE2" w:rsidRDefault="00092EE2" w:rsidP="00092EE2">
                  <w:pPr>
                    <w:spacing w:line="400" w:lineRule="exact"/>
                    <w:jc w:val="center"/>
                    <w:rPr>
                      <w:rFonts w:ascii="仿宋" w:eastAsia="仿宋" w:hAnsi="仿宋"/>
                      <w:sz w:val="24"/>
                      <w:szCs w:val="24"/>
                      <w:lang w:val="zh-CN"/>
                    </w:rPr>
                  </w:pPr>
                  <w:r w:rsidRPr="00931F18">
                    <w:t>2800</w:t>
                  </w:r>
                </w:p>
              </w:tc>
            </w:tr>
            <w:tr w:rsidR="00092EE2" w14:paraId="35B742BE" w14:textId="77777777" w:rsidTr="00E8044D">
              <w:tc>
                <w:tcPr>
                  <w:tcW w:w="2651" w:type="dxa"/>
                </w:tcPr>
                <w:p w14:paraId="66F9A704" w14:textId="77777777" w:rsidR="00092EE2" w:rsidRDefault="00092EE2" w:rsidP="00092EE2">
                  <w:pPr>
                    <w:spacing w:line="400" w:lineRule="exact"/>
                    <w:jc w:val="center"/>
                    <w:rPr>
                      <w:rFonts w:ascii="仿宋" w:eastAsia="仿宋" w:hAnsi="仿宋"/>
                      <w:sz w:val="24"/>
                      <w:szCs w:val="24"/>
                      <w:lang w:val="zh-CN"/>
                    </w:rPr>
                  </w:pPr>
                  <w:r>
                    <w:rPr>
                      <w:rFonts w:ascii="仿宋" w:eastAsia="仿宋" w:hAnsi="仿宋" w:hint="eastAsia"/>
                      <w:sz w:val="24"/>
                      <w:szCs w:val="24"/>
                      <w:lang w:val="zh-CN"/>
                    </w:rPr>
                    <w:t>4包</w:t>
                  </w:r>
                </w:p>
              </w:tc>
              <w:tc>
                <w:tcPr>
                  <w:tcW w:w="2652" w:type="dxa"/>
                </w:tcPr>
                <w:p w14:paraId="12893B5E" w14:textId="2D08A4E2" w:rsidR="00092EE2" w:rsidRDefault="00092EE2" w:rsidP="00092EE2">
                  <w:pPr>
                    <w:spacing w:line="400" w:lineRule="exact"/>
                    <w:jc w:val="center"/>
                    <w:rPr>
                      <w:rFonts w:ascii="仿宋" w:eastAsia="仿宋" w:hAnsi="仿宋"/>
                      <w:sz w:val="24"/>
                      <w:szCs w:val="24"/>
                      <w:lang w:val="zh-CN"/>
                    </w:rPr>
                  </w:pPr>
                  <w:r w:rsidRPr="00931F18">
                    <w:t>26</w:t>
                  </w:r>
                  <w:r>
                    <w:rPr>
                      <w:rFonts w:hint="eastAsia"/>
                    </w:rPr>
                    <w:t>00</w:t>
                  </w:r>
                </w:p>
              </w:tc>
            </w:tr>
            <w:tr w:rsidR="00092EE2" w14:paraId="701CA219" w14:textId="77777777" w:rsidTr="00E8044D">
              <w:tc>
                <w:tcPr>
                  <w:tcW w:w="2651" w:type="dxa"/>
                </w:tcPr>
                <w:p w14:paraId="52883256" w14:textId="77777777" w:rsidR="00092EE2" w:rsidRDefault="00092EE2" w:rsidP="00092EE2">
                  <w:pPr>
                    <w:spacing w:line="400" w:lineRule="exact"/>
                    <w:jc w:val="center"/>
                    <w:rPr>
                      <w:rFonts w:ascii="仿宋" w:eastAsia="仿宋" w:hAnsi="仿宋"/>
                      <w:sz w:val="24"/>
                      <w:szCs w:val="24"/>
                      <w:lang w:val="zh-CN"/>
                    </w:rPr>
                  </w:pPr>
                  <w:r>
                    <w:rPr>
                      <w:rFonts w:ascii="仿宋" w:eastAsia="仿宋" w:hAnsi="仿宋" w:hint="eastAsia"/>
                      <w:sz w:val="24"/>
                      <w:szCs w:val="24"/>
                      <w:lang w:val="zh-CN"/>
                    </w:rPr>
                    <w:t>5包</w:t>
                  </w:r>
                </w:p>
              </w:tc>
              <w:tc>
                <w:tcPr>
                  <w:tcW w:w="2652" w:type="dxa"/>
                </w:tcPr>
                <w:p w14:paraId="4DFFF9BD" w14:textId="2DA343F8" w:rsidR="00092EE2" w:rsidRDefault="00092EE2" w:rsidP="00092EE2">
                  <w:pPr>
                    <w:spacing w:line="400" w:lineRule="exact"/>
                    <w:jc w:val="center"/>
                    <w:rPr>
                      <w:rFonts w:ascii="仿宋" w:eastAsia="仿宋" w:hAnsi="仿宋"/>
                      <w:sz w:val="24"/>
                      <w:szCs w:val="24"/>
                      <w:lang w:val="zh-CN"/>
                    </w:rPr>
                  </w:pPr>
                  <w:r w:rsidRPr="00931F18">
                    <w:t>4900</w:t>
                  </w:r>
                </w:p>
              </w:tc>
            </w:tr>
          </w:tbl>
          <w:p w14:paraId="15837C24" w14:textId="77777777" w:rsidR="00E43339" w:rsidRDefault="00E43339">
            <w:pPr>
              <w:spacing w:line="400" w:lineRule="exact"/>
              <w:rPr>
                <w:rFonts w:ascii="仿宋" w:eastAsia="仿宋" w:hAnsi="仿宋"/>
                <w:sz w:val="24"/>
                <w:szCs w:val="24"/>
                <w:lang w:val="zh-CN"/>
              </w:rPr>
            </w:pPr>
          </w:p>
        </w:tc>
      </w:tr>
      <w:tr w:rsidR="00E43339" w14:paraId="0BCB5181"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1BD0A477" w14:textId="77777777" w:rsidR="00E43339" w:rsidRDefault="00554069">
            <w:pPr>
              <w:spacing w:line="400" w:lineRule="exact"/>
              <w:jc w:val="center"/>
              <w:rPr>
                <w:rFonts w:ascii="仿宋" w:eastAsia="仿宋" w:hAnsi="仿宋"/>
                <w:sz w:val="24"/>
                <w:szCs w:val="24"/>
              </w:rPr>
            </w:pPr>
            <w:r>
              <w:rPr>
                <w:rFonts w:ascii="仿宋" w:eastAsia="仿宋" w:hAnsi="仿宋"/>
                <w:sz w:val="24"/>
                <w:szCs w:val="24"/>
              </w:rPr>
              <w:lastRenderedPageBreak/>
              <w:t>11</w:t>
            </w:r>
          </w:p>
        </w:tc>
        <w:tc>
          <w:tcPr>
            <w:tcW w:w="2793" w:type="dxa"/>
            <w:tcBorders>
              <w:top w:val="single" w:sz="4" w:space="0" w:color="auto"/>
              <w:left w:val="single" w:sz="4" w:space="0" w:color="auto"/>
              <w:bottom w:val="single" w:sz="4" w:space="0" w:color="auto"/>
              <w:right w:val="single" w:sz="4" w:space="0" w:color="auto"/>
            </w:tcBorders>
            <w:vAlign w:val="center"/>
          </w:tcPr>
          <w:p w14:paraId="2E423715" w14:textId="77777777" w:rsidR="00E43339" w:rsidRDefault="00554069">
            <w:pPr>
              <w:spacing w:line="400" w:lineRule="exact"/>
              <w:rPr>
                <w:rFonts w:ascii="仿宋" w:eastAsia="仿宋" w:hAnsi="仿宋"/>
                <w:sz w:val="24"/>
                <w:szCs w:val="24"/>
                <w:lang w:val="zh-CN"/>
              </w:rPr>
            </w:pPr>
            <w:r>
              <w:rPr>
                <w:rFonts w:ascii="仿宋" w:eastAsia="仿宋" w:hAnsi="仿宋" w:hint="eastAsia"/>
                <w:sz w:val="24"/>
                <w:szCs w:val="24"/>
                <w:lang w:val="zh-CN"/>
              </w:rPr>
              <w:t>招标文件的询问</w:t>
            </w:r>
          </w:p>
        </w:tc>
        <w:tc>
          <w:tcPr>
            <w:tcW w:w="5534" w:type="dxa"/>
            <w:tcBorders>
              <w:top w:val="single" w:sz="4" w:space="0" w:color="auto"/>
              <w:left w:val="single" w:sz="4" w:space="0" w:color="auto"/>
              <w:bottom w:val="single" w:sz="4" w:space="0" w:color="auto"/>
              <w:right w:val="single" w:sz="4" w:space="0" w:color="auto"/>
            </w:tcBorders>
            <w:vAlign w:val="center"/>
          </w:tcPr>
          <w:p w14:paraId="3D47EFE7" w14:textId="0BDDAAA2" w:rsidR="00E43339" w:rsidRDefault="00554069">
            <w:pPr>
              <w:spacing w:line="400" w:lineRule="exact"/>
              <w:ind w:firstLineChars="200" w:firstLine="480"/>
              <w:rPr>
                <w:rFonts w:ascii="仿宋" w:eastAsia="仿宋" w:hAnsi="仿宋"/>
                <w:sz w:val="24"/>
                <w:szCs w:val="24"/>
              </w:rPr>
            </w:pPr>
            <w:r>
              <w:rPr>
                <w:rFonts w:ascii="仿宋" w:eastAsia="仿宋" w:hAnsi="仿宋" w:hint="eastAsia"/>
                <w:sz w:val="24"/>
                <w:szCs w:val="24"/>
                <w:lang w:val="zh-CN"/>
              </w:rPr>
              <w:t>获得招标文件的投标人凡对本招标文件有疑问需要询问的，请以加盖投标人单位公章的书面文件提出，于2020年</w:t>
            </w:r>
            <w:r w:rsidR="006117B1">
              <w:rPr>
                <w:rFonts w:ascii="仿宋" w:eastAsia="仿宋" w:hAnsi="仿宋" w:hint="eastAsia"/>
                <w:sz w:val="24"/>
                <w:szCs w:val="24"/>
              </w:rPr>
              <w:t>5</w:t>
            </w:r>
            <w:r>
              <w:rPr>
                <w:rFonts w:ascii="仿宋" w:eastAsia="仿宋" w:hAnsi="仿宋" w:hint="eastAsia"/>
                <w:sz w:val="24"/>
                <w:szCs w:val="24"/>
                <w:lang w:val="zh-CN"/>
              </w:rPr>
              <w:t>月</w:t>
            </w:r>
            <w:r w:rsidR="006117B1">
              <w:rPr>
                <w:rFonts w:ascii="仿宋" w:eastAsia="仿宋" w:hAnsi="仿宋" w:hint="eastAsia"/>
                <w:sz w:val="24"/>
                <w:szCs w:val="24"/>
              </w:rPr>
              <w:t>13</w:t>
            </w:r>
            <w:r>
              <w:rPr>
                <w:rFonts w:ascii="仿宋" w:eastAsia="仿宋" w:hAnsi="仿宋" w:hint="eastAsia"/>
                <w:sz w:val="24"/>
                <w:szCs w:val="24"/>
                <w:lang w:val="zh-CN"/>
              </w:rPr>
              <w:t>日1</w:t>
            </w:r>
            <w:r>
              <w:rPr>
                <w:rFonts w:ascii="仿宋" w:eastAsia="仿宋" w:hAnsi="仿宋" w:hint="eastAsia"/>
                <w:sz w:val="24"/>
                <w:szCs w:val="24"/>
              </w:rPr>
              <w:t>7</w:t>
            </w:r>
            <w:r>
              <w:rPr>
                <w:rFonts w:ascii="仿宋" w:eastAsia="仿宋" w:hAnsi="仿宋" w:hint="eastAsia"/>
                <w:sz w:val="24"/>
                <w:szCs w:val="24"/>
                <w:lang w:val="zh-CN"/>
              </w:rPr>
              <w:t>时前，采用信函、传真或者直接送达的形式（包括电子版文件）通知采购人（采购代理机构）。</w:t>
            </w:r>
            <w:r>
              <w:rPr>
                <w:rFonts w:ascii="仿宋" w:eastAsia="仿宋" w:hAnsi="仿宋" w:hint="eastAsia"/>
                <w:sz w:val="24"/>
                <w:szCs w:val="24"/>
              </w:rPr>
              <w:t>同时将电子版文件以电子邮件的形式发送至</w:t>
            </w:r>
            <w:r>
              <w:rPr>
                <w:rFonts w:ascii="仿宋" w:eastAsia="仿宋" w:hAnsi="仿宋"/>
                <w:kern w:val="1"/>
                <w:sz w:val="24"/>
                <w:szCs w:val="24"/>
              </w:rPr>
              <w:t>shzbqdb@vip.163.com</w:t>
            </w:r>
            <w:r>
              <w:rPr>
                <w:rFonts w:ascii="仿宋" w:eastAsia="仿宋" w:hAnsi="仿宋" w:hint="eastAsia"/>
                <w:sz w:val="24"/>
                <w:szCs w:val="24"/>
              </w:rPr>
              <w:t>。</w:t>
            </w:r>
          </w:p>
        </w:tc>
      </w:tr>
      <w:tr w:rsidR="00E43339" w14:paraId="4A2C1C4A"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12027A83" w14:textId="77777777" w:rsidR="00E43339" w:rsidRDefault="00554069">
            <w:pPr>
              <w:spacing w:line="400" w:lineRule="exact"/>
              <w:jc w:val="center"/>
              <w:rPr>
                <w:rFonts w:ascii="仿宋" w:eastAsia="仿宋" w:hAnsi="仿宋" w:cs="仿宋"/>
                <w:sz w:val="24"/>
                <w:szCs w:val="24"/>
                <w:lang w:val="zh-CN"/>
              </w:rPr>
            </w:pPr>
            <w:r>
              <w:rPr>
                <w:rFonts w:ascii="仿宋" w:eastAsia="仿宋" w:hAnsi="仿宋" w:cs="仿宋" w:hint="eastAsia"/>
                <w:sz w:val="24"/>
                <w:szCs w:val="24"/>
                <w:lang w:val="zh-CN"/>
              </w:rPr>
              <w:t>12</w:t>
            </w:r>
          </w:p>
        </w:tc>
        <w:tc>
          <w:tcPr>
            <w:tcW w:w="2793" w:type="dxa"/>
            <w:tcBorders>
              <w:top w:val="single" w:sz="4" w:space="0" w:color="auto"/>
              <w:left w:val="single" w:sz="4" w:space="0" w:color="auto"/>
              <w:bottom w:val="single" w:sz="4" w:space="0" w:color="auto"/>
              <w:right w:val="single" w:sz="4" w:space="0" w:color="auto"/>
            </w:tcBorders>
            <w:vAlign w:val="center"/>
          </w:tcPr>
          <w:p w14:paraId="0422B35C" w14:textId="77777777" w:rsidR="00E43339" w:rsidRDefault="00554069">
            <w:pPr>
              <w:spacing w:line="400" w:lineRule="exact"/>
              <w:rPr>
                <w:rFonts w:ascii="仿宋" w:eastAsia="仿宋" w:hAnsi="仿宋"/>
                <w:sz w:val="24"/>
                <w:szCs w:val="24"/>
                <w:lang w:val="zh-CN"/>
              </w:rPr>
            </w:pPr>
            <w:r>
              <w:rPr>
                <w:rFonts w:ascii="仿宋" w:eastAsia="仿宋" w:hAnsi="仿宋"/>
                <w:sz w:val="24"/>
                <w:szCs w:val="24"/>
              </w:rPr>
              <w:t>投标人确认收到招标文件澄清或修改的时间</w:t>
            </w:r>
          </w:p>
        </w:tc>
        <w:tc>
          <w:tcPr>
            <w:tcW w:w="5534" w:type="dxa"/>
            <w:tcBorders>
              <w:top w:val="single" w:sz="4" w:space="0" w:color="auto"/>
              <w:left w:val="single" w:sz="4" w:space="0" w:color="auto"/>
              <w:bottom w:val="single" w:sz="4" w:space="0" w:color="auto"/>
              <w:right w:val="single" w:sz="4" w:space="0" w:color="auto"/>
            </w:tcBorders>
            <w:vAlign w:val="center"/>
          </w:tcPr>
          <w:p w14:paraId="424773A3" w14:textId="77777777" w:rsidR="00E43339" w:rsidRDefault="00554069">
            <w:pPr>
              <w:spacing w:line="400" w:lineRule="exact"/>
              <w:rPr>
                <w:rFonts w:ascii="仿宋" w:eastAsia="仿宋" w:hAnsi="仿宋"/>
                <w:sz w:val="24"/>
                <w:szCs w:val="24"/>
                <w:u w:val="single"/>
                <w:lang w:val="zh-CN"/>
              </w:rPr>
            </w:pPr>
            <w:r>
              <w:rPr>
                <w:rFonts w:ascii="仿宋" w:eastAsia="仿宋" w:hAnsi="仿宋" w:cs="仿宋" w:hint="eastAsia"/>
                <w:sz w:val="24"/>
                <w:szCs w:val="24"/>
                <w:lang w:val="zh-CN"/>
              </w:rPr>
              <w:t>从更正公告发布时间开始</w:t>
            </w:r>
            <w:r>
              <w:rPr>
                <w:rFonts w:ascii="仿宋" w:eastAsia="仿宋" w:hAnsi="仿宋" w:cs="仿宋"/>
                <w:sz w:val="24"/>
                <w:szCs w:val="24"/>
                <w:lang w:val="zh-CN"/>
              </w:rPr>
              <w:t>48</w:t>
            </w:r>
            <w:r>
              <w:rPr>
                <w:rFonts w:ascii="仿宋" w:eastAsia="仿宋" w:hAnsi="仿宋" w:cs="仿宋" w:hint="eastAsia"/>
                <w:sz w:val="24"/>
                <w:szCs w:val="24"/>
                <w:lang w:val="zh-CN"/>
              </w:rPr>
              <w:t>小时内</w:t>
            </w:r>
          </w:p>
        </w:tc>
      </w:tr>
      <w:tr w:rsidR="00E43339" w14:paraId="6C13423C"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19462830" w14:textId="77777777" w:rsidR="00E43339" w:rsidRDefault="00554069">
            <w:pPr>
              <w:spacing w:line="400" w:lineRule="exact"/>
              <w:jc w:val="center"/>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3</w:t>
            </w:r>
          </w:p>
        </w:tc>
        <w:tc>
          <w:tcPr>
            <w:tcW w:w="2793" w:type="dxa"/>
            <w:tcBorders>
              <w:top w:val="single" w:sz="4" w:space="0" w:color="auto"/>
              <w:left w:val="single" w:sz="4" w:space="0" w:color="auto"/>
              <w:bottom w:val="single" w:sz="4" w:space="0" w:color="auto"/>
              <w:right w:val="single" w:sz="4" w:space="0" w:color="auto"/>
            </w:tcBorders>
            <w:vAlign w:val="center"/>
          </w:tcPr>
          <w:p w14:paraId="33808318" w14:textId="77777777" w:rsidR="00E43339" w:rsidRDefault="00554069">
            <w:pPr>
              <w:spacing w:line="400" w:lineRule="exact"/>
              <w:rPr>
                <w:rFonts w:ascii="仿宋" w:eastAsia="仿宋" w:hAnsi="仿宋" w:cs="仿宋"/>
                <w:sz w:val="24"/>
                <w:szCs w:val="24"/>
                <w:lang w:val="zh-CN"/>
              </w:rPr>
            </w:pPr>
            <w:r>
              <w:rPr>
                <w:rFonts w:ascii="仿宋" w:eastAsia="仿宋" w:hAnsi="仿宋" w:cs="仿宋" w:hint="eastAsia"/>
                <w:sz w:val="24"/>
                <w:szCs w:val="24"/>
                <w:lang w:val="zh-CN"/>
              </w:rPr>
              <w:t>投标截止时间</w:t>
            </w:r>
          </w:p>
        </w:tc>
        <w:tc>
          <w:tcPr>
            <w:tcW w:w="5534" w:type="dxa"/>
            <w:tcBorders>
              <w:top w:val="single" w:sz="4" w:space="0" w:color="auto"/>
              <w:left w:val="single" w:sz="4" w:space="0" w:color="auto"/>
              <w:bottom w:val="single" w:sz="4" w:space="0" w:color="auto"/>
              <w:right w:val="single" w:sz="4" w:space="0" w:color="auto"/>
            </w:tcBorders>
            <w:vAlign w:val="center"/>
          </w:tcPr>
          <w:p w14:paraId="6431F866" w14:textId="554AD355" w:rsidR="00E43339" w:rsidRDefault="00554069">
            <w:pPr>
              <w:spacing w:line="400" w:lineRule="exact"/>
              <w:ind w:left="360" w:hanging="360"/>
              <w:rPr>
                <w:rFonts w:ascii="仿宋" w:eastAsia="仿宋" w:hAnsi="仿宋" w:cs="仿宋"/>
                <w:sz w:val="24"/>
                <w:szCs w:val="24"/>
                <w:lang w:val="zh-CN"/>
              </w:rPr>
            </w:pPr>
            <w:r>
              <w:rPr>
                <w:rFonts w:ascii="仿宋" w:eastAsia="仿宋" w:hAnsi="仿宋" w:cs="仿宋" w:hint="eastAsia"/>
                <w:sz w:val="24"/>
                <w:szCs w:val="24"/>
                <w:lang w:val="zh-CN"/>
              </w:rPr>
              <w:t>2020年</w:t>
            </w:r>
            <w:r>
              <w:rPr>
                <w:rFonts w:ascii="仿宋" w:eastAsia="仿宋" w:hAnsi="仿宋" w:cs="仿宋" w:hint="eastAsia"/>
                <w:sz w:val="24"/>
                <w:szCs w:val="24"/>
                <w:u w:val="single"/>
              </w:rPr>
              <w:t>5</w:t>
            </w:r>
            <w:r>
              <w:rPr>
                <w:rFonts w:ascii="仿宋" w:eastAsia="仿宋" w:hAnsi="仿宋" w:cs="仿宋" w:hint="eastAsia"/>
                <w:sz w:val="24"/>
                <w:szCs w:val="24"/>
                <w:lang w:val="zh-CN"/>
              </w:rPr>
              <w:t>月</w:t>
            </w:r>
            <w:r w:rsidR="006117B1">
              <w:rPr>
                <w:rFonts w:ascii="仿宋" w:eastAsia="仿宋" w:hAnsi="仿宋" w:cs="仿宋" w:hint="eastAsia"/>
                <w:sz w:val="24"/>
                <w:szCs w:val="24"/>
                <w:u w:val="single"/>
              </w:rPr>
              <w:t>27</w:t>
            </w:r>
            <w:r>
              <w:rPr>
                <w:rFonts w:ascii="仿宋" w:eastAsia="仿宋" w:hAnsi="仿宋" w:cs="仿宋" w:hint="eastAsia"/>
                <w:sz w:val="24"/>
                <w:szCs w:val="24"/>
                <w:lang w:val="zh-CN"/>
              </w:rPr>
              <w:t>日</w:t>
            </w:r>
            <w:r w:rsidR="0070561F">
              <w:rPr>
                <w:rFonts w:ascii="仿宋" w:eastAsia="仿宋" w:hAnsi="仿宋" w:cs="仿宋" w:hint="eastAsia"/>
                <w:sz w:val="24"/>
                <w:szCs w:val="24"/>
                <w:u w:val="single"/>
              </w:rPr>
              <w:t>09</w:t>
            </w:r>
            <w:r>
              <w:rPr>
                <w:rFonts w:ascii="仿宋" w:eastAsia="仿宋" w:hAnsi="仿宋" w:cs="仿宋" w:hint="eastAsia"/>
                <w:sz w:val="24"/>
                <w:szCs w:val="24"/>
                <w:lang w:val="zh-CN"/>
              </w:rPr>
              <w:t>时</w:t>
            </w:r>
            <w:r w:rsidR="00CD3D75">
              <w:rPr>
                <w:rFonts w:ascii="仿宋" w:eastAsia="仿宋" w:hAnsi="仿宋" w:cs="仿宋" w:hint="eastAsia"/>
                <w:sz w:val="24"/>
                <w:szCs w:val="24"/>
                <w:u w:val="single"/>
              </w:rPr>
              <w:t>0</w:t>
            </w:r>
            <w:r>
              <w:rPr>
                <w:rFonts w:ascii="仿宋" w:eastAsia="仿宋" w:hAnsi="仿宋" w:cs="仿宋" w:hint="eastAsia"/>
                <w:sz w:val="24"/>
                <w:szCs w:val="24"/>
                <w:u w:val="single"/>
              </w:rPr>
              <w:t>0</w:t>
            </w:r>
            <w:r>
              <w:rPr>
                <w:rFonts w:ascii="仿宋" w:eastAsia="仿宋" w:hAnsi="仿宋" w:cs="仿宋" w:hint="eastAsia"/>
                <w:sz w:val="24"/>
                <w:szCs w:val="24"/>
              </w:rPr>
              <w:t>分</w:t>
            </w:r>
          </w:p>
        </w:tc>
      </w:tr>
      <w:tr w:rsidR="00E43339" w14:paraId="6E3543D7"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39E0E831" w14:textId="77777777" w:rsidR="00E43339" w:rsidRDefault="00554069">
            <w:pPr>
              <w:spacing w:line="400" w:lineRule="exact"/>
              <w:jc w:val="center"/>
              <w:rPr>
                <w:rFonts w:ascii="仿宋" w:eastAsia="仿宋" w:hAnsi="仿宋" w:cs="仿宋"/>
                <w:sz w:val="24"/>
                <w:szCs w:val="24"/>
                <w:lang w:val="zh-CN"/>
              </w:rPr>
            </w:pPr>
            <w:r>
              <w:rPr>
                <w:rFonts w:ascii="仿宋" w:eastAsia="仿宋" w:hAnsi="仿宋" w:cs="仿宋" w:hint="eastAsia"/>
                <w:sz w:val="24"/>
                <w:szCs w:val="24"/>
                <w:lang w:val="zh-CN"/>
              </w:rPr>
              <w:t>14</w:t>
            </w:r>
          </w:p>
        </w:tc>
        <w:tc>
          <w:tcPr>
            <w:tcW w:w="2793" w:type="dxa"/>
            <w:tcBorders>
              <w:top w:val="single" w:sz="4" w:space="0" w:color="auto"/>
              <w:left w:val="single" w:sz="4" w:space="0" w:color="auto"/>
              <w:bottom w:val="single" w:sz="4" w:space="0" w:color="auto"/>
              <w:right w:val="single" w:sz="4" w:space="0" w:color="auto"/>
            </w:tcBorders>
            <w:vAlign w:val="center"/>
          </w:tcPr>
          <w:p w14:paraId="043864F7" w14:textId="77777777" w:rsidR="00E43339" w:rsidRDefault="00554069">
            <w:pPr>
              <w:spacing w:line="400" w:lineRule="exact"/>
              <w:rPr>
                <w:rFonts w:ascii="仿宋" w:eastAsia="仿宋" w:hAnsi="仿宋"/>
                <w:sz w:val="24"/>
                <w:szCs w:val="24"/>
                <w:lang w:val="zh-CN"/>
              </w:rPr>
            </w:pPr>
            <w:r>
              <w:rPr>
                <w:rFonts w:ascii="仿宋" w:eastAsia="仿宋" w:hAnsi="仿宋" w:cs="仿宋" w:hint="eastAsia"/>
                <w:sz w:val="24"/>
                <w:szCs w:val="24"/>
                <w:lang w:val="zh-CN"/>
              </w:rPr>
              <w:t>是否允许递交备选投标方案</w:t>
            </w:r>
          </w:p>
        </w:tc>
        <w:tc>
          <w:tcPr>
            <w:tcW w:w="5534" w:type="dxa"/>
            <w:tcBorders>
              <w:top w:val="single" w:sz="4" w:space="0" w:color="auto"/>
              <w:left w:val="single" w:sz="4" w:space="0" w:color="auto"/>
              <w:bottom w:val="single" w:sz="4" w:space="0" w:color="auto"/>
              <w:right w:val="single" w:sz="4" w:space="0" w:color="auto"/>
            </w:tcBorders>
            <w:vAlign w:val="center"/>
          </w:tcPr>
          <w:p w14:paraId="0285FDF3" w14:textId="77777777" w:rsidR="00E43339" w:rsidRDefault="00B51DAD">
            <w:pPr>
              <w:spacing w:line="400" w:lineRule="exact"/>
              <w:rPr>
                <w:rFonts w:ascii="仿宋" w:eastAsia="仿宋" w:hAnsi="仿宋"/>
                <w:sz w:val="24"/>
                <w:szCs w:val="24"/>
                <w:lang w:val="zh-CN"/>
              </w:rPr>
            </w:pPr>
            <w:r>
              <w:rPr>
                <w:rFonts w:ascii="仿宋" w:eastAsia="仿宋" w:hAnsi="仿宋" w:cs="仿宋" w:hint="eastAsia"/>
                <w:sz w:val="24"/>
              </w:rPr>
              <w:fldChar w:fldCharType="begin"/>
            </w:r>
            <w:r w:rsidR="00554069">
              <w:rPr>
                <w:rFonts w:ascii="仿宋" w:eastAsia="仿宋" w:hAnsi="仿宋" w:cs="仿宋" w:hint="eastAsia"/>
                <w:sz w:val="24"/>
              </w:rPr>
              <w:instrText xml:space="preserve"> eq \o\ac(□,√)</w:instrText>
            </w:r>
            <w:r>
              <w:rPr>
                <w:rFonts w:ascii="仿宋" w:eastAsia="仿宋" w:hAnsi="仿宋" w:cs="仿宋" w:hint="eastAsia"/>
                <w:sz w:val="24"/>
              </w:rPr>
              <w:fldChar w:fldCharType="end"/>
            </w:r>
            <w:r w:rsidR="00554069">
              <w:rPr>
                <w:rFonts w:ascii="仿宋" w:eastAsia="仿宋" w:hAnsi="仿宋" w:cs="仿宋" w:hint="eastAsia"/>
                <w:sz w:val="24"/>
                <w:szCs w:val="24"/>
                <w:lang w:val="zh-CN"/>
              </w:rPr>
              <w:t xml:space="preserve"> 不允许</w:t>
            </w:r>
          </w:p>
          <w:p w14:paraId="696BF8D0" w14:textId="77777777" w:rsidR="00E43339" w:rsidRDefault="00554069">
            <w:pPr>
              <w:spacing w:line="400" w:lineRule="exact"/>
              <w:ind w:left="360" w:hangingChars="150" w:hanging="360"/>
              <w:rPr>
                <w:rFonts w:ascii="仿宋" w:eastAsia="仿宋" w:hAnsi="仿宋"/>
                <w:sz w:val="24"/>
                <w:szCs w:val="24"/>
                <w:u w:val="single"/>
                <w:lang w:val="zh-CN"/>
              </w:rPr>
            </w:pPr>
            <w:r>
              <w:rPr>
                <w:rFonts w:ascii="仿宋" w:eastAsia="仿宋" w:hAnsi="仿宋" w:cs="仿宋" w:hint="eastAsia"/>
                <w:sz w:val="24"/>
                <w:szCs w:val="24"/>
                <w:lang w:val="zh-CN"/>
              </w:rPr>
              <w:t>□ 允许。要求：只有中标人所递交的备选投标方案方可予以考虑。评标委员会认为中标人的备选投标方案优于其按照招标文件要求的投标方案，采购人可以接受该备选投标方案。</w:t>
            </w:r>
          </w:p>
        </w:tc>
      </w:tr>
      <w:tr w:rsidR="00E43339" w14:paraId="1A46571E"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0C787EC1" w14:textId="77777777" w:rsidR="00E43339" w:rsidRDefault="00554069">
            <w:pPr>
              <w:spacing w:line="400" w:lineRule="exact"/>
              <w:jc w:val="center"/>
              <w:rPr>
                <w:rFonts w:ascii="仿宋" w:eastAsia="仿宋" w:hAnsi="仿宋" w:cs="仿宋"/>
                <w:sz w:val="24"/>
                <w:szCs w:val="24"/>
                <w:lang w:val="zh-CN"/>
              </w:rPr>
            </w:pPr>
            <w:r>
              <w:rPr>
                <w:rFonts w:ascii="仿宋" w:eastAsia="仿宋" w:hAnsi="仿宋" w:cs="仿宋" w:hint="eastAsia"/>
                <w:sz w:val="24"/>
                <w:szCs w:val="24"/>
                <w:lang w:val="zh-CN"/>
              </w:rPr>
              <w:t>15</w:t>
            </w:r>
          </w:p>
        </w:tc>
        <w:tc>
          <w:tcPr>
            <w:tcW w:w="2793" w:type="dxa"/>
            <w:tcBorders>
              <w:top w:val="single" w:sz="4" w:space="0" w:color="auto"/>
              <w:left w:val="single" w:sz="4" w:space="0" w:color="auto"/>
              <w:bottom w:val="single" w:sz="4" w:space="0" w:color="auto"/>
              <w:right w:val="single" w:sz="4" w:space="0" w:color="auto"/>
            </w:tcBorders>
            <w:vAlign w:val="center"/>
          </w:tcPr>
          <w:p w14:paraId="05A3581B" w14:textId="77777777" w:rsidR="00E43339" w:rsidRDefault="00554069">
            <w:pPr>
              <w:spacing w:line="400" w:lineRule="exact"/>
              <w:rPr>
                <w:rFonts w:ascii="仿宋" w:eastAsia="仿宋" w:hAnsi="仿宋"/>
                <w:sz w:val="24"/>
                <w:szCs w:val="24"/>
                <w:lang w:val="zh-CN"/>
              </w:rPr>
            </w:pPr>
            <w:r>
              <w:rPr>
                <w:rFonts w:ascii="仿宋" w:eastAsia="仿宋" w:hAnsi="仿宋" w:cs="仿宋" w:hint="eastAsia"/>
                <w:sz w:val="24"/>
                <w:szCs w:val="24"/>
                <w:lang w:val="zh-CN"/>
              </w:rPr>
              <w:t>投标报价的范围</w:t>
            </w:r>
          </w:p>
        </w:tc>
        <w:tc>
          <w:tcPr>
            <w:tcW w:w="5534" w:type="dxa"/>
            <w:tcBorders>
              <w:top w:val="single" w:sz="4" w:space="0" w:color="auto"/>
              <w:left w:val="single" w:sz="4" w:space="0" w:color="auto"/>
              <w:bottom w:val="single" w:sz="4" w:space="0" w:color="auto"/>
              <w:right w:val="single" w:sz="4" w:space="0" w:color="auto"/>
            </w:tcBorders>
            <w:vAlign w:val="center"/>
          </w:tcPr>
          <w:p w14:paraId="6677BACE" w14:textId="77777777" w:rsidR="00E43339" w:rsidRDefault="00554069">
            <w:pPr>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本项目为交钥匙项目。报价含主件、标准附件、备品备件、专用工具、安装、调试、检验、培训、技术服务、运输、铺装、保险及因购买货物和服务所需缴纳的税费等全部费用。</w:t>
            </w:r>
          </w:p>
        </w:tc>
      </w:tr>
      <w:tr w:rsidR="00E43339" w14:paraId="0C2E8858"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1788CB0E" w14:textId="77777777" w:rsidR="00E43339" w:rsidRDefault="00554069">
            <w:pPr>
              <w:spacing w:line="400" w:lineRule="exact"/>
              <w:jc w:val="center"/>
              <w:rPr>
                <w:rFonts w:ascii="仿宋" w:eastAsia="仿宋" w:hAnsi="仿宋"/>
                <w:sz w:val="24"/>
                <w:szCs w:val="24"/>
              </w:rPr>
            </w:pPr>
            <w:r>
              <w:rPr>
                <w:rFonts w:ascii="仿宋" w:eastAsia="仿宋" w:hAnsi="仿宋" w:hint="eastAsia"/>
                <w:sz w:val="24"/>
                <w:szCs w:val="24"/>
              </w:rPr>
              <w:t>16</w:t>
            </w:r>
          </w:p>
        </w:tc>
        <w:tc>
          <w:tcPr>
            <w:tcW w:w="2793" w:type="dxa"/>
            <w:tcBorders>
              <w:top w:val="single" w:sz="4" w:space="0" w:color="auto"/>
              <w:left w:val="single" w:sz="4" w:space="0" w:color="auto"/>
              <w:bottom w:val="single" w:sz="4" w:space="0" w:color="auto"/>
              <w:right w:val="single" w:sz="4" w:space="0" w:color="auto"/>
            </w:tcBorders>
            <w:vAlign w:val="center"/>
          </w:tcPr>
          <w:p w14:paraId="75E2918E"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投标报价的次数</w:t>
            </w:r>
          </w:p>
        </w:tc>
        <w:tc>
          <w:tcPr>
            <w:tcW w:w="5534" w:type="dxa"/>
            <w:tcBorders>
              <w:top w:val="single" w:sz="4" w:space="0" w:color="auto"/>
              <w:left w:val="single" w:sz="4" w:space="0" w:color="auto"/>
              <w:bottom w:val="single" w:sz="4" w:space="0" w:color="auto"/>
              <w:right w:val="single" w:sz="4" w:space="0" w:color="auto"/>
            </w:tcBorders>
            <w:vAlign w:val="center"/>
          </w:tcPr>
          <w:p w14:paraId="0FF6DAA4" w14:textId="2432E480" w:rsidR="00E43339" w:rsidRDefault="00425D63">
            <w:pPr>
              <w:spacing w:line="360" w:lineRule="auto"/>
              <w:rPr>
                <w:rFonts w:ascii="仿宋" w:eastAsia="仿宋" w:hAnsi="仿宋" w:cs="仿宋"/>
                <w:sz w:val="24"/>
                <w:szCs w:val="24"/>
                <w:lang w:val="zh-CN"/>
              </w:rPr>
            </w:pPr>
            <w:r>
              <w:rPr>
                <w:rFonts w:ascii="仿宋" w:eastAsia="仿宋" w:hAnsi="仿宋" w:cs="仿宋" w:hint="eastAsia"/>
                <w:sz w:val="24"/>
                <w:szCs w:val="24"/>
                <w:lang w:val="zh-CN"/>
              </w:rPr>
              <w:t>本次投标报价为一次不得更改报价，投标人只有一次报价的机会。投标报价（即开标报价）不得有选择性报价和附有条件的报价，且每种货物不得高于</w:t>
            </w:r>
            <w:r>
              <w:rPr>
                <w:rFonts w:ascii="仿宋" w:eastAsia="仿宋" w:hAnsi="仿宋" w:hint="eastAsia"/>
                <w:color w:val="000000"/>
                <w:kern w:val="0"/>
                <w:sz w:val="24"/>
                <w:szCs w:val="24"/>
              </w:rPr>
              <w:t>单件控制价</w:t>
            </w:r>
            <w:r>
              <w:rPr>
                <w:rFonts w:ascii="仿宋" w:eastAsia="仿宋" w:hAnsi="仿宋" w:cs="仿宋" w:hint="eastAsia"/>
                <w:sz w:val="24"/>
                <w:szCs w:val="24"/>
                <w:lang w:val="zh-CN"/>
              </w:rPr>
              <w:t>，每包单价合计不得超过</w:t>
            </w:r>
            <w:r>
              <w:rPr>
                <w:rFonts w:ascii="仿宋" w:eastAsia="仿宋" w:hAnsi="仿宋" w:hint="eastAsia"/>
                <w:color w:val="000000"/>
                <w:kern w:val="0"/>
                <w:sz w:val="24"/>
                <w:szCs w:val="24"/>
              </w:rPr>
              <w:t>单包控制价</w:t>
            </w:r>
            <w:r>
              <w:rPr>
                <w:rFonts w:ascii="仿宋" w:eastAsia="仿宋" w:hAnsi="仿宋" w:cs="仿宋" w:hint="eastAsia"/>
                <w:sz w:val="24"/>
                <w:szCs w:val="24"/>
                <w:lang w:val="zh-CN"/>
              </w:rPr>
              <w:t>。</w:t>
            </w:r>
          </w:p>
        </w:tc>
      </w:tr>
      <w:tr w:rsidR="00E43339" w14:paraId="3A9009C5"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7031455F" w14:textId="77777777" w:rsidR="00E43339" w:rsidRDefault="00554069">
            <w:pPr>
              <w:spacing w:line="400" w:lineRule="exact"/>
              <w:jc w:val="center"/>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7</w:t>
            </w:r>
          </w:p>
        </w:tc>
        <w:tc>
          <w:tcPr>
            <w:tcW w:w="2793" w:type="dxa"/>
            <w:tcBorders>
              <w:top w:val="single" w:sz="4" w:space="0" w:color="auto"/>
              <w:left w:val="single" w:sz="4" w:space="0" w:color="auto"/>
              <w:bottom w:val="single" w:sz="4" w:space="0" w:color="auto"/>
              <w:right w:val="single" w:sz="4" w:space="0" w:color="auto"/>
            </w:tcBorders>
            <w:vAlign w:val="center"/>
          </w:tcPr>
          <w:p w14:paraId="2D3F5090" w14:textId="77777777" w:rsidR="00E43339" w:rsidRDefault="00554069">
            <w:pPr>
              <w:spacing w:line="400" w:lineRule="exact"/>
              <w:rPr>
                <w:rFonts w:ascii="仿宋" w:eastAsia="仿宋" w:hAnsi="仿宋"/>
                <w:sz w:val="24"/>
                <w:szCs w:val="24"/>
              </w:rPr>
            </w:pPr>
            <w:r>
              <w:rPr>
                <w:rFonts w:ascii="仿宋" w:eastAsia="仿宋" w:hAnsi="仿宋" w:hint="eastAsia"/>
                <w:sz w:val="24"/>
                <w:szCs w:val="24"/>
              </w:rPr>
              <w:t>进口产品投标</w:t>
            </w:r>
          </w:p>
        </w:tc>
        <w:tc>
          <w:tcPr>
            <w:tcW w:w="5534" w:type="dxa"/>
            <w:tcBorders>
              <w:top w:val="single" w:sz="4" w:space="0" w:color="auto"/>
              <w:left w:val="single" w:sz="4" w:space="0" w:color="auto"/>
              <w:bottom w:val="single" w:sz="4" w:space="0" w:color="auto"/>
              <w:right w:val="single" w:sz="4" w:space="0" w:color="auto"/>
            </w:tcBorders>
            <w:vAlign w:val="center"/>
          </w:tcPr>
          <w:p w14:paraId="7102724F" w14:textId="77777777" w:rsidR="00E43339" w:rsidRDefault="00B51DAD">
            <w:pPr>
              <w:spacing w:line="400" w:lineRule="exact"/>
              <w:ind w:left="360" w:hangingChars="150" w:hanging="360"/>
              <w:rPr>
                <w:rFonts w:ascii="仿宋" w:eastAsia="仿宋" w:hAnsi="仿宋"/>
                <w:sz w:val="24"/>
                <w:szCs w:val="24"/>
              </w:rPr>
            </w:pPr>
            <w:r>
              <w:rPr>
                <w:rFonts w:ascii="仿宋" w:eastAsia="仿宋" w:hAnsi="仿宋" w:cs="仿宋" w:hint="eastAsia"/>
                <w:sz w:val="24"/>
              </w:rPr>
              <w:fldChar w:fldCharType="begin"/>
            </w:r>
            <w:r w:rsidR="00554069">
              <w:rPr>
                <w:rFonts w:ascii="仿宋" w:eastAsia="仿宋" w:hAnsi="仿宋" w:cs="仿宋" w:hint="eastAsia"/>
                <w:sz w:val="24"/>
              </w:rPr>
              <w:instrText xml:space="preserve"> eq \o\ac(□,</w:instrText>
            </w:r>
            <w:r w:rsidR="00554069">
              <w:rPr>
                <w:rFonts w:ascii="仿宋" w:eastAsia="仿宋" w:hAnsi="仿宋" w:cs="仿宋" w:hint="eastAsia"/>
                <w:position w:val="2"/>
                <w:sz w:val="16"/>
              </w:rPr>
              <w:instrText>√</w:instrText>
            </w:r>
            <w:r w:rsidR="00554069">
              <w:rPr>
                <w:rFonts w:ascii="仿宋" w:eastAsia="仿宋" w:hAnsi="仿宋" w:cs="仿宋" w:hint="eastAsia"/>
                <w:sz w:val="24"/>
              </w:rPr>
              <w:instrText>)</w:instrText>
            </w:r>
            <w:r>
              <w:rPr>
                <w:rFonts w:ascii="仿宋" w:eastAsia="仿宋" w:hAnsi="仿宋" w:cs="仿宋" w:hint="eastAsia"/>
                <w:sz w:val="24"/>
              </w:rPr>
              <w:fldChar w:fldCharType="end"/>
            </w:r>
            <w:r w:rsidR="00554069">
              <w:rPr>
                <w:rFonts w:ascii="仿宋" w:eastAsia="仿宋" w:hAnsi="仿宋" w:hint="eastAsia"/>
                <w:sz w:val="24"/>
                <w:szCs w:val="24"/>
              </w:rPr>
              <w:t>不允许</w:t>
            </w:r>
          </w:p>
          <w:p w14:paraId="05E84447" w14:textId="77777777" w:rsidR="00E43339" w:rsidRDefault="00B51DAD">
            <w:pPr>
              <w:spacing w:line="400" w:lineRule="exact"/>
              <w:rPr>
                <w:rFonts w:ascii="仿宋" w:eastAsia="仿宋" w:hAnsi="仿宋"/>
                <w:sz w:val="24"/>
                <w:szCs w:val="24"/>
                <w:u w:val="single"/>
              </w:rPr>
            </w:pPr>
            <w:r>
              <w:rPr>
                <w:rFonts w:ascii="仿宋" w:eastAsia="仿宋" w:hAnsi="仿宋" w:cs="仿宋" w:hint="eastAsia"/>
                <w:sz w:val="24"/>
              </w:rPr>
              <w:fldChar w:fldCharType="begin"/>
            </w:r>
            <w:r w:rsidR="00554069">
              <w:rPr>
                <w:rFonts w:ascii="仿宋" w:eastAsia="仿宋" w:hAnsi="仿宋" w:cs="仿宋" w:hint="eastAsia"/>
                <w:sz w:val="24"/>
              </w:rPr>
              <w:instrText xml:space="preserve"> eq \o\ac(□)</w:instrText>
            </w:r>
            <w:r>
              <w:rPr>
                <w:rFonts w:ascii="仿宋" w:eastAsia="仿宋" w:hAnsi="仿宋" w:cs="仿宋" w:hint="eastAsia"/>
                <w:sz w:val="24"/>
              </w:rPr>
              <w:fldChar w:fldCharType="end"/>
            </w:r>
            <w:r w:rsidR="00554069">
              <w:rPr>
                <w:rFonts w:ascii="仿宋" w:eastAsia="仿宋" w:hAnsi="仿宋" w:hint="eastAsia"/>
                <w:sz w:val="24"/>
                <w:szCs w:val="24"/>
              </w:rPr>
              <w:t>允许</w:t>
            </w:r>
          </w:p>
        </w:tc>
      </w:tr>
      <w:tr w:rsidR="00E43339" w14:paraId="26B88D5B"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42D3AA53" w14:textId="77777777" w:rsidR="00E43339" w:rsidRDefault="00554069">
            <w:pPr>
              <w:spacing w:line="400" w:lineRule="exact"/>
              <w:jc w:val="center"/>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8</w:t>
            </w:r>
          </w:p>
        </w:tc>
        <w:tc>
          <w:tcPr>
            <w:tcW w:w="2793" w:type="dxa"/>
            <w:tcBorders>
              <w:top w:val="single" w:sz="4" w:space="0" w:color="auto"/>
              <w:left w:val="single" w:sz="4" w:space="0" w:color="auto"/>
              <w:bottom w:val="single" w:sz="4" w:space="0" w:color="auto"/>
              <w:right w:val="single" w:sz="4" w:space="0" w:color="auto"/>
            </w:tcBorders>
            <w:vAlign w:val="center"/>
          </w:tcPr>
          <w:p w14:paraId="4D3A113C" w14:textId="77777777" w:rsidR="00E43339" w:rsidRDefault="00554069">
            <w:pPr>
              <w:spacing w:line="400" w:lineRule="exact"/>
              <w:rPr>
                <w:rFonts w:ascii="仿宋" w:eastAsia="仿宋" w:hAnsi="仿宋"/>
                <w:sz w:val="24"/>
                <w:szCs w:val="24"/>
                <w:lang w:val="zh-CN"/>
              </w:rPr>
            </w:pPr>
            <w:r>
              <w:rPr>
                <w:rFonts w:ascii="仿宋" w:eastAsia="仿宋" w:hAnsi="仿宋" w:cs="仿宋" w:hint="eastAsia"/>
                <w:sz w:val="24"/>
                <w:szCs w:val="24"/>
                <w:lang w:val="zh-CN"/>
              </w:rPr>
              <w:t>样品</w:t>
            </w:r>
          </w:p>
        </w:tc>
        <w:tc>
          <w:tcPr>
            <w:tcW w:w="5534" w:type="dxa"/>
            <w:tcBorders>
              <w:top w:val="single" w:sz="4" w:space="0" w:color="auto"/>
              <w:left w:val="single" w:sz="4" w:space="0" w:color="auto"/>
              <w:bottom w:val="single" w:sz="4" w:space="0" w:color="auto"/>
              <w:right w:val="single" w:sz="4" w:space="0" w:color="auto"/>
            </w:tcBorders>
            <w:vAlign w:val="center"/>
          </w:tcPr>
          <w:p w14:paraId="47B417E4" w14:textId="77777777" w:rsidR="00E43339" w:rsidRDefault="00B51DAD">
            <w:pPr>
              <w:spacing w:line="400" w:lineRule="exact"/>
              <w:ind w:left="360" w:hanging="360"/>
              <w:rPr>
                <w:rFonts w:ascii="仿宋" w:eastAsia="仿宋" w:hAnsi="仿宋"/>
                <w:sz w:val="24"/>
                <w:szCs w:val="24"/>
                <w:lang w:val="zh-CN"/>
              </w:rPr>
            </w:pPr>
            <w:r>
              <w:rPr>
                <w:rFonts w:ascii="仿宋" w:eastAsia="仿宋" w:hAnsi="仿宋" w:cs="仿宋" w:hint="eastAsia"/>
                <w:sz w:val="24"/>
              </w:rPr>
              <w:fldChar w:fldCharType="begin"/>
            </w:r>
            <w:r w:rsidR="00554069">
              <w:rPr>
                <w:rFonts w:ascii="仿宋" w:eastAsia="仿宋" w:hAnsi="仿宋" w:cs="仿宋" w:hint="eastAsia"/>
                <w:sz w:val="24"/>
              </w:rPr>
              <w:instrText xml:space="preserve"> eq \o\ac(□)</w:instrText>
            </w:r>
            <w:r>
              <w:rPr>
                <w:rFonts w:ascii="仿宋" w:eastAsia="仿宋" w:hAnsi="仿宋" w:cs="仿宋" w:hint="eastAsia"/>
                <w:sz w:val="24"/>
              </w:rPr>
              <w:fldChar w:fldCharType="end"/>
            </w:r>
            <w:r w:rsidR="00554069">
              <w:rPr>
                <w:rFonts w:ascii="仿宋" w:eastAsia="仿宋" w:hAnsi="仿宋" w:cs="仿宋" w:hint="eastAsia"/>
                <w:sz w:val="24"/>
                <w:szCs w:val="24"/>
                <w:lang w:val="zh-CN"/>
              </w:rPr>
              <w:t xml:space="preserve"> 不需要</w:t>
            </w:r>
          </w:p>
          <w:p w14:paraId="630571A6" w14:textId="77777777" w:rsidR="00E43339" w:rsidRDefault="00554069">
            <w:pPr>
              <w:spacing w:line="400" w:lineRule="exact"/>
              <w:ind w:left="360" w:hanging="360"/>
              <w:rPr>
                <w:rFonts w:ascii="仿宋" w:eastAsia="仿宋" w:hAnsi="仿宋"/>
                <w:sz w:val="24"/>
                <w:szCs w:val="24"/>
                <w:lang w:val="zh-CN"/>
              </w:rPr>
            </w:pPr>
            <w:r>
              <w:rPr>
                <w:rFonts w:ascii="仿宋" w:eastAsia="仿宋" w:hAnsi="仿宋" w:cs="仿宋" w:hint="eastAsia"/>
                <w:sz w:val="24"/>
                <w:szCs w:val="24"/>
                <w:lang w:val="zh-CN"/>
              </w:rPr>
              <w:sym w:font="Wingdings 2" w:char="0052"/>
            </w:r>
            <w:r>
              <w:rPr>
                <w:rFonts w:ascii="仿宋" w:eastAsia="仿宋" w:hAnsi="仿宋" w:cs="仿宋" w:hint="eastAsia"/>
                <w:sz w:val="24"/>
                <w:szCs w:val="24"/>
                <w:lang w:val="zh-CN"/>
              </w:rPr>
              <w:t xml:space="preserve"> 需要，要求如下：</w:t>
            </w:r>
          </w:p>
          <w:p w14:paraId="62E5D5C1" w14:textId="77777777" w:rsidR="00E43339" w:rsidRDefault="00554069">
            <w:pPr>
              <w:spacing w:line="400" w:lineRule="exact"/>
              <w:ind w:firstLineChars="150" w:firstLine="360"/>
              <w:rPr>
                <w:rFonts w:ascii="仿宋" w:eastAsia="仿宋" w:hAnsi="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.样品：招标文件中带“※”标注的货物为投标人开标时应提供的样品。</w:t>
            </w:r>
          </w:p>
          <w:p w14:paraId="26462EE6" w14:textId="77777777" w:rsidR="00E43339" w:rsidRDefault="00554069">
            <w:pPr>
              <w:spacing w:line="400" w:lineRule="exact"/>
              <w:ind w:firstLineChars="150" w:firstLine="360"/>
              <w:rPr>
                <w:rFonts w:ascii="仿宋" w:eastAsia="仿宋" w:hAnsi="仿宋"/>
                <w:sz w:val="24"/>
                <w:szCs w:val="24"/>
                <w:lang w:val="zh-CN"/>
              </w:rPr>
            </w:pPr>
            <w:r>
              <w:rPr>
                <w:rFonts w:ascii="仿宋" w:eastAsia="仿宋" w:hAnsi="仿宋" w:cs="仿宋"/>
                <w:sz w:val="24"/>
                <w:szCs w:val="24"/>
                <w:lang w:val="zh-CN"/>
              </w:rPr>
              <w:t>2</w:t>
            </w:r>
            <w:r>
              <w:rPr>
                <w:rFonts w:ascii="仿宋" w:eastAsia="仿宋" w:hAnsi="仿宋" w:cs="仿宋" w:hint="eastAsia"/>
                <w:sz w:val="24"/>
                <w:szCs w:val="24"/>
                <w:lang w:val="zh-CN"/>
              </w:rPr>
              <w:t>.样品的生产、安装、运输费、保全费等一切费用由投标人自理。</w:t>
            </w:r>
          </w:p>
          <w:p w14:paraId="6D81E29A" w14:textId="17A4C416" w:rsidR="00E43339" w:rsidRDefault="00554069">
            <w:pPr>
              <w:spacing w:line="400" w:lineRule="exact"/>
              <w:ind w:firstLineChars="150" w:firstLine="360"/>
              <w:rPr>
                <w:rFonts w:ascii="仿宋" w:eastAsia="仿宋" w:hAnsi="仿宋"/>
                <w:sz w:val="24"/>
                <w:szCs w:val="24"/>
                <w:lang w:val="zh-CN"/>
              </w:rPr>
            </w:pPr>
            <w:r>
              <w:rPr>
                <w:rFonts w:ascii="仿宋" w:eastAsia="仿宋" w:hAnsi="仿宋" w:cs="仿宋"/>
                <w:sz w:val="24"/>
                <w:szCs w:val="24"/>
                <w:lang w:val="zh-CN"/>
              </w:rPr>
              <w:t>3</w:t>
            </w:r>
            <w:r>
              <w:rPr>
                <w:rFonts w:ascii="仿宋" w:eastAsia="仿宋" w:hAnsi="仿宋" w:cs="仿宋" w:hint="eastAsia"/>
                <w:sz w:val="24"/>
                <w:szCs w:val="24"/>
                <w:lang w:val="zh-CN"/>
              </w:rPr>
              <w:t>.送样截止时间：</w:t>
            </w:r>
            <w:r>
              <w:rPr>
                <w:rFonts w:ascii="仿宋" w:eastAsia="仿宋" w:hAnsi="仿宋" w:cs="仿宋"/>
                <w:sz w:val="24"/>
                <w:szCs w:val="24"/>
                <w:lang w:val="zh-CN"/>
              </w:rPr>
              <w:t>20</w:t>
            </w:r>
            <w:r>
              <w:rPr>
                <w:rFonts w:ascii="仿宋" w:eastAsia="仿宋" w:hAnsi="仿宋" w:cs="仿宋" w:hint="eastAsia"/>
                <w:sz w:val="24"/>
                <w:szCs w:val="24"/>
              </w:rPr>
              <w:t>20</w:t>
            </w:r>
            <w:r>
              <w:rPr>
                <w:rFonts w:ascii="仿宋" w:eastAsia="仿宋" w:hAnsi="仿宋" w:cs="仿宋" w:hint="eastAsia"/>
                <w:sz w:val="24"/>
                <w:szCs w:val="24"/>
                <w:lang w:val="zh-CN"/>
              </w:rPr>
              <w:t>年</w:t>
            </w:r>
            <w:r>
              <w:rPr>
                <w:rFonts w:ascii="仿宋" w:eastAsia="仿宋" w:hAnsi="仿宋" w:cs="仿宋" w:hint="eastAsia"/>
                <w:sz w:val="24"/>
                <w:szCs w:val="24"/>
              </w:rPr>
              <w:t>5</w:t>
            </w:r>
            <w:r>
              <w:rPr>
                <w:rFonts w:ascii="仿宋" w:eastAsia="仿宋" w:hAnsi="仿宋" w:cs="仿宋" w:hint="eastAsia"/>
                <w:sz w:val="24"/>
                <w:szCs w:val="24"/>
                <w:lang w:val="zh-CN"/>
              </w:rPr>
              <w:t>月</w:t>
            </w:r>
            <w:r w:rsidR="006117B1">
              <w:rPr>
                <w:rFonts w:ascii="仿宋" w:eastAsia="仿宋" w:hAnsi="仿宋" w:cs="仿宋" w:hint="eastAsia"/>
                <w:sz w:val="24"/>
                <w:szCs w:val="24"/>
              </w:rPr>
              <w:t>27</w:t>
            </w:r>
            <w:r>
              <w:rPr>
                <w:rFonts w:ascii="仿宋" w:eastAsia="仿宋" w:hAnsi="仿宋" w:cs="仿宋" w:hint="eastAsia"/>
                <w:sz w:val="24"/>
                <w:szCs w:val="24"/>
                <w:lang w:val="zh-CN"/>
              </w:rPr>
              <w:t>日</w:t>
            </w:r>
            <w:r w:rsidR="002D7205">
              <w:rPr>
                <w:rFonts w:ascii="仿宋" w:eastAsia="仿宋" w:hAnsi="仿宋" w:cs="仿宋" w:hint="eastAsia"/>
                <w:sz w:val="24"/>
                <w:szCs w:val="24"/>
              </w:rPr>
              <w:t>09</w:t>
            </w:r>
            <w:r>
              <w:rPr>
                <w:rFonts w:ascii="仿宋" w:eastAsia="仿宋" w:hAnsi="仿宋" w:cs="仿宋" w:hint="eastAsia"/>
                <w:sz w:val="24"/>
                <w:szCs w:val="24"/>
                <w:lang w:val="zh-CN"/>
              </w:rPr>
              <w:t>时</w:t>
            </w:r>
            <w:r w:rsidR="006117B1">
              <w:rPr>
                <w:rFonts w:ascii="仿宋" w:eastAsia="仿宋" w:hAnsi="仿宋" w:cs="仿宋" w:hint="eastAsia"/>
                <w:sz w:val="24"/>
                <w:szCs w:val="24"/>
              </w:rPr>
              <w:t>0</w:t>
            </w:r>
            <w:r>
              <w:rPr>
                <w:rFonts w:ascii="仿宋" w:eastAsia="仿宋" w:hAnsi="仿宋" w:cs="仿宋" w:hint="eastAsia"/>
                <w:sz w:val="24"/>
                <w:szCs w:val="24"/>
              </w:rPr>
              <w:t>0</w:t>
            </w:r>
            <w:r>
              <w:rPr>
                <w:rFonts w:ascii="仿宋" w:eastAsia="仿宋" w:hAnsi="仿宋" w:cs="仿宋" w:hint="eastAsia"/>
                <w:sz w:val="24"/>
                <w:szCs w:val="24"/>
                <w:lang w:val="zh-CN"/>
              </w:rPr>
              <w:t>分</w:t>
            </w:r>
            <w:r>
              <w:rPr>
                <w:rFonts w:ascii="仿宋" w:eastAsia="仿宋" w:hAnsi="仿宋" w:hint="eastAsia"/>
                <w:sz w:val="24"/>
                <w:szCs w:val="24"/>
              </w:rPr>
              <w:t>，</w:t>
            </w:r>
          </w:p>
          <w:p w14:paraId="2ADF1EDD" w14:textId="5C216F1D" w:rsidR="00E43339" w:rsidRDefault="00554069">
            <w:pPr>
              <w:spacing w:line="400" w:lineRule="exact"/>
              <w:ind w:firstLineChars="150" w:firstLine="360"/>
              <w:rPr>
                <w:rFonts w:ascii="仿宋" w:eastAsia="仿宋" w:hAnsi="仿宋"/>
                <w:kern w:val="1"/>
                <w:sz w:val="24"/>
                <w:szCs w:val="24"/>
              </w:rPr>
            </w:pPr>
            <w:r>
              <w:rPr>
                <w:rFonts w:ascii="仿宋" w:eastAsia="仿宋" w:hAnsi="仿宋" w:cs="仿宋"/>
                <w:sz w:val="24"/>
                <w:szCs w:val="24"/>
                <w:lang w:val="zh-CN"/>
              </w:rPr>
              <w:t>4</w:t>
            </w:r>
            <w:r>
              <w:rPr>
                <w:rFonts w:ascii="仿宋" w:eastAsia="仿宋" w:hAnsi="仿宋" w:cs="仿宋" w:hint="eastAsia"/>
                <w:sz w:val="24"/>
                <w:szCs w:val="24"/>
                <w:lang w:val="zh-CN"/>
              </w:rPr>
              <w:t>.送样送达地点：</w:t>
            </w:r>
            <w:r w:rsidR="00CD3D75" w:rsidRPr="00CD3D75">
              <w:rPr>
                <w:rFonts w:ascii="仿宋" w:eastAsia="仿宋" w:hAnsi="仿宋" w:hint="eastAsia"/>
                <w:kern w:val="1"/>
                <w:sz w:val="24"/>
                <w:szCs w:val="24"/>
                <w:u w:val="single"/>
              </w:rPr>
              <w:t>山东省青岛市市北区敦化路138号甲西王大厦23A0</w:t>
            </w:r>
            <w:r w:rsidR="00105028">
              <w:rPr>
                <w:rFonts w:ascii="仿宋" w:eastAsia="仿宋" w:hAnsi="仿宋" w:hint="eastAsia"/>
                <w:kern w:val="1"/>
                <w:sz w:val="24"/>
                <w:szCs w:val="24"/>
                <w:u w:val="single"/>
              </w:rPr>
              <w:t>3</w:t>
            </w:r>
            <w:r>
              <w:rPr>
                <w:rFonts w:ascii="仿宋" w:eastAsia="仿宋" w:hAnsi="仿宋" w:cs="仿宋"/>
                <w:sz w:val="24"/>
                <w:szCs w:val="24"/>
                <w:lang w:val="zh-CN"/>
              </w:rPr>
              <w:t>。</w:t>
            </w:r>
            <w:r>
              <w:rPr>
                <w:rFonts w:ascii="仿宋" w:eastAsia="仿宋" w:hAnsi="仿宋" w:hint="eastAsia"/>
                <w:sz w:val="24"/>
                <w:szCs w:val="24"/>
              </w:rPr>
              <w:t>逾期送达或未送达到指定</w:t>
            </w:r>
            <w:r>
              <w:rPr>
                <w:rFonts w:ascii="仿宋" w:eastAsia="仿宋" w:hAnsi="仿宋" w:hint="eastAsia"/>
                <w:sz w:val="24"/>
                <w:szCs w:val="24"/>
              </w:rPr>
              <w:lastRenderedPageBreak/>
              <w:t>地点的拒绝接收</w:t>
            </w:r>
            <w:r>
              <w:rPr>
                <w:rFonts w:ascii="仿宋" w:eastAsia="仿宋" w:hAnsi="仿宋" w:cs="仿宋" w:hint="eastAsia"/>
                <w:sz w:val="24"/>
                <w:szCs w:val="24"/>
                <w:lang w:val="zh-CN"/>
              </w:rPr>
              <w:t>。</w:t>
            </w:r>
          </w:p>
          <w:p w14:paraId="4CAFD3EF" w14:textId="52BE99D7" w:rsidR="00E43339" w:rsidRPr="000C755F" w:rsidRDefault="00554069">
            <w:pPr>
              <w:spacing w:line="400" w:lineRule="exact"/>
              <w:ind w:firstLineChars="150" w:firstLine="360"/>
              <w:rPr>
                <w:rFonts w:ascii="仿宋" w:eastAsia="仿宋" w:hAnsi="仿宋"/>
                <w:color w:val="FF0000"/>
                <w:sz w:val="24"/>
                <w:szCs w:val="24"/>
                <w:lang w:val="zh-CN"/>
              </w:rPr>
            </w:pPr>
            <w:r>
              <w:rPr>
                <w:rFonts w:ascii="仿宋" w:eastAsia="仿宋" w:hAnsi="仿宋" w:cs="仿宋"/>
                <w:sz w:val="24"/>
                <w:szCs w:val="24"/>
                <w:lang w:val="zh-CN"/>
              </w:rPr>
              <w:t>5</w:t>
            </w:r>
            <w:r>
              <w:rPr>
                <w:rFonts w:ascii="仿宋" w:eastAsia="仿宋" w:hAnsi="仿宋" w:cs="仿宋" w:hint="eastAsia"/>
                <w:sz w:val="24"/>
                <w:szCs w:val="24"/>
                <w:lang w:val="zh-CN"/>
              </w:rPr>
              <w:t>.投标人应按照采购代理机构的要求摆放样品并做好展示，</w:t>
            </w:r>
            <w:r w:rsidRPr="000C755F">
              <w:rPr>
                <w:rFonts w:ascii="仿宋" w:eastAsia="仿宋" w:hAnsi="仿宋" w:cs="仿宋" w:hint="eastAsia"/>
                <w:b/>
                <w:bCs/>
                <w:sz w:val="24"/>
                <w:szCs w:val="24"/>
                <w:lang w:val="zh-CN"/>
              </w:rPr>
              <w:t>样品</w:t>
            </w:r>
            <w:r w:rsidR="000C511E" w:rsidRPr="000C755F">
              <w:rPr>
                <w:rFonts w:ascii="仿宋" w:eastAsia="仿宋" w:hAnsi="仿宋" w:cs="仿宋" w:hint="eastAsia"/>
                <w:b/>
                <w:bCs/>
                <w:sz w:val="24"/>
                <w:szCs w:val="24"/>
                <w:lang w:val="zh-CN"/>
              </w:rPr>
              <w:t>不能有</w:t>
            </w:r>
            <w:r w:rsidRPr="000C755F">
              <w:rPr>
                <w:rFonts w:ascii="仿宋" w:eastAsia="仿宋" w:hAnsi="仿宋" w:cs="仿宋" w:hint="eastAsia"/>
                <w:b/>
                <w:bCs/>
                <w:sz w:val="24"/>
                <w:szCs w:val="24"/>
                <w:lang w:val="zh-CN"/>
              </w:rPr>
              <w:t>投标人的标识及品牌</w:t>
            </w:r>
            <w:r w:rsidR="000C511E" w:rsidRPr="000C755F">
              <w:rPr>
                <w:rFonts w:ascii="仿宋" w:eastAsia="仿宋" w:hAnsi="仿宋" w:cs="仿宋" w:hint="eastAsia"/>
                <w:b/>
                <w:bCs/>
                <w:sz w:val="24"/>
                <w:szCs w:val="24"/>
                <w:lang w:val="zh-CN"/>
              </w:rPr>
              <w:t>，样品将进行统一编号。</w:t>
            </w:r>
          </w:p>
          <w:p w14:paraId="106254E3" w14:textId="77777777" w:rsidR="00E43339" w:rsidRDefault="00554069">
            <w:pPr>
              <w:spacing w:line="400" w:lineRule="exact"/>
              <w:ind w:firstLineChars="150" w:firstLine="360"/>
              <w:rPr>
                <w:rFonts w:ascii="仿宋" w:eastAsia="仿宋" w:hAnsi="仿宋" w:cs="仿宋"/>
                <w:sz w:val="24"/>
                <w:szCs w:val="24"/>
                <w:lang w:val="zh-CN"/>
              </w:rPr>
            </w:pPr>
            <w:r>
              <w:rPr>
                <w:rFonts w:ascii="仿宋" w:eastAsia="仿宋" w:hAnsi="仿宋" w:cs="仿宋" w:hint="eastAsia"/>
                <w:sz w:val="24"/>
                <w:szCs w:val="24"/>
                <w:lang w:val="zh-CN"/>
              </w:rPr>
              <w:t>6.若需要现场演示的，投标人应提前做好演示准备（包括电源线等一切辅助设备），届时因投标人自身原因未能演示的，后果自负。</w:t>
            </w:r>
          </w:p>
          <w:p w14:paraId="275F52DF" w14:textId="77777777" w:rsidR="00E43339" w:rsidRDefault="00554069">
            <w:pPr>
              <w:spacing w:line="400" w:lineRule="exact"/>
              <w:ind w:firstLineChars="150" w:firstLine="360"/>
              <w:rPr>
                <w:rFonts w:ascii="仿宋" w:eastAsia="仿宋" w:hAnsi="仿宋" w:cs="仿宋"/>
                <w:sz w:val="24"/>
                <w:szCs w:val="24"/>
              </w:rPr>
            </w:pPr>
            <w:r>
              <w:rPr>
                <w:rFonts w:ascii="仿宋" w:eastAsia="仿宋" w:hAnsi="仿宋" w:cs="仿宋"/>
                <w:sz w:val="24"/>
                <w:szCs w:val="24"/>
              </w:rPr>
              <w:t>7.</w:t>
            </w:r>
            <w:r>
              <w:rPr>
                <w:rFonts w:ascii="仿宋" w:eastAsia="仿宋" w:hAnsi="仿宋" w:cs="仿宋" w:hint="eastAsia"/>
                <w:sz w:val="24"/>
                <w:szCs w:val="24"/>
              </w:rPr>
              <w:t>宣布评标结果前，投标人不得将样品整理、装箱或者撤离展示区；遇到特殊情况需要对样品进行整理、装箱或者移动样品的，投标人必须书面提出申请，采购代理机构同意后方可移动样品。评标委员会已经确定投标人投标无效或者废标的，投标人签字确认后可以进行样品整理、装箱或者撤离展示区，但不得影响或者损害其他投标人的样品，否则将承担相应的法律责任。</w:t>
            </w:r>
          </w:p>
          <w:p w14:paraId="0EFAF6A7" w14:textId="77777777" w:rsidR="00E43339" w:rsidRDefault="00554069">
            <w:pPr>
              <w:spacing w:line="400" w:lineRule="exact"/>
              <w:ind w:firstLineChars="150" w:firstLine="360"/>
              <w:rPr>
                <w:rFonts w:ascii="仿宋" w:eastAsia="仿宋" w:hAnsi="仿宋" w:cs="仿宋"/>
                <w:sz w:val="24"/>
                <w:szCs w:val="24"/>
              </w:rPr>
            </w:pPr>
            <w:r>
              <w:rPr>
                <w:rFonts w:ascii="仿宋" w:eastAsia="仿宋" w:hAnsi="仿宋" w:cs="仿宋"/>
                <w:sz w:val="24"/>
                <w:szCs w:val="24"/>
              </w:rPr>
              <w:t>8.</w:t>
            </w:r>
            <w:r>
              <w:rPr>
                <w:rFonts w:ascii="仿宋" w:eastAsia="仿宋" w:hAnsi="仿宋" w:cs="仿宋" w:hint="eastAsia"/>
                <w:sz w:val="24"/>
                <w:szCs w:val="24"/>
              </w:rPr>
              <w:t>宣布评标结果后，对于未中标人提供的样品，应当及时退还或者经未中标人同意后自行处理；对于中标人提供的样品，中标人与采购人、采购代理机构共同清点、检查和密封样品，由中标人送至采购人指定地点进行保管、封存，并作为履约验收的参考。</w:t>
            </w:r>
          </w:p>
          <w:p w14:paraId="4CD51CA4" w14:textId="77777777" w:rsidR="00E43339" w:rsidRDefault="00554069">
            <w:pPr>
              <w:spacing w:line="400" w:lineRule="exact"/>
              <w:ind w:firstLineChars="150" w:firstLine="360"/>
              <w:rPr>
                <w:rFonts w:ascii="仿宋" w:eastAsia="仿宋" w:hAnsi="仿宋" w:cs="仿宋"/>
                <w:sz w:val="24"/>
                <w:szCs w:val="24"/>
              </w:rPr>
            </w:pPr>
            <w:r>
              <w:rPr>
                <w:rFonts w:ascii="仿宋" w:eastAsia="仿宋" w:hAnsi="仿宋" w:cs="仿宋"/>
                <w:sz w:val="24"/>
                <w:szCs w:val="24"/>
              </w:rPr>
              <w:t>说明：投标人不按上述要求提交样品、</w:t>
            </w:r>
            <w:r>
              <w:rPr>
                <w:rFonts w:ascii="仿宋" w:eastAsia="仿宋" w:hAnsi="仿宋" w:cs="仿宋" w:hint="eastAsia"/>
                <w:sz w:val="24"/>
                <w:szCs w:val="24"/>
              </w:rPr>
              <w:t>不</w:t>
            </w:r>
            <w:r>
              <w:rPr>
                <w:rFonts w:ascii="仿宋" w:eastAsia="仿宋" w:hAnsi="仿宋" w:cs="仿宋"/>
                <w:sz w:val="24"/>
                <w:szCs w:val="24"/>
              </w:rPr>
              <w:t>服从现场工作管理的，样品评分项将被扣分或按“0”分处理。</w:t>
            </w:r>
          </w:p>
        </w:tc>
      </w:tr>
      <w:tr w:rsidR="00E43339" w14:paraId="2DA2F5AA"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1113A45E" w14:textId="77777777" w:rsidR="00E43339" w:rsidRDefault="00554069">
            <w:pPr>
              <w:spacing w:line="400" w:lineRule="exact"/>
              <w:jc w:val="center"/>
              <w:rPr>
                <w:rFonts w:ascii="仿宋" w:eastAsia="仿宋" w:hAnsi="仿宋" w:cs="仿宋"/>
                <w:sz w:val="24"/>
                <w:szCs w:val="24"/>
                <w:lang w:val="zh-CN"/>
              </w:rPr>
            </w:pPr>
            <w:r>
              <w:rPr>
                <w:rFonts w:ascii="仿宋" w:eastAsia="仿宋" w:hAnsi="仿宋" w:cs="仿宋" w:hint="eastAsia"/>
                <w:sz w:val="24"/>
                <w:szCs w:val="24"/>
                <w:lang w:val="zh-CN"/>
              </w:rPr>
              <w:lastRenderedPageBreak/>
              <w:t>19</w:t>
            </w:r>
          </w:p>
        </w:tc>
        <w:tc>
          <w:tcPr>
            <w:tcW w:w="2793" w:type="dxa"/>
            <w:tcBorders>
              <w:top w:val="single" w:sz="4" w:space="0" w:color="auto"/>
              <w:left w:val="single" w:sz="4" w:space="0" w:color="auto"/>
              <w:bottom w:val="single" w:sz="4" w:space="0" w:color="auto"/>
              <w:right w:val="single" w:sz="4" w:space="0" w:color="auto"/>
            </w:tcBorders>
            <w:vAlign w:val="center"/>
          </w:tcPr>
          <w:p w14:paraId="3995687D" w14:textId="77777777" w:rsidR="00E43339" w:rsidRDefault="00554069">
            <w:pPr>
              <w:spacing w:line="400" w:lineRule="exact"/>
              <w:rPr>
                <w:rFonts w:ascii="仿宋" w:eastAsia="仿宋" w:hAnsi="仿宋"/>
                <w:sz w:val="24"/>
                <w:szCs w:val="24"/>
                <w:lang w:val="zh-CN"/>
              </w:rPr>
            </w:pPr>
            <w:r>
              <w:rPr>
                <w:rFonts w:ascii="仿宋" w:eastAsia="仿宋" w:hAnsi="仿宋" w:cs="仿宋" w:hint="eastAsia"/>
                <w:sz w:val="24"/>
                <w:szCs w:val="24"/>
                <w:lang w:val="zh-CN"/>
              </w:rPr>
              <w:t>投标保证金的交纳</w:t>
            </w:r>
          </w:p>
        </w:tc>
        <w:tc>
          <w:tcPr>
            <w:tcW w:w="5534" w:type="dxa"/>
            <w:tcBorders>
              <w:top w:val="single" w:sz="4" w:space="0" w:color="auto"/>
              <w:left w:val="single" w:sz="4" w:space="0" w:color="auto"/>
              <w:bottom w:val="single" w:sz="4" w:space="0" w:color="auto"/>
              <w:right w:val="single" w:sz="4" w:space="0" w:color="auto"/>
            </w:tcBorders>
            <w:vAlign w:val="center"/>
          </w:tcPr>
          <w:p w14:paraId="33D6620C" w14:textId="77777777" w:rsidR="00E43339" w:rsidRDefault="00B51DAD">
            <w:pPr>
              <w:spacing w:line="400" w:lineRule="exact"/>
              <w:ind w:left="360" w:hanging="360"/>
              <w:rPr>
                <w:rFonts w:ascii="仿宋" w:eastAsia="仿宋" w:hAnsi="仿宋"/>
                <w:sz w:val="24"/>
                <w:szCs w:val="24"/>
                <w:lang w:val="zh-CN"/>
              </w:rPr>
            </w:pPr>
            <w:r>
              <w:rPr>
                <w:rFonts w:ascii="仿宋" w:eastAsia="仿宋" w:hAnsi="仿宋" w:cs="仿宋" w:hint="eastAsia"/>
                <w:sz w:val="24"/>
              </w:rPr>
              <w:fldChar w:fldCharType="begin"/>
            </w:r>
            <w:r w:rsidR="00554069">
              <w:rPr>
                <w:rFonts w:ascii="仿宋" w:eastAsia="仿宋" w:hAnsi="仿宋" w:cs="仿宋" w:hint="eastAsia"/>
                <w:sz w:val="24"/>
              </w:rPr>
              <w:instrText xml:space="preserve"> eq \o\ac(□)</w:instrText>
            </w:r>
            <w:r>
              <w:rPr>
                <w:rFonts w:ascii="仿宋" w:eastAsia="仿宋" w:hAnsi="仿宋" w:cs="仿宋" w:hint="eastAsia"/>
                <w:sz w:val="24"/>
              </w:rPr>
              <w:fldChar w:fldCharType="end"/>
            </w:r>
            <w:r w:rsidR="00554069">
              <w:rPr>
                <w:rFonts w:ascii="仿宋" w:eastAsia="仿宋" w:hAnsi="仿宋" w:cs="仿宋" w:hint="eastAsia"/>
                <w:sz w:val="24"/>
                <w:szCs w:val="24"/>
                <w:lang w:val="zh-CN"/>
              </w:rPr>
              <w:t xml:space="preserve"> 不需要</w:t>
            </w:r>
          </w:p>
          <w:p w14:paraId="427C29A5" w14:textId="77777777" w:rsidR="00E43339" w:rsidRDefault="00554069">
            <w:pPr>
              <w:spacing w:line="400" w:lineRule="exact"/>
              <w:rPr>
                <w:rFonts w:ascii="仿宋" w:eastAsia="仿宋" w:hAnsi="仿宋" w:cs="仿宋"/>
                <w:sz w:val="24"/>
                <w:szCs w:val="24"/>
              </w:rPr>
            </w:pPr>
            <w:r>
              <w:rPr>
                <w:rFonts w:ascii="仿宋" w:eastAsia="仿宋" w:hAnsi="仿宋" w:cs="仿宋" w:hint="eastAsia"/>
                <w:sz w:val="24"/>
                <w:szCs w:val="24"/>
                <w:lang w:val="zh-CN"/>
              </w:rPr>
              <w:sym w:font="Wingdings 2" w:char="0052"/>
            </w:r>
            <w:r>
              <w:rPr>
                <w:rFonts w:ascii="仿宋" w:eastAsia="仿宋" w:hAnsi="仿宋" w:cs="仿宋" w:hint="eastAsia"/>
                <w:sz w:val="24"/>
                <w:szCs w:val="24"/>
                <w:lang w:val="zh-CN"/>
              </w:rPr>
              <w:t xml:space="preserve"> 需要，</w:t>
            </w:r>
          </w:p>
          <w:p w14:paraId="30567D21" w14:textId="77777777" w:rsidR="00E43339" w:rsidRDefault="0055406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lang w:val="zh-CN"/>
              </w:rPr>
              <w:t>金额：</w:t>
            </w:r>
          </w:p>
          <w:tbl>
            <w:tblPr>
              <w:tblStyle w:val="afe"/>
              <w:tblW w:w="5303" w:type="dxa"/>
              <w:tblLayout w:type="fixed"/>
              <w:tblLook w:val="04A0" w:firstRow="1" w:lastRow="0" w:firstColumn="1" w:lastColumn="0" w:noHBand="0" w:noVBand="1"/>
            </w:tblPr>
            <w:tblGrid>
              <w:gridCol w:w="2651"/>
              <w:gridCol w:w="2652"/>
            </w:tblGrid>
            <w:tr w:rsidR="00E43339" w14:paraId="025C0346" w14:textId="77777777">
              <w:tc>
                <w:tcPr>
                  <w:tcW w:w="2651" w:type="dxa"/>
                </w:tcPr>
                <w:p w14:paraId="010B1AD5" w14:textId="77777777" w:rsidR="00E43339" w:rsidRDefault="00554069">
                  <w:pPr>
                    <w:spacing w:line="360" w:lineRule="auto"/>
                    <w:jc w:val="center"/>
                    <w:rPr>
                      <w:rFonts w:ascii="仿宋" w:eastAsia="仿宋" w:hAnsi="仿宋" w:cs="仿宋"/>
                      <w:sz w:val="24"/>
                      <w:szCs w:val="24"/>
                    </w:rPr>
                  </w:pPr>
                  <w:r>
                    <w:rPr>
                      <w:rFonts w:ascii="仿宋" w:eastAsia="仿宋" w:hAnsi="仿宋" w:cs="仿宋" w:hint="eastAsia"/>
                      <w:sz w:val="24"/>
                      <w:szCs w:val="24"/>
                    </w:rPr>
                    <w:t>包号</w:t>
                  </w:r>
                </w:p>
              </w:tc>
              <w:tc>
                <w:tcPr>
                  <w:tcW w:w="2652" w:type="dxa"/>
                </w:tcPr>
                <w:p w14:paraId="22110791" w14:textId="77777777" w:rsidR="00E43339" w:rsidRDefault="00554069">
                  <w:pPr>
                    <w:spacing w:line="360" w:lineRule="auto"/>
                    <w:jc w:val="center"/>
                    <w:rPr>
                      <w:rFonts w:ascii="仿宋" w:eastAsia="仿宋" w:hAnsi="仿宋" w:cs="仿宋"/>
                      <w:sz w:val="24"/>
                      <w:szCs w:val="24"/>
                    </w:rPr>
                  </w:pPr>
                  <w:r>
                    <w:rPr>
                      <w:rFonts w:ascii="仿宋" w:eastAsia="仿宋" w:hAnsi="仿宋" w:cs="仿宋" w:hint="eastAsia"/>
                      <w:sz w:val="24"/>
                      <w:szCs w:val="24"/>
                    </w:rPr>
                    <w:t>金额（元）</w:t>
                  </w:r>
                </w:p>
              </w:tc>
            </w:tr>
            <w:tr w:rsidR="00092EE2" w14:paraId="483B71F4" w14:textId="77777777">
              <w:tc>
                <w:tcPr>
                  <w:tcW w:w="2651" w:type="dxa"/>
                </w:tcPr>
                <w:p w14:paraId="1EF638E2" w14:textId="77777777" w:rsidR="00092EE2" w:rsidRDefault="00092EE2" w:rsidP="00092EE2">
                  <w:pPr>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2652" w:type="dxa"/>
                  <w:vAlign w:val="bottom"/>
                </w:tcPr>
                <w:p w14:paraId="66F10AE2" w14:textId="59B8E0EA" w:rsidR="00092EE2" w:rsidRDefault="00092EE2" w:rsidP="00092EE2">
                  <w:pPr>
                    <w:spacing w:line="360" w:lineRule="auto"/>
                    <w:jc w:val="center"/>
                    <w:rPr>
                      <w:rFonts w:ascii="仿宋" w:eastAsia="仿宋" w:hAnsi="仿宋" w:cs="仿宋"/>
                      <w:sz w:val="24"/>
                      <w:szCs w:val="24"/>
                    </w:rPr>
                  </w:pPr>
                  <w:r>
                    <w:rPr>
                      <w:rFonts w:ascii="等线" w:eastAsia="等线" w:hAnsi="等线" w:hint="eastAsia"/>
                      <w:color w:val="000000"/>
                      <w:sz w:val="22"/>
                    </w:rPr>
                    <w:t>4600</w:t>
                  </w:r>
                </w:p>
              </w:tc>
            </w:tr>
            <w:tr w:rsidR="00092EE2" w14:paraId="35247959" w14:textId="77777777">
              <w:tc>
                <w:tcPr>
                  <w:tcW w:w="2651" w:type="dxa"/>
                </w:tcPr>
                <w:p w14:paraId="2B8F8ABD" w14:textId="77777777" w:rsidR="00092EE2" w:rsidRDefault="00092EE2" w:rsidP="00092EE2">
                  <w:pPr>
                    <w:spacing w:line="360" w:lineRule="auto"/>
                    <w:jc w:val="center"/>
                    <w:rPr>
                      <w:rFonts w:ascii="仿宋" w:eastAsia="仿宋" w:hAnsi="仿宋" w:cs="仿宋"/>
                      <w:sz w:val="24"/>
                      <w:szCs w:val="24"/>
                    </w:rPr>
                  </w:pPr>
                  <w:r>
                    <w:rPr>
                      <w:rFonts w:ascii="仿宋" w:eastAsia="仿宋" w:hAnsi="仿宋" w:cs="仿宋" w:hint="eastAsia"/>
                      <w:sz w:val="24"/>
                      <w:szCs w:val="24"/>
                    </w:rPr>
                    <w:t>2</w:t>
                  </w:r>
                </w:p>
              </w:tc>
              <w:tc>
                <w:tcPr>
                  <w:tcW w:w="2652" w:type="dxa"/>
                  <w:vAlign w:val="bottom"/>
                </w:tcPr>
                <w:p w14:paraId="3CCA3A1F" w14:textId="2B2092BE" w:rsidR="00092EE2" w:rsidRDefault="00092EE2" w:rsidP="00092EE2">
                  <w:pPr>
                    <w:spacing w:line="360" w:lineRule="auto"/>
                    <w:jc w:val="center"/>
                    <w:rPr>
                      <w:rFonts w:ascii="仿宋" w:eastAsia="仿宋" w:hAnsi="仿宋" w:cs="仿宋"/>
                      <w:sz w:val="24"/>
                      <w:szCs w:val="24"/>
                    </w:rPr>
                  </w:pPr>
                  <w:r>
                    <w:rPr>
                      <w:rFonts w:ascii="等线" w:eastAsia="等线" w:hAnsi="等线" w:hint="eastAsia"/>
                      <w:color w:val="000000"/>
                      <w:sz w:val="22"/>
                    </w:rPr>
                    <w:t>6800</w:t>
                  </w:r>
                </w:p>
              </w:tc>
            </w:tr>
            <w:tr w:rsidR="00092EE2" w14:paraId="2C2F10D5" w14:textId="77777777">
              <w:tc>
                <w:tcPr>
                  <w:tcW w:w="2651" w:type="dxa"/>
                </w:tcPr>
                <w:p w14:paraId="53502D1D" w14:textId="77777777" w:rsidR="00092EE2" w:rsidRDefault="00092EE2" w:rsidP="00092EE2">
                  <w:pPr>
                    <w:spacing w:line="360" w:lineRule="auto"/>
                    <w:jc w:val="center"/>
                    <w:rPr>
                      <w:rFonts w:ascii="仿宋" w:eastAsia="仿宋" w:hAnsi="仿宋" w:cs="仿宋"/>
                      <w:sz w:val="24"/>
                      <w:szCs w:val="24"/>
                    </w:rPr>
                  </w:pPr>
                  <w:r>
                    <w:rPr>
                      <w:rFonts w:ascii="仿宋" w:eastAsia="仿宋" w:hAnsi="仿宋" w:cs="仿宋" w:hint="eastAsia"/>
                      <w:sz w:val="24"/>
                      <w:szCs w:val="24"/>
                    </w:rPr>
                    <w:t>3</w:t>
                  </w:r>
                </w:p>
              </w:tc>
              <w:tc>
                <w:tcPr>
                  <w:tcW w:w="2652" w:type="dxa"/>
                  <w:vAlign w:val="bottom"/>
                </w:tcPr>
                <w:p w14:paraId="45DF8CF3" w14:textId="6F8BB50B" w:rsidR="00092EE2" w:rsidRDefault="00092EE2" w:rsidP="00092EE2">
                  <w:pPr>
                    <w:spacing w:line="360" w:lineRule="auto"/>
                    <w:jc w:val="center"/>
                    <w:rPr>
                      <w:rFonts w:ascii="仿宋" w:eastAsia="仿宋" w:hAnsi="仿宋" w:cs="仿宋"/>
                      <w:sz w:val="24"/>
                      <w:szCs w:val="24"/>
                    </w:rPr>
                  </w:pPr>
                  <w:r>
                    <w:rPr>
                      <w:rFonts w:ascii="等线" w:eastAsia="等线" w:hAnsi="等线" w:hint="eastAsia"/>
                      <w:color w:val="000000"/>
                      <w:sz w:val="22"/>
                    </w:rPr>
                    <w:t>2800</w:t>
                  </w:r>
                </w:p>
              </w:tc>
            </w:tr>
            <w:tr w:rsidR="00092EE2" w14:paraId="441A62D2" w14:textId="77777777">
              <w:tc>
                <w:tcPr>
                  <w:tcW w:w="2651" w:type="dxa"/>
                </w:tcPr>
                <w:p w14:paraId="24A58AF4" w14:textId="77777777" w:rsidR="00092EE2" w:rsidRDefault="00092EE2" w:rsidP="00092EE2">
                  <w:pPr>
                    <w:spacing w:line="360" w:lineRule="auto"/>
                    <w:jc w:val="center"/>
                    <w:rPr>
                      <w:rFonts w:ascii="仿宋" w:eastAsia="仿宋" w:hAnsi="仿宋" w:cs="仿宋"/>
                      <w:sz w:val="24"/>
                      <w:szCs w:val="24"/>
                    </w:rPr>
                  </w:pPr>
                  <w:r>
                    <w:rPr>
                      <w:rFonts w:ascii="仿宋" w:eastAsia="仿宋" w:hAnsi="仿宋" w:cs="仿宋" w:hint="eastAsia"/>
                      <w:sz w:val="24"/>
                      <w:szCs w:val="24"/>
                    </w:rPr>
                    <w:t>4</w:t>
                  </w:r>
                </w:p>
              </w:tc>
              <w:tc>
                <w:tcPr>
                  <w:tcW w:w="2652" w:type="dxa"/>
                  <w:vAlign w:val="bottom"/>
                </w:tcPr>
                <w:p w14:paraId="7DD088BB" w14:textId="018000B8" w:rsidR="00092EE2" w:rsidRDefault="00092EE2" w:rsidP="00092EE2">
                  <w:pPr>
                    <w:spacing w:line="360" w:lineRule="auto"/>
                    <w:jc w:val="center"/>
                    <w:rPr>
                      <w:rFonts w:ascii="仿宋" w:eastAsia="仿宋" w:hAnsi="仿宋" w:cs="仿宋"/>
                      <w:sz w:val="24"/>
                      <w:szCs w:val="24"/>
                    </w:rPr>
                  </w:pPr>
                  <w:r>
                    <w:rPr>
                      <w:rFonts w:ascii="等线" w:eastAsia="等线" w:hAnsi="等线" w:hint="eastAsia"/>
                      <w:color w:val="000000"/>
                      <w:sz w:val="22"/>
                    </w:rPr>
                    <w:t>2600</w:t>
                  </w:r>
                </w:p>
              </w:tc>
            </w:tr>
            <w:tr w:rsidR="00092EE2" w14:paraId="49926BAA" w14:textId="77777777">
              <w:tc>
                <w:tcPr>
                  <w:tcW w:w="2651" w:type="dxa"/>
                </w:tcPr>
                <w:p w14:paraId="434DF9EA" w14:textId="77777777" w:rsidR="00092EE2" w:rsidRDefault="00092EE2" w:rsidP="00092EE2">
                  <w:pPr>
                    <w:spacing w:line="360" w:lineRule="auto"/>
                    <w:jc w:val="center"/>
                    <w:rPr>
                      <w:rFonts w:ascii="仿宋" w:eastAsia="仿宋" w:hAnsi="仿宋" w:cs="仿宋"/>
                      <w:sz w:val="24"/>
                      <w:szCs w:val="24"/>
                    </w:rPr>
                  </w:pPr>
                  <w:r>
                    <w:rPr>
                      <w:rFonts w:ascii="仿宋" w:eastAsia="仿宋" w:hAnsi="仿宋" w:cs="仿宋" w:hint="eastAsia"/>
                      <w:sz w:val="24"/>
                      <w:szCs w:val="24"/>
                    </w:rPr>
                    <w:t>5</w:t>
                  </w:r>
                </w:p>
              </w:tc>
              <w:tc>
                <w:tcPr>
                  <w:tcW w:w="2652" w:type="dxa"/>
                  <w:vAlign w:val="bottom"/>
                </w:tcPr>
                <w:p w14:paraId="217967DE" w14:textId="6243EFA4" w:rsidR="00092EE2" w:rsidRDefault="00092EE2" w:rsidP="00092EE2">
                  <w:pPr>
                    <w:spacing w:line="360" w:lineRule="auto"/>
                    <w:jc w:val="center"/>
                    <w:rPr>
                      <w:rFonts w:ascii="仿宋" w:eastAsia="仿宋" w:hAnsi="仿宋" w:cs="仿宋"/>
                      <w:sz w:val="24"/>
                      <w:szCs w:val="24"/>
                    </w:rPr>
                  </w:pPr>
                  <w:r>
                    <w:rPr>
                      <w:rFonts w:ascii="等线" w:eastAsia="等线" w:hAnsi="等线" w:hint="eastAsia"/>
                      <w:color w:val="000000"/>
                      <w:sz w:val="22"/>
                    </w:rPr>
                    <w:t>4900</w:t>
                  </w:r>
                </w:p>
              </w:tc>
            </w:tr>
          </w:tbl>
          <w:p w14:paraId="1139458F" w14:textId="7560B076" w:rsidR="00E43339" w:rsidRDefault="00554069">
            <w:pPr>
              <w:spacing w:line="360" w:lineRule="auto"/>
              <w:ind w:firstLineChars="200" w:firstLine="480"/>
              <w:rPr>
                <w:rFonts w:ascii="宋体" w:hAnsi="宋体" w:cs="宋体"/>
                <w:sz w:val="24"/>
                <w:szCs w:val="24"/>
                <w:shd w:val="clear" w:color="auto" w:fill="FFFFFF"/>
                <w:lang w:val="zh-CN"/>
              </w:rPr>
            </w:pPr>
            <w:r>
              <w:rPr>
                <w:rFonts w:ascii="仿宋" w:eastAsia="仿宋" w:hAnsi="仿宋" w:cs="仿宋" w:hint="eastAsia"/>
                <w:sz w:val="24"/>
                <w:szCs w:val="24"/>
              </w:rPr>
              <w:lastRenderedPageBreak/>
              <w:t>2.</w:t>
            </w:r>
            <w:r>
              <w:rPr>
                <w:rFonts w:ascii="仿宋" w:eastAsia="仿宋" w:hAnsi="仿宋" w:cs="仿宋" w:hint="eastAsia"/>
                <w:sz w:val="24"/>
                <w:szCs w:val="24"/>
                <w:lang w:val="zh-CN"/>
              </w:rPr>
              <w:t>交纳时间</w:t>
            </w:r>
            <w:r>
              <w:rPr>
                <w:rFonts w:ascii="仿宋" w:eastAsia="仿宋" w:hAnsi="仿宋" w:cs="仿宋" w:hint="eastAsia"/>
                <w:b/>
                <w:bCs/>
                <w:sz w:val="24"/>
                <w:szCs w:val="24"/>
                <w:lang w:val="zh-CN"/>
              </w:rPr>
              <w:t>：2020年</w:t>
            </w:r>
            <w:r>
              <w:rPr>
                <w:rFonts w:ascii="仿宋" w:eastAsia="仿宋" w:hAnsi="仿宋" w:cs="仿宋" w:hint="eastAsia"/>
                <w:b/>
                <w:bCs/>
                <w:sz w:val="24"/>
                <w:szCs w:val="24"/>
              </w:rPr>
              <w:t>5</w:t>
            </w:r>
            <w:r>
              <w:rPr>
                <w:rFonts w:ascii="仿宋" w:eastAsia="仿宋" w:hAnsi="仿宋" w:cs="仿宋" w:hint="eastAsia"/>
                <w:b/>
                <w:bCs/>
                <w:sz w:val="24"/>
                <w:szCs w:val="24"/>
                <w:lang w:val="zh-CN"/>
              </w:rPr>
              <w:t>月</w:t>
            </w:r>
            <w:r w:rsidR="006117B1">
              <w:rPr>
                <w:rFonts w:ascii="仿宋" w:eastAsia="仿宋" w:hAnsi="仿宋" w:cs="仿宋" w:hint="eastAsia"/>
                <w:b/>
                <w:bCs/>
                <w:sz w:val="24"/>
                <w:szCs w:val="24"/>
                <w:lang w:val="zh-CN"/>
              </w:rPr>
              <w:t>27</w:t>
            </w:r>
            <w:r>
              <w:rPr>
                <w:rFonts w:ascii="仿宋" w:eastAsia="仿宋" w:hAnsi="仿宋" w:cs="仿宋" w:hint="eastAsia"/>
                <w:b/>
                <w:bCs/>
                <w:sz w:val="24"/>
                <w:szCs w:val="24"/>
                <w:lang w:val="zh-CN"/>
              </w:rPr>
              <w:t>日</w:t>
            </w:r>
            <w:r w:rsidR="0070561F">
              <w:rPr>
                <w:rFonts w:ascii="仿宋" w:eastAsia="仿宋" w:hAnsi="仿宋" w:cs="仿宋" w:hint="eastAsia"/>
                <w:b/>
                <w:bCs/>
                <w:sz w:val="24"/>
                <w:szCs w:val="24"/>
              </w:rPr>
              <w:t>09</w:t>
            </w:r>
            <w:r>
              <w:rPr>
                <w:rFonts w:ascii="仿宋" w:eastAsia="仿宋" w:hAnsi="仿宋" w:cs="仿宋"/>
                <w:b/>
                <w:bCs/>
                <w:sz w:val="24"/>
                <w:szCs w:val="24"/>
                <w:lang w:val="zh-CN"/>
              </w:rPr>
              <w:t>:</w:t>
            </w:r>
            <w:r w:rsidR="00CD3D75">
              <w:rPr>
                <w:rFonts w:ascii="仿宋" w:eastAsia="仿宋" w:hAnsi="仿宋" w:cs="仿宋" w:hint="eastAsia"/>
                <w:b/>
                <w:bCs/>
                <w:sz w:val="24"/>
                <w:szCs w:val="24"/>
              </w:rPr>
              <w:t>0</w:t>
            </w:r>
            <w:r>
              <w:rPr>
                <w:rFonts w:ascii="仿宋" w:eastAsia="仿宋" w:hAnsi="仿宋" w:cs="仿宋" w:hint="eastAsia"/>
                <w:b/>
                <w:bCs/>
                <w:sz w:val="24"/>
                <w:szCs w:val="24"/>
              </w:rPr>
              <w:t>0</w:t>
            </w:r>
            <w:r>
              <w:rPr>
                <w:rFonts w:ascii="仿宋" w:eastAsia="仿宋" w:hAnsi="仿宋" w:cs="仿宋" w:hint="eastAsia"/>
                <w:b/>
                <w:bCs/>
                <w:sz w:val="24"/>
                <w:szCs w:val="24"/>
                <w:lang w:val="zh-CN"/>
              </w:rPr>
              <w:t>前</w:t>
            </w:r>
          </w:p>
          <w:p w14:paraId="5D2E2888" w14:textId="77777777" w:rsidR="00E43339" w:rsidRDefault="00554069">
            <w:pPr>
              <w:spacing w:line="400" w:lineRule="exact"/>
              <w:ind w:leftChars="200" w:left="420"/>
              <w:rPr>
                <w:rFonts w:ascii="仿宋" w:eastAsia="仿宋" w:hAnsi="仿宋"/>
                <w:sz w:val="24"/>
                <w:szCs w:val="24"/>
                <w:lang w:val="zh-CN"/>
              </w:rPr>
            </w:pPr>
            <w:r>
              <w:rPr>
                <w:rFonts w:ascii="仿宋" w:eastAsia="仿宋" w:hAnsi="仿宋" w:cs="仿宋" w:hint="eastAsia"/>
                <w:sz w:val="24"/>
                <w:szCs w:val="24"/>
                <w:lang w:val="zh-CN"/>
              </w:rPr>
              <w:t>（以投标保证金的到账时间为准）交纳，交纳账户信息如下：</w:t>
            </w:r>
          </w:p>
          <w:p w14:paraId="4ED5E257" w14:textId="77777777" w:rsidR="00E43339" w:rsidRDefault="00554069">
            <w:pPr>
              <w:spacing w:line="360" w:lineRule="auto"/>
              <w:ind w:firstLineChars="200" w:firstLine="480"/>
              <w:rPr>
                <w:rFonts w:ascii="仿宋" w:eastAsia="仿宋" w:hAnsi="仿宋"/>
                <w:kern w:val="1"/>
                <w:sz w:val="24"/>
                <w:szCs w:val="24"/>
              </w:rPr>
            </w:pPr>
            <w:r>
              <w:rPr>
                <w:rFonts w:ascii="仿宋" w:eastAsia="仿宋" w:hAnsi="仿宋" w:hint="eastAsia"/>
                <w:kern w:val="1"/>
                <w:sz w:val="24"/>
                <w:szCs w:val="24"/>
              </w:rPr>
              <w:t>开户银行：兴业银行青岛市北支行</w:t>
            </w:r>
          </w:p>
          <w:p w14:paraId="7E5903E3" w14:textId="77777777" w:rsidR="00E43339" w:rsidRDefault="00554069">
            <w:pPr>
              <w:spacing w:line="360" w:lineRule="auto"/>
              <w:ind w:firstLineChars="200" w:firstLine="480"/>
              <w:rPr>
                <w:rFonts w:ascii="仿宋" w:eastAsia="仿宋" w:hAnsi="仿宋"/>
                <w:kern w:val="1"/>
                <w:sz w:val="24"/>
                <w:szCs w:val="24"/>
              </w:rPr>
            </w:pPr>
            <w:r>
              <w:rPr>
                <w:rFonts w:ascii="仿宋" w:eastAsia="仿宋" w:hAnsi="仿宋" w:hint="eastAsia"/>
                <w:kern w:val="1"/>
                <w:sz w:val="24"/>
                <w:szCs w:val="24"/>
              </w:rPr>
              <w:t>开 户 名：山东盛和招标代理有限公司</w:t>
            </w:r>
          </w:p>
          <w:p w14:paraId="37F704F7" w14:textId="77777777" w:rsidR="00E43339" w:rsidRDefault="00554069">
            <w:pPr>
              <w:spacing w:line="400" w:lineRule="exact"/>
              <w:ind w:firstLineChars="200" w:firstLine="480"/>
              <w:rPr>
                <w:rFonts w:ascii="仿宋" w:eastAsia="仿宋" w:hAnsi="仿宋"/>
                <w:kern w:val="1"/>
                <w:sz w:val="24"/>
                <w:szCs w:val="24"/>
              </w:rPr>
            </w:pPr>
            <w:r>
              <w:rPr>
                <w:rFonts w:ascii="仿宋" w:eastAsia="仿宋" w:hAnsi="仿宋" w:hint="eastAsia"/>
                <w:kern w:val="1"/>
                <w:sz w:val="24"/>
                <w:szCs w:val="24"/>
              </w:rPr>
              <w:t>银行账号：522130100100053768</w:t>
            </w:r>
          </w:p>
          <w:p w14:paraId="1A8647FB" w14:textId="77777777" w:rsidR="00E43339" w:rsidRDefault="00554069">
            <w:pPr>
              <w:spacing w:line="400" w:lineRule="exact"/>
              <w:ind w:firstLineChars="200" w:firstLine="480"/>
              <w:rPr>
                <w:rFonts w:ascii="仿宋" w:eastAsia="仿宋" w:hAnsi="仿宋"/>
                <w:sz w:val="24"/>
                <w:szCs w:val="24"/>
                <w:lang w:val="zh-CN"/>
              </w:rPr>
            </w:pPr>
            <w:r>
              <w:rPr>
                <w:rFonts w:ascii="仿宋" w:eastAsia="仿宋" w:hAnsi="仿宋" w:cs="仿宋" w:hint="eastAsia"/>
                <w:sz w:val="24"/>
                <w:szCs w:val="24"/>
                <w:lang w:val="zh-CN"/>
              </w:rPr>
              <w:t>3</w:t>
            </w:r>
            <w:r>
              <w:rPr>
                <w:rFonts w:ascii="仿宋" w:eastAsia="仿宋" w:hAnsi="仿宋" w:cs="仿宋"/>
                <w:sz w:val="24"/>
                <w:szCs w:val="24"/>
                <w:lang w:val="zh-CN"/>
              </w:rPr>
              <w:t>.</w:t>
            </w:r>
            <w:r>
              <w:rPr>
                <w:rFonts w:ascii="仿宋" w:eastAsia="仿宋" w:hAnsi="仿宋" w:cs="仿宋" w:hint="eastAsia"/>
                <w:sz w:val="24"/>
                <w:szCs w:val="24"/>
                <w:lang w:val="zh-CN"/>
              </w:rPr>
              <w:t>投标保证金的交纳单位必须与投标人名称一致；</w:t>
            </w:r>
          </w:p>
          <w:p w14:paraId="2C843044" w14:textId="77777777" w:rsidR="00E43339" w:rsidRDefault="00554069">
            <w:pPr>
              <w:spacing w:line="400" w:lineRule="exact"/>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4</w:t>
            </w:r>
            <w:r>
              <w:rPr>
                <w:rFonts w:ascii="仿宋" w:eastAsia="仿宋" w:hAnsi="仿宋" w:cs="仿宋"/>
                <w:sz w:val="24"/>
                <w:szCs w:val="24"/>
                <w:lang w:val="zh-CN"/>
              </w:rPr>
              <w:t>.</w:t>
            </w:r>
            <w:r>
              <w:rPr>
                <w:rFonts w:ascii="仿宋" w:eastAsia="仿宋" w:hAnsi="仿宋" w:cs="仿宋" w:hint="eastAsia"/>
                <w:sz w:val="24"/>
                <w:szCs w:val="24"/>
                <w:lang w:val="zh-CN"/>
              </w:rPr>
              <w:t>以银行电汇、网银转账形式交纳投标保证金；</w:t>
            </w:r>
          </w:p>
          <w:p w14:paraId="663C7080" w14:textId="77777777" w:rsidR="00E43339" w:rsidRDefault="00554069">
            <w:pPr>
              <w:spacing w:line="400" w:lineRule="exact"/>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5.提交投标保证金须从其基本账户或一般账户转出，须标明项目编号；</w:t>
            </w:r>
          </w:p>
          <w:p w14:paraId="37B4C980" w14:textId="77777777" w:rsidR="00E43339" w:rsidRDefault="00554069">
            <w:pPr>
              <w:spacing w:line="400" w:lineRule="exact"/>
              <w:ind w:firstLineChars="200" w:firstLine="480"/>
              <w:rPr>
                <w:rFonts w:ascii="仿宋" w:eastAsia="仿宋" w:hAnsi="仿宋"/>
                <w:sz w:val="24"/>
                <w:szCs w:val="24"/>
                <w:lang w:val="zh-CN"/>
              </w:rPr>
            </w:pPr>
            <w:r>
              <w:rPr>
                <w:rFonts w:ascii="仿宋" w:eastAsia="仿宋" w:hAnsi="仿宋" w:cs="仿宋" w:hint="eastAsia"/>
                <w:sz w:val="24"/>
                <w:szCs w:val="24"/>
                <w:lang w:val="zh-CN"/>
              </w:rPr>
              <w:t>6</w:t>
            </w:r>
            <w:r>
              <w:rPr>
                <w:rFonts w:ascii="仿宋" w:eastAsia="仿宋" w:hAnsi="仿宋" w:cs="仿宋"/>
                <w:sz w:val="24"/>
                <w:szCs w:val="24"/>
                <w:lang w:val="zh-CN"/>
              </w:rPr>
              <w:t>.</w:t>
            </w:r>
            <w:r>
              <w:rPr>
                <w:rFonts w:ascii="仿宋" w:eastAsia="仿宋" w:hAnsi="仿宋" w:cs="仿宋" w:hint="eastAsia"/>
                <w:sz w:val="24"/>
                <w:szCs w:val="24"/>
                <w:lang w:val="zh-CN"/>
              </w:rPr>
              <w:t>联合体投标的，投标保证金由牵头人交纳。</w:t>
            </w:r>
          </w:p>
        </w:tc>
      </w:tr>
      <w:tr w:rsidR="00E43339" w14:paraId="5C94AAD7"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5FB73D25" w14:textId="77777777" w:rsidR="00E43339" w:rsidRDefault="00554069">
            <w:pPr>
              <w:spacing w:line="400" w:lineRule="exact"/>
              <w:jc w:val="center"/>
              <w:rPr>
                <w:rFonts w:ascii="仿宋" w:eastAsia="仿宋" w:hAnsi="仿宋" w:cs="仿宋"/>
                <w:sz w:val="24"/>
                <w:szCs w:val="24"/>
                <w:lang w:val="zh-CN"/>
              </w:rPr>
            </w:pPr>
            <w:r>
              <w:rPr>
                <w:rFonts w:ascii="仿宋" w:eastAsia="仿宋" w:hAnsi="仿宋" w:cs="仿宋"/>
                <w:sz w:val="24"/>
                <w:szCs w:val="24"/>
                <w:lang w:val="zh-CN"/>
              </w:rPr>
              <w:lastRenderedPageBreak/>
              <w:t>2</w:t>
            </w:r>
            <w:r>
              <w:rPr>
                <w:rFonts w:ascii="仿宋" w:eastAsia="仿宋" w:hAnsi="仿宋" w:cs="仿宋" w:hint="eastAsia"/>
                <w:sz w:val="24"/>
                <w:szCs w:val="24"/>
                <w:lang w:val="zh-CN"/>
              </w:rPr>
              <w:t>0</w:t>
            </w:r>
          </w:p>
        </w:tc>
        <w:tc>
          <w:tcPr>
            <w:tcW w:w="2793" w:type="dxa"/>
            <w:tcBorders>
              <w:top w:val="single" w:sz="4" w:space="0" w:color="auto"/>
              <w:left w:val="single" w:sz="4" w:space="0" w:color="auto"/>
              <w:bottom w:val="single" w:sz="4" w:space="0" w:color="auto"/>
              <w:right w:val="single" w:sz="4" w:space="0" w:color="auto"/>
            </w:tcBorders>
            <w:vAlign w:val="center"/>
          </w:tcPr>
          <w:p w14:paraId="13B18BBC" w14:textId="77777777" w:rsidR="00E43339" w:rsidRDefault="00554069">
            <w:pPr>
              <w:spacing w:line="400" w:lineRule="exact"/>
              <w:rPr>
                <w:rFonts w:ascii="仿宋" w:eastAsia="仿宋" w:hAnsi="仿宋"/>
                <w:sz w:val="24"/>
                <w:szCs w:val="24"/>
                <w:lang w:val="zh-CN"/>
              </w:rPr>
            </w:pPr>
            <w:r>
              <w:rPr>
                <w:rFonts w:ascii="仿宋" w:eastAsia="仿宋" w:hAnsi="仿宋" w:cs="仿宋" w:hint="eastAsia"/>
                <w:sz w:val="24"/>
                <w:szCs w:val="24"/>
                <w:lang w:val="zh-CN"/>
              </w:rPr>
              <w:t>投标文件编制装订</w:t>
            </w:r>
          </w:p>
        </w:tc>
        <w:tc>
          <w:tcPr>
            <w:tcW w:w="5534" w:type="dxa"/>
            <w:tcBorders>
              <w:top w:val="single" w:sz="4" w:space="0" w:color="auto"/>
              <w:left w:val="single" w:sz="4" w:space="0" w:color="auto"/>
              <w:bottom w:val="single" w:sz="4" w:space="0" w:color="auto"/>
              <w:right w:val="single" w:sz="4" w:space="0" w:color="auto"/>
            </w:tcBorders>
            <w:vAlign w:val="center"/>
          </w:tcPr>
          <w:p w14:paraId="1D4A763A" w14:textId="77777777" w:rsidR="00E43339" w:rsidRDefault="00554069">
            <w:pPr>
              <w:spacing w:line="400" w:lineRule="exact"/>
              <w:ind w:firstLineChars="200" w:firstLine="480"/>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.投标文件必须胶装。</w:t>
            </w:r>
          </w:p>
          <w:p w14:paraId="4CA65B1F" w14:textId="77777777" w:rsidR="00E43339" w:rsidRDefault="00554069">
            <w:pPr>
              <w:spacing w:line="400" w:lineRule="exact"/>
              <w:ind w:firstLineChars="200" w:firstLine="480"/>
              <w:rPr>
                <w:rFonts w:ascii="仿宋" w:eastAsia="仿宋" w:hAnsi="仿宋" w:cs="仿宋"/>
                <w:sz w:val="24"/>
                <w:szCs w:val="24"/>
                <w:lang w:val="zh-CN"/>
              </w:rPr>
            </w:pPr>
            <w:r>
              <w:rPr>
                <w:rFonts w:ascii="仿宋" w:eastAsia="仿宋" w:hAnsi="仿宋" w:hint="eastAsia"/>
                <w:sz w:val="24"/>
                <w:szCs w:val="24"/>
              </w:rPr>
              <w:t>2.封面设置。投标文件封面设置包括：投标文件、项目名称、项目编号、项目包号、投标人全称和投标文件完成时间。投标人全称填写“×××公司”。</w:t>
            </w:r>
          </w:p>
          <w:p w14:paraId="25029C1D" w14:textId="77777777" w:rsidR="00E43339" w:rsidRDefault="00554069">
            <w:pPr>
              <w:spacing w:line="400" w:lineRule="exact"/>
              <w:ind w:firstLineChars="200" w:firstLine="480"/>
              <w:rPr>
                <w:rFonts w:ascii="仿宋" w:eastAsia="仿宋" w:hAnsi="仿宋" w:cs="仿宋"/>
                <w:sz w:val="24"/>
                <w:szCs w:val="24"/>
                <w:lang w:val="zh-CN"/>
              </w:rPr>
            </w:pPr>
            <w:r>
              <w:rPr>
                <w:rFonts w:ascii="仿宋" w:eastAsia="仿宋" w:hAnsi="仿宋" w:hint="eastAsia"/>
                <w:sz w:val="24"/>
                <w:szCs w:val="24"/>
              </w:rPr>
              <w:t>3.投标文件内容。投标人应按照招标文件的要求编写投标文件；对招标文件要求填写的表格或者资料不得缺少或者留空，投标文件不得加行、涂改、插字或者删除。</w:t>
            </w:r>
          </w:p>
          <w:p w14:paraId="702BD4EE" w14:textId="77777777" w:rsidR="00E43339" w:rsidRDefault="00554069">
            <w:pPr>
              <w:spacing w:line="400" w:lineRule="exact"/>
              <w:ind w:firstLineChars="200" w:firstLine="480"/>
              <w:rPr>
                <w:rFonts w:ascii="仿宋" w:eastAsia="仿宋" w:hAnsi="仿宋" w:cs="仿宋"/>
                <w:sz w:val="24"/>
                <w:szCs w:val="24"/>
                <w:lang w:val="zh-CN"/>
              </w:rPr>
            </w:pPr>
            <w:r>
              <w:rPr>
                <w:rFonts w:ascii="仿宋" w:eastAsia="仿宋" w:hAnsi="仿宋" w:cs="仿宋"/>
                <w:sz w:val="24"/>
                <w:szCs w:val="24"/>
                <w:lang w:val="zh-CN"/>
              </w:rPr>
              <w:t>4</w:t>
            </w:r>
            <w:r>
              <w:rPr>
                <w:rFonts w:ascii="仿宋" w:eastAsia="仿宋" w:hAnsi="仿宋" w:cs="仿宋" w:hint="eastAsia"/>
                <w:sz w:val="24"/>
                <w:szCs w:val="24"/>
                <w:lang w:val="zh-CN"/>
              </w:rPr>
              <w:t>.</w:t>
            </w:r>
            <w:r>
              <w:rPr>
                <w:rFonts w:ascii="仿宋" w:eastAsia="仿宋" w:hAnsi="仿宋" w:cs="仿宋" w:hint="eastAsia"/>
                <w:kern w:val="1"/>
                <w:sz w:val="24"/>
                <w:szCs w:val="24"/>
              </w:rPr>
              <w:t>投标文件正文用白色A4复印纸打印，并编制目录，目录、内容标注连续页码，页码从目录编起，标注于页面底部居中位置；产品授权书、</w:t>
            </w:r>
            <w:r>
              <w:rPr>
                <w:rFonts w:ascii="仿宋" w:eastAsia="仿宋" w:hAnsi="仿宋" w:cs="仿宋" w:hint="eastAsia"/>
                <w:sz w:val="24"/>
                <w:szCs w:val="24"/>
                <w:lang w:val="zh-CN"/>
              </w:rPr>
              <w:t>产品说明书、产品彩页、图纸、图片等非文本形式的内容，可以不标注页码。</w:t>
            </w:r>
          </w:p>
        </w:tc>
      </w:tr>
      <w:tr w:rsidR="00E43339" w14:paraId="7235D479" w14:textId="77777777">
        <w:trPr>
          <w:trHeight w:val="4055"/>
        </w:trPr>
        <w:tc>
          <w:tcPr>
            <w:tcW w:w="959" w:type="dxa"/>
            <w:tcBorders>
              <w:top w:val="single" w:sz="4" w:space="0" w:color="auto"/>
              <w:left w:val="single" w:sz="4" w:space="0" w:color="auto"/>
              <w:right w:val="single" w:sz="4" w:space="0" w:color="auto"/>
            </w:tcBorders>
            <w:vAlign w:val="center"/>
          </w:tcPr>
          <w:p w14:paraId="4E6AE806" w14:textId="77777777" w:rsidR="00E43339" w:rsidRDefault="00554069">
            <w:pPr>
              <w:spacing w:line="400" w:lineRule="exact"/>
              <w:jc w:val="center"/>
              <w:rPr>
                <w:rFonts w:ascii="仿宋" w:eastAsia="仿宋" w:hAnsi="仿宋" w:cs="仿宋"/>
                <w:sz w:val="24"/>
                <w:szCs w:val="24"/>
                <w:lang w:val="zh-CN"/>
              </w:rPr>
            </w:pPr>
            <w:r>
              <w:rPr>
                <w:rFonts w:ascii="仿宋" w:eastAsia="仿宋" w:hAnsi="仿宋" w:cs="仿宋"/>
                <w:sz w:val="24"/>
                <w:szCs w:val="24"/>
                <w:lang w:val="zh-CN"/>
              </w:rPr>
              <w:lastRenderedPageBreak/>
              <w:t>2</w:t>
            </w:r>
            <w:r>
              <w:rPr>
                <w:rFonts w:ascii="仿宋" w:eastAsia="仿宋" w:hAnsi="仿宋" w:cs="仿宋" w:hint="eastAsia"/>
                <w:sz w:val="24"/>
                <w:szCs w:val="24"/>
                <w:lang w:val="zh-CN"/>
              </w:rPr>
              <w:t>1</w:t>
            </w:r>
          </w:p>
        </w:tc>
        <w:tc>
          <w:tcPr>
            <w:tcW w:w="2793" w:type="dxa"/>
            <w:tcBorders>
              <w:top w:val="single" w:sz="4" w:space="0" w:color="auto"/>
              <w:left w:val="single" w:sz="4" w:space="0" w:color="auto"/>
              <w:right w:val="single" w:sz="4" w:space="0" w:color="auto"/>
            </w:tcBorders>
            <w:vAlign w:val="center"/>
          </w:tcPr>
          <w:p w14:paraId="765419EC" w14:textId="77777777" w:rsidR="00E43339" w:rsidRDefault="00554069">
            <w:pPr>
              <w:spacing w:line="400" w:lineRule="exact"/>
              <w:rPr>
                <w:rFonts w:ascii="仿宋" w:eastAsia="仿宋" w:hAnsi="仿宋" w:cs="仿宋"/>
                <w:sz w:val="24"/>
                <w:szCs w:val="24"/>
                <w:lang w:val="zh-CN"/>
              </w:rPr>
            </w:pPr>
            <w:r>
              <w:rPr>
                <w:rFonts w:ascii="仿宋" w:eastAsia="仿宋" w:hAnsi="仿宋" w:cs="仿宋" w:hint="eastAsia"/>
                <w:sz w:val="24"/>
                <w:szCs w:val="24"/>
                <w:lang w:val="zh-CN"/>
              </w:rPr>
              <w:t>投标文件签署和盖章</w:t>
            </w:r>
          </w:p>
        </w:tc>
        <w:tc>
          <w:tcPr>
            <w:tcW w:w="5534" w:type="dxa"/>
            <w:tcBorders>
              <w:top w:val="single" w:sz="4" w:space="0" w:color="auto"/>
              <w:left w:val="single" w:sz="4" w:space="0" w:color="auto"/>
              <w:right w:val="single" w:sz="4" w:space="0" w:color="auto"/>
            </w:tcBorders>
            <w:vAlign w:val="center"/>
          </w:tcPr>
          <w:p w14:paraId="13737A95" w14:textId="77777777" w:rsidR="00E43339" w:rsidRDefault="00554069">
            <w:pPr>
              <w:spacing w:line="400" w:lineRule="exact"/>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1.招标文件要求投标人法定代表人或者被授权代表签字处，均须本人用黑色签字笔签署（包括姓和名）并加盖单位公章，不得用签名章、签字章等代替，也不得由他人代签。</w:t>
            </w:r>
          </w:p>
          <w:p w14:paraId="503265BE" w14:textId="77777777" w:rsidR="00E43339" w:rsidRDefault="00554069">
            <w:pPr>
              <w:spacing w:line="400" w:lineRule="exact"/>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2.被授权代表人签字的，投标文件应附法人授权委托书。</w:t>
            </w:r>
          </w:p>
          <w:p w14:paraId="38760C08" w14:textId="77777777" w:rsidR="00E43339" w:rsidRDefault="00554069">
            <w:pPr>
              <w:spacing w:line="400" w:lineRule="exact"/>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3.“投标函”、“法定代表人授权委托书”和“采购诚信承诺书”必须由法定代表人签署。</w:t>
            </w:r>
          </w:p>
          <w:p w14:paraId="23B858DD" w14:textId="77777777" w:rsidR="00E43339" w:rsidRDefault="00554069">
            <w:pPr>
              <w:spacing w:line="400" w:lineRule="exact"/>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4.投标人在投标文件以及相关书面文件中的单位盖章（包括印章、公章等）均指与投标人名称全称相一致的标准公章，不得使用其他形式（如带有“专用章”、“合同章”、“财务章”、“业务章”等）的印章。</w:t>
            </w:r>
          </w:p>
        </w:tc>
      </w:tr>
      <w:tr w:rsidR="00E43339" w14:paraId="7CDF4D4D" w14:textId="77777777">
        <w:trPr>
          <w:trHeight w:val="90"/>
        </w:trPr>
        <w:tc>
          <w:tcPr>
            <w:tcW w:w="959" w:type="dxa"/>
            <w:tcBorders>
              <w:top w:val="single" w:sz="4" w:space="0" w:color="auto"/>
              <w:left w:val="single" w:sz="4" w:space="0" w:color="auto"/>
              <w:bottom w:val="single" w:sz="4" w:space="0" w:color="auto"/>
              <w:right w:val="single" w:sz="4" w:space="0" w:color="auto"/>
            </w:tcBorders>
            <w:vAlign w:val="center"/>
          </w:tcPr>
          <w:p w14:paraId="16251D05" w14:textId="77777777" w:rsidR="00E43339" w:rsidRDefault="00554069">
            <w:pPr>
              <w:spacing w:line="400" w:lineRule="exact"/>
              <w:jc w:val="center"/>
              <w:rPr>
                <w:rFonts w:ascii="仿宋" w:eastAsia="仿宋" w:hAnsi="仿宋" w:cs="仿宋"/>
                <w:sz w:val="24"/>
                <w:szCs w:val="24"/>
                <w:lang w:val="zh-CN"/>
              </w:rPr>
            </w:pPr>
            <w:r>
              <w:rPr>
                <w:rFonts w:ascii="仿宋" w:eastAsia="仿宋" w:hAnsi="仿宋" w:cs="仿宋"/>
                <w:sz w:val="24"/>
                <w:szCs w:val="24"/>
                <w:lang w:val="zh-CN"/>
              </w:rPr>
              <w:t>2</w:t>
            </w:r>
            <w:r>
              <w:rPr>
                <w:rFonts w:ascii="仿宋" w:eastAsia="仿宋" w:hAnsi="仿宋" w:cs="仿宋" w:hint="eastAsia"/>
                <w:sz w:val="24"/>
                <w:szCs w:val="24"/>
                <w:lang w:val="zh-CN"/>
              </w:rPr>
              <w:t>2</w:t>
            </w:r>
          </w:p>
        </w:tc>
        <w:tc>
          <w:tcPr>
            <w:tcW w:w="2793" w:type="dxa"/>
            <w:tcBorders>
              <w:top w:val="single" w:sz="4" w:space="0" w:color="auto"/>
              <w:left w:val="single" w:sz="4" w:space="0" w:color="auto"/>
              <w:bottom w:val="single" w:sz="4" w:space="0" w:color="auto"/>
              <w:right w:val="single" w:sz="4" w:space="0" w:color="auto"/>
            </w:tcBorders>
            <w:vAlign w:val="center"/>
          </w:tcPr>
          <w:p w14:paraId="28D7146C" w14:textId="77777777" w:rsidR="00E43339" w:rsidRDefault="00554069">
            <w:pPr>
              <w:spacing w:line="400" w:lineRule="exact"/>
              <w:rPr>
                <w:rFonts w:ascii="仿宋" w:eastAsia="仿宋" w:hAnsi="仿宋"/>
                <w:sz w:val="24"/>
                <w:szCs w:val="24"/>
                <w:lang w:val="zh-CN"/>
              </w:rPr>
            </w:pPr>
            <w:r>
              <w:rPr>
                <w:rFonts w:ascii="仿宋" w:eastAsia="仿宋" w:hAnsi="仿宋" w:cs="仿宋" w:hint="eastAsia"/>
                <w:sz w:val="24"/>
                <w:szCs w:val="24"/>
                <w:lang w:val="zh-CN"/>
              </w:rPr>
              <w:t>投标文件份数及要求</w:t>
            </w:r>
          </w:p>
        </w:tc>
        <w:tc>
          <w:tcPr>
            <w:tcW w:w="5534" w:type="dxa"/>
            <w:tcBorders>
              <w:top w:val="single" w:sz="4" w:space="0" w:color="auto"/>
              <w:left w:val="single" w:sz="4" w:space="0" w:color="auto"/>
              <w:bottom w:val="single" w:sz="4" w:space="0" w:color="auto"/>
              <w:right w:val="single" w:sz="4" w:space="0" w:color="auto"/>
            </w:tcBorders>
            <w:vAlign w:val="center"/>
          </w:tcPr>
          <w:p w14:paraId="5E373146" w14:textId="77777777" w:rsidR="00E43339" w:rsidRDefault="00554069">
            <w:pPr>
              <w:spacing w:line="400" w:lineRule="exact"/>
              <w:ind w:firstLineChars="200" w:firstLine="482"/>
              <w:rPr>
                <w:rFonts w:ascii="仿宋" w:eastAsia="仿宋" w:hAnsi="仿宋" w:cs="仿宋"/>
                <w:sz w:val="24"/>
                <w:szCs w:val="24"/>
                <w:lang w:val="zh-CN"/>
              </w:rPr>
            </w:pPr>
            <w:r>
              <w:rPr>
                <w:rFonts w:ascii="仿宋" w:eastAsia="仿宋" w:hAnsi="仿宋" w:cs="仿宋" w:hint="eastAsia"/>
                <w:b/>
                <w:sz w:val="24"/>
                <w:szCs w:val="24"/>
                <w:lang w:val="zh-CN"/>
              </w:rPr>
              <w:t>投标文件应按包分别进行编制</w:t>
            </w:r>
            <w:r>
              <w:rPr>
                <w:rFonts w:ascii="仿宋" w:eastAsia="仿宋" w:hAnsi="仿宋" w:cs="仿宋" w:hint="eastAsia"/>
                <w:sz w:val="24"/>
                <w:szCs w:val="24"/>
                <w:lang w:val="zh-CN"/>
              </w:rPr>
              <w:t>：</w:t>
            </w:r>
          </w:p>
          <w:p w14:paraId="066A338F" w14:textId="77777777" w:rsidR="00E43339" w:rsidRDefault="00554069">
            <w:pPr>
              <w:spacing w:line="400" w:lineRule="exact"/>
              <w:ind w:firstLineChars="200" w:firstLine="480"/>
              <w:rPr>
                <w:rFonts w:ascii="仿宋" w:eastAsia="仿宋" w:hAnsi="仿宋" w:cs="仿宋"/>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投标文件正本壹份，副本</w:t>
            </w:r>
            <w:r>
              <w:rPr>
                <w:rFonts w:ascii="仿宋" w:eastAsia="仿宋" w:hAnsi="仿宋" w:cs="仿宋" w:hint="eastAsia"/>
                <w:sz w:val="24"/>
                <w:szCs w:val="24"/>
                <w:u w:val="single"/>
                <w:lang w:val="zh-CN"/>
              </w:rPr>
              <w:t>柒</w:t>
            </w:r>
            <w:r>
              <w:rPr>
                <w:rFonts w:ascii="仿宋" w:eastAsia="仿宋" w:hAnsi="仿宋" w:cs="仿宋" w:hint="eastAsia"/>
                <w:sz w:val="24"/>
                <w:szCs w:val="24"/>
                <w:lang w:val="zh-CN"/>
              </w:rPr>
              <w:t>份。正本和副本的封面上应当清楚地标记“正本”或者“副本”字样；正本和副本不一致时，以正本为准。</w:t>
            </w:r>
          </w:p>
          <w:p w14:paraId="3348A25B" w14:textId="77777777" w:rsidR="00E43339" w:rsidRDefault="00554069">
            <w:pPr>
              <w:spacing w:line="400" w:lineRule="exact"/>
              <w:ind w:firstLineChars="200" w:firstLine="480"/>
              <w:rPr>
                <w:rFonts w:ascii="仿宋" w:eastAsia="仿宋" w:hAnsi="仿宋" w:cs="仿宋"/>
                <w:sz w:val="24"/>
                <w:szCs w:val="24"/>
                <w:lang w:val="zh-CN"/>
              </w:rPr>
            </w:pPr>
            <w:r>
              <w:rPr>
                <w:rFonts w:ascii="仿宋" w:eastAsia="仿宋" w:hAnsi="仿宋" w:cs="仿宋"/>
                <w:sz w:val="24"/>
                <w:szCs w:val="24"/>
                <w:lang w:val="zh-CN"/>
              </w:rPr>
              <w:t>2</w:t>
            </w:r>
            <w:r>
              <w:rPr>
                <w:rFonts w:ascii="仿宋" w:eastAsia="仿宋" w:hAnsi="仿宋" w:cs="仿宋" w:hint="eastAsia"/>
                <w:sz w:val="24"/>
                <w:szCs w:val="24"/>
                <w:lang w:val="zh-CN"/>
              </w:rPr>
              <w:t>.资格、资信等证明文件壹份；</w:t>
            </w:r>
          </w:p>
          <w:p w14:paraId="048959C0" w14:textId="77777777" w:rsidR="00E43339" w:rsidRDefault="00554069">
            <w:pPr>
              <w:spacing w:line="400" w:lineRule="exact"/>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3.报价一览表壹份</w:t>
            </w:r>
          </w:p>
          <w:p w14:paraId="2444C250" w14:textId="77777777" w:rsidR="00E43339" w:rsidRDefault="00554069">
            <w:pPr>
              <w:spacing w:line="400" w:lineRule="exact"/>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4.电子版投标文件壹套：内容与纸质投标文件正本一致，格式：</w:t>
            </w:r>
            <w:r>
              <w:rPr>
                <w:rFonts w:ascii="仿宋" w:eastAsia="仿宋" w:hAnsi="仿宋" w:cs="仿宋"/>
                <w:sz w:val="24"/>
                <w:szCs w:val="24"/>
                <w:lang w:val="zh-CN"/>
              </w:rPr>
              <w:t>PDF</w:t>
            </w:r>
            <w:r>
              <w:rPr>
                <w:rFonts w:ascii="仿宋" w:eastAsia="仿宋" w:hAnsi="仿宋" w:cs="仿宋" w:hint="eastAsia"/>
                <w:sz w:val="24"/>
                <w:szCs w:val="24"/>
                <w:lang w:val="zh-CN"/>
              </w:rPr>
              <w:t>格式；介质：“</w:t>
            </w:r>
            <w:r>
              <w:rPr>
                <w:rFonts w:ascii="仿宋" w:eastAsia="仿宋" w:hAnsi="仿宋" w:cs="仿宋"/>
                <w:sz w:val="24"/>
                <w:szCs w:val="24"/>
                <w:lang w:val="zh-CN"/>
              </w:rPr>
              <w:t>U</w:t>
            </w:r>
            <w:r>
              <w:rPr>
                <w:rFonts w:ascii="仿宋" w:eastAsia="仿宋" w:hAnsi="仿宋" w:cs="仿宋" w:hint="eastAsia"/>
                <w:sz w:val="24"/>
                <w:szCs w:val="24"/>
                <w:lang w:val="zh-CN"/>
              </w:rPr>
              <w:t>”盘或者光盘。</w:t>
            </w:r>
          </w:p>
        </w:tc>
      </w:tr>
      <w:tr w:rsidR="00E43339" w14:paraId="792DD343"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1DA585CD" w14:textId="77777777" w:rsidR="00E43339" w:rsidRDefault="00554069">
            <w:pPr>
              <w:spacing w:line="400" w:lineRule="exact"/>
              <w:jc w:val="cente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3</w:t>
            </w:r>
          </w:p>
        </w:tc>
        <w:tc>
          <w:tcPr>
            <w:tcW w:w="2793" w:type="dxa"/>
            <w:tcBorders>
              <w:top w:val="single" w:sz="4" w:space="0" w:color="auto"/>
              <w:left w:val="single" w:sz="4" w:space="0" w:color="auto"/>
              <w:bottom w:val="single" w:sz="4" w:space="0" w:color="auto"/>
              <w:right w:val="single" w:sz="4" w:space="0" w:color="auto"/>
            </w:tcBorders>
            <w:vAlign w:val="center"/>
          </w:tcPr>
          <w:p w14:paraId="720AC2A4" w14:textId="77777777" w:rsidR="00E43339" w:rsidRDefault="00554069">
            <w:pPr>
              <w:spacing w:line="400" w:lineRule="exact"/>
              <w:rPr>
                <w:rFonts w:ascii="仿宋" w:eastAsia="仿宋" w:hAnsi="仿宋"/>
                <w:sz w:val="24"/>
                <w:szCs w:val="24"/>
                <w:lang w:val="zh-CN"/>
              </w:rPr>
            </w:pPr>
            <w:r>
              <w:rPr>
                <w:rFonts w:ascii="仿宋" w:eastAsia="仿宋" w:hAnsi="仿宋" w:cs="仿宋" w:hint="eastAsia"/>
                <w:sz w:val="24"/>
                <w:szCs w:val="24"/>
                <w:lang w:val="zh-CN"/>
              </w:rPr>
              <w:t>投标文件密封和标记</w:t>
            </w:r>
          </w:p>
        </w:tc>
        <w:tc>
          <w:tcPr>
            <w:tcW w:w="5534" w:type="dxa"/>
            <w:tcBorders>
              <w:top w:val="single" w:sz="4" w:space="0" w:color="auto"/>
              <w:left w:val="single" w:sz="4" w:space="0" w:color="auto"/>
              <w:bottom w:val="single" w:sz="4" w:space="0" w:color="auto"/>
              <w:right w:val="single" w:sz="4" w:space="0" w:color="auto"/>
            </w:tcBorders>
            <w:vAlign w:val="center"/>
          </w:tcPr>
          <w:p w14:paraId="21D9FE1F" w14:textId="77777777" w:rsidR="00E43339" w:rsidRDefault="00554069">
            <w:pPr>
              <w:spacing w:line="380" w:lineRule="exact"/>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1.一个包（或者未分包项目）五个密封件，分别是：</w:t>
            </w:r>
            <w:r>
              <w:rPr>
                <w:rFonts w:ascii="仿宋" w:eastAsia="仿宋" w:hAnsi="仿宋" w:cs="仿宋" w:hint="eastAsia"/>
                <w:sz w:val="24"/>
                <w:szCs w:val="24"/>
                <w:u w:val="single"/>
                <w:lang w:val="zh-CN"/>
              </w:rPr>
              <w:t>投标文件正本密封件</w:t>
            </w:r>
            <w:r>
              <w:rPr>
                <w:rFonts w:ascii="仿宋" w:eastAsia="仿宋" w:hAnsi="仿宋" w:cs="仿宋" w:hint="eastAsia"/>
                <w:sz w:val="24"/>
                <w:szCs w:val="24"/>
                <w:lang w:val="zh-CN"/>
              </w:rPr>
              <w:t>、</w:t>
            </w:r>
            <w:r>
              <w:rPr>
                <w:rFonts w:ascii="仿宋" w:eastAsia="仿宋" w:hAnsi="仿宋" w:cs="仿宋" w:hint="eastAsia"/>
                <w:sz w:val="24"/>
                <w:szCs w:val="24"/>
                <w:u w:val="single"/>
                <w:lang w:val="zh-CN"/>
              </w:rPr>
              <w:t>投标文件副本密封件</w:t>
            </w:r>
            <w:r>
              <w:rPr>
                <w:rFonts w:ascii="仿宋" w:eastAsia="仿宋" w:hAnsi="仿宋" w:cs="仿宋" w:hint="eastAsia"/>
                <w:sz w:val="24"/>
                <w:szCs w:val="24"/>
                <w:lang w:val="zh-CN"/>
              </w:rPr>
              <w:t>、</w:t>
            </w:r>
            <w:r>
              <w:rPr>
                <w:rFonts w:ascii="仿宋" w:eastAsia="仿宋" w:hAnsi="仿宋" w:cs="仿宋" w:hint="eastAsia"/>
                <w:sz w:val="24"/>
                <w:szCs w:val="24"/>
                <w:u w:val="single"/>
                <w:lang w:val="zh-CN"/>
              </w:rPr>
              <w:t>报价一览表密封件、资格、资信等证明文件密封件、电子版投标文件密封件</w:t>
            </w:r>
            <w:r>
              <w:rPr>
                <w:rFonts w:ascii="仿宋" w:eastAsia="仿宋" w:hAnsi="仿宋" w:cs="仿宋" w:hint="eastAsia"/>
                <w:sz w:val="24"/>
                <w:szCs w:val="24"/>
                <w:lang w:val="zh-CN"/>
              </w:rPr>
              <w:t>；</w:t>
            </w:r>
          </w:p>
          <w:p w14:paraId="42F6BE82" w14:textId="77777777" w:rsidR="00E43339" w:rsidRDefault="00554069">
            <w:pPr>
              <w:spacing w:line="380" w:lineRule="exact"/>
              <w:ind w:firstLineChars="200" w:firstLine="480"/>
              <w:rPr>
                <w:rFonts w:ascii="仿宋" w:eastAsia="仿宋" w:hAnsi="仿宋" w:cs="楷体"/>
                <w:kern w:val="1"/>
                <w:sz w:val="24"/>
                <w:szCs w:val="24"/>
              </w:rPr>
            </w:pPr>
            <w:r>
              <w:rPr>
                <w:rFonts w:ascii="仿宋" w:eastAsia="仿宋" w:hAnsi="仿宋" w:cs="楷体" w:hint="eastAsia"/>
                <w:kern w:val="1"/>
                <w:sz w:val="24"/>
                <w:szCs w:val="24"/>
              </w:rPr>
              <w:t>注：一个密封件确实无法密封的，可分开密封；</w:t>
            </w:r>
          </w:p>
          <w:p w14:paraId="0EF75380" w14:textId="77777777" w:rsidR="00E43339" w:rsidRDefault="00554069">
            <w:pPr>
              <w:spacing w:line="380" w:lineRule="exact"/>
              <w:ind w:firstLineChars="200" w:firstLine="480"/>
              <w:rPr>
                <w:rFonts w:ascii="仿宋" w:eastAsia="仿宋" w:hAnsi="仿宋" w:cs="楷体"/>
                <w:kern w:val="1"/>
                <w:sz w:val="24"/>
                <w:szCs w:val="24"/>
              </w:rPr>
            </w:pPr>
            <w:r>
              <w:rPr>
                <w:rFonts w:ascii="仿宋" w:eastAsia="仿宋" w:hAnsi="仿宋" w:cs="楷体" w:hint="eastAsia"/>
                <w:kern w:val="1"/>
                <w:sz w:val="24"/>
                <w:szCs w:val="24"/>
              </w:rPr>
              <w:t>对于投多个包的投标人，资格、资信等证明文件可密封为一个密封件。</w:t>
            </w:r>
          </w:p>
          <w:p w14:paraId="414B19E9" w14:textId="77777777" w:rsidR="00E43339" w:rsidRDefault="00554069">
            <w:pPr>
              <w:spacing w:line="380" w:lineRule="exact"/>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2.密封件封套上标明招标项目编号、项目名称以及包、投标人名称等，在所有封签处标注“请勿在年月日时</w:t>
            </w:r>
            <w:r>
              <w:rPr>
                <w:rFonts w:ascii="仿宋" w:eastAsia="仿宋" w:hAnsi="仿宋" w:cs="仿宋" w:hint="eastAsia"/>
                <w:sz w:val="24"/>
                <w:szCs w:val="24"/>
              </w:rPr>
              <w:t>分</w:t>
            </w:r>
            <w:r>
              <w:rPr>
                <w:rFonts w:ascii="仿宋" w:eastAsia="仿宋" w:hAnsi="仿宋" w:cs="仿宋" w:hint="eastAsia"/>
                <w:sz w:val="24"/>
                <w:szCs w:val="24"/>
                <w:lang w:val="zh-CN"/>
              </w:rPr>
              <w:t>之前启封”字样，并加盖投标人单位公章以及法定代表人或者被授权代表签字。</w:t>
            </w:r>
          </w:p>
        </w:tc>
      </w:tr>
      <w:tr w:rsidR="00E43339" w14:paraId="7F3865A8"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6E0EA673" w14:textId="77777777" w:rsidR="00E43339" w:rsidRDefault="00554069">
            <w:pPr>
              <w:spacing w:line="400" w:lineRule="exact"/>
              <w:jc w:val="center"/>
              <w:rPr>
                <w:rFonts w:ascii="仿宋" w:eastAsia="仿宋" w:hAnsi="仿宋" w:cs="仿宋"/>
                <w:sz w:val="24"/>
                <w:szCs w:val="24"/>
                <w:lang w:val="zh-CN"/>
              </w:rPr>
            </w:pPr>
            <w:r>
              <w:rPr>
                <w:rFonts w:ascii="仿宋" w:eastAsia="仿宋" w:hAnsi="仿宋" w:cs="仿宋" w:hint="eastAsia"/>
                <w:sz w:val="24"/>
                <w:szCs w:val="24"/>
                <w:lang w:val="zh-CN"/>
              </w:rPr>
              <w:t>24</w:t>
            </w:r>
          </w:p>
        </w:tc>
        <w:tc>
          <w:tcPr>
            <w:tcW w:w="2793" w:type="dxa"/>
            <w:tcBorders>
              <w:top w:val="single" w:sz="4" w:space="0" w:color="auto"/>
              <w:left w:val="single" w:sz="4" w:space="0" w:color="auto"/>
              <w:bottom w:val="single" w:sz="4" w:space="0" w:color="auto"/>
              <w:right w:val="single" w:sz="4" w:space="0" w:color="auto"/>
            </w:tcBorders>
            <w:vAlign w:val="center"/>
          </w:tcPr>
          <w:p w14:paraId="43148662" w14:textId="77777777" w:rsidR="00E43339" w:rsidRDefault="00554069">
            <w:pPr>
              <w:spacing w:line="400" w:lineRule="exact"/>
              <w:rPr>
                <w:rFonts w:ascii="仿宋" w:eastAsia="仿宋" w:hAnsi="仿宋"/>
                <w:sz w:val="24"/>
                <w:szCs w:val="24"/>
              </w:rPr>
            </w:pPr>
            <w:r>
              <w:rPr>
                <w:rFonts w:ascii="仿宋" w:eastAsia="仿宋" w:hAnsi="仿宋" w:hint="eastAsia"/>
                <w:sz w:val="24"/>
                <w:szCs w:val="24"/>
              </w:rPr>
              <w:t>递交投标文件时间、地点及要求</w:t>
            </w:r>
          </w:p>
        </w:tc>
        <w:tc>
          <w:tcPr>
            <w:tcW w:w="5534" w:type="dxa"/>
            <w:tcBorders>
              <w:top w:val="single" w:sz="4" w:space="0" w:color="auto"/>
              <w:left w:val="single" w:sz="4" w:space="0" w:color="auto"/>
              <w:bottom w:val="single" w:sz="4" w:space="0" w:color="auto"/>
              <w:right w:val="single" w:sz="4" w:space="0" w:color="auto"/>
            </w:tcBorders>
            <w:vAlign w:val="center"/>
          </w:tcPr>
          <w:p w14:paraId="05743A24" w14:textId="0B69957A" w:rsidR="00E43339" w:rsidRDefault="00554069">
            <w:pPr>
              <w:spacing w:line="380" w:lineRule="exact"/>
              <w:rPr>
                <w:rFonts w:ascii="仿宋" w:eastAsia="仿宋" w:hAnsi="仿宋"/>
                <w:kern w:val="1"/>
                <w:sz w:val="24"/>
                <w:szCs w:val="24"/>
              </w:rPr>
            </w:pPr>
            <w:r>
              <w:rPr>
                <w:rFonts w:ascii="仿宋" w:eastAsia="仿宋" w:hAnsi="仿宋" w:hint="eastAsia"/>
                <w:kern w:val="1"/>
                <w:sz w:val="24"/>
                <w:szCs w:val="24"/>
              </w:rPr>
              <w:t>时间：2020年</w:t>
            </w:r>
            <w:r>
              <w:rPr>
                <w:rFonts w:ascii="仿宋" w:eastAsia="仿宋" w:hAnsi="仿宋" w:hint="eastAsia"/>
                <w:kern w:val="1"/>
                <w:sz w:val="24"/>
                <w:szCs w:val="24"/>
                <w:u w:val="single"/>
              </w:rPr>
              <w:t>5</w:t>
            </w:r>
            <w:r>
              <w:rPr>
                <w:rFonts w:ascii="仿宋" w:eastAsia="仿宋" w:hAnsi="仿宋" w:hint="eastAsia"/>
                <w:kern w:val="1"/>
                <w:sz w:val="24"/>
                <w:szCs w:val="24"/>
              </w:rPr>
              <w:t>月</w:t>
            </w:r>
            <w:r w:rsidR="006117B1">
              <w:rPr>
                <w:rFonts w:ascii="仿宋" w:eastAsia="仿宋" w:hAnsi="仿宋" w:hint="eastAsia"/>
                <w:kern w:val="1"/>
                <w:sz w:val="24"/>
                <w:szCs w:val="24"/>
                <w:u w:val="single"/>
              </w:rPr>
              <w:t>27</w:t>
            </w:r>
            <w:r>
              <w:rPr>
                <w:rFonts w:ascii="仿宋" w:eastAsia="仿宋" w:hAnsi="仿宋" w:hint="eastAsia"/>
                <w:kern w:val="1"/>
                <w:sz w:val="24"/>
                <w:szCs w:val="24"/>
              </w:rPr>
              <w:t>日</w:t>
            </w:r>
            <w:r w:rsidR="0070561F">
              <w:rPr>
                <w:rFonts w:ascii="仿宋" w:eastAsia="仿宋" w:hAnsi="仿宋" w:hint="eastAsia"/>
                <w:kern w:val="1"/>
                <w:sz w:val="24"/>
                <w:szCs w:val="24"/>
                <w:u w:val="single"/>
              </w:rPr>
              <w:t>08</w:t>
            </w:r>
            <w:r>
              <w:rPr>
                <w:rFonts w:ascii="仿宋" w:eastAsia="仿宋" w:hAnsi="仿宋" w:hint="eastAsia"/>
                <w:kern w:val="1"/>
                <w:sz w:val="24"/>
                <w:szCs w:val="24"/>
              </w:rPr>
              <w:t>时0</w:t>
            </w:r>
            <w:r>
              <w:rPr>
                <w:rFonts w:ascii="仿宋" w:eastAsia="仿宋" w:hAnsi="仿宋" w:hint="eastAsia"/>
                <w:kern w:val="1"/>
                <w:sz w:val="24"/>
                <w:szCs w:val="24"/>
                <w:u w:val="single"/>
              </w:rPr>
              <w:t>0</w:t>
            </w:r>
            <w:r>
              <w:rPr>
                <w:rFonts w:ascii="仿宋" w:eastAsia="仿宋" w:hAnsi="仿宋" w:hint="eastAsia"/>
                <w:kern w:val="1"/>
                <w:sz w:val="24"/>
                <w:szCs w:val="24"/>
              </w:rPr>
              <w:t>分起至</w:t>
            </w:r>
            <w:r w:rsidR="0070561F">
              <w:rPr>
                <w:rFonts w:ascii="仿宋" w:eastAsia="仿宋" w:hAnsi="仿宋" w:hint="eastAsia"/>
                <w:kern w:val="1"/>
                <w:sz w:val="24"/>
                <w:szCs w:val="24"/>
                <w:u w:val="single"/>
              </w:rPr>
              <w:t>09</w:t>
            </w:r>
            <w:r>
              <w:rPr>
                <w:rFonts w:ascii="仿宋" w:eastAsia="仿宋" w:hAnsi="仿宋" w:hint="eastAsia"/>
                <w:kern w:val="1"/>
                <w:sz w:val="24"/>
                <w:szCs w:val="24"/>
              </w:rPr>
              <w:t>时</w:t>
            </w:r>
            <w:r w:rsidR="00CD3D75">
              <w:rPr>
                <w:rFonts w:ascii="仿宋" w:eastAsia="仿宋" w:hAnsi="仿宋" w:hint="eastAsia"/>
                <w:kern w:val="1"/>
                <w:sz w:val="24"/>
                <w:szCs w:val="24"/>
                <w:u w:val="single"/>
              </w:rPr>
              <w:t>0</w:t>
            </w:r>
            <w:r>
              <w:rPr>
                <w:rFonts w:ascii="仿宋" w:eastAsia="仿宋" w:hAnsi="仿宋" w:hint="eastAsia"/>
                <w:kern w:val="1"/>
                <w:sz w:val="24"/>
                <w:szCs w:val="24"/>
                <w:u w:val="single"/>
              </w:rPr>
              <w:t>0</w:t>
            </w:r>
            <w:r>
              <w:rPr>
                <w:rFonts w:ascii="仿宋" w:eastAsia="仿宋" w:hAnsi="仿宋" w:hint="eastAsia"/>
                <w:kern w:val="1"/>
                <w:sz w:val="24"/>
                <w:szCs w:val="24"/>
              </w:rPr>
              <w:t>分止。</w:t>
            </w:r>
          </w:p>
          <w:p w14:paraId="56E73711" w14:textId="19461C8B" w:rsidR="00E43339" w:rsidRDefault="00554069">
            <w:pPr>
              <w:tabs>
                <w:tab w:val="left" w:pos="360"/>
              </w:tabs>
              <w:spacing w:line="380" w:lineRule="exact"/>
              <w:rPr>
                <w:rFonts w:ascii="仿宋" w:eastAsia="仿宋" w:hAnsi="仿宋"/>
                <w:kern w:val="1"/>
                <w:sz w:val="24"/>
                <w:szCs w:val="24"/>
              </w:rPr>
            </w:pPr>
            <w:r>
              <w:rPr>
                <w:rFonts w:ascii="仿宋" w:eastAsia="仿宋" w:hAnsi="仿宋" w:hint="eastAsia"/>
                <w:kern w:val="1"/>
                <w:sz w:val="24"/>
                <w:szCs w:val="24"/>
              </w:rPr>
              <w:lastRenderedPageBreak/>
              <w:t>地点：</w:t>
            </w:r>
            <w:r w:rsidR="00CD3D75">
              <w:rPr>
                <w:rFonts w:ascii="仿宋" w:eastAsia="仿宋" w:hAnsi="仿宋" w:hint="eastAsia"/>
                <w:color w:val="000000" w:themeColor="text1"/>
                <w:kern w:val="1"/>
                <w:sz w:val="24"/>
                <w:szCs w:val="24"/>
              </w:rPr>
              <w:t>山东省青岛市市北区敦化路138号甲西王大厦23A0</w:t>
            </w:r>
            <w:r w:rsidR="008A6E46">
              <w:rPr>
                <w:rFonts w:ascii="仿宋" w:eastAsia="仿宋" w:hAnsi="仿宋" w:hint="eastAsia"/>
                <w:color w:val="000000" w:themeColor="text1"/>
                <w:kern w:val="1"/>
                <w:sz w:val="24"/>
                <w:szCs w:val="24"/>
              </w:rPr>
              <w:t>3</w:t>
            </w:r>
            <w:r>
              <w:rPr>
                <w:rFonts w:ascii="仿宋" w:eastAsia="仿宋" w:hAnsi="仿宋"/>
                <w:kern w:val="1"/>
                <w:sz w:val="24"/>
                <w:szCs w:val="24"/>
              </w:rPr>
              <w:t xml:space="preserve"> </w:t>
            </w:r>
          </w:p>
        </w:tc>
      </w:tr>
      <w:tr w:rsidR="00E43339" w14:paraId="0948E9E9"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31A0E01C" w14:textId="77777777" w:rsidR="00E43339" w:rsidRDefault="00554069">
            <w:pPr>
              <w:spacing w:line="400" w:lineRule="exact"/>
              <w:jc w:val="center"/>
              <w:rPr>
                <w:rFonts w:ascii="仿宋" w:eastAsia="仿宋" w:hAnsi="仿宋" w:cs="仿宋"/>
                <w:sz w:val="24"/>
                <w:szCs w:val="24"/>
                <w:lang w:val="zh-CN"/>
              </w:rPr>
            </w:pPr>
            <w:r>
              <w:rPr>
                <w:rFonts w:ascii="仿宋" w:eastAsia="仿宋" w:hAnsi="仿宋" w:cs="仿宋" w:hint="eastAsia"/>
                <w:sz w:val="24"/>
                <w:szCs w:val="24"/>
                <w:lang w:val="zh-CN"/>
              </w:rPr>
              <w:lastRenderedPageBreak/>
              <w:t>26</w:t>
            </w:r>
          </w:p>
        </w:tc>
        <w:tc>
          <w:tcPr>
            <w:tcW w:w="2793" w:type="dxa"/>
            <w:tcBorders>
              <w:top w:val="single" w:sz="4" w:space="0" w:color="auto"/>
              <w:left w:val="single" w:sz="4" w:space="0" w:color="auto"/>
              <w:bottom w:val="single" w:sz="4" w:space="0" w:color="auto"/>
              <w:right w:val="single" w:sz="4" w:space="0" w:color="auto"/>
            </w:tcBorders>
            <w:vAlign w:val="center"/>
          </w:tcPr>
          <w:p w14:paraId="03C2523D" w14:textId="77777777" w:rsidR="00E43339" w:rsidRDefault="00554069">
            <w:pPr>
              <w:spacing w:line="400" w:lineRule="exact"/>
              <w:rPr>
                <w:rFonts w:ascii="仿宋" w:eastAsia="仿宋" w:hAnsi="仿宋"/>
                <w:sz w:val="24"/>
                <w:szCs w:val="24"/>
                <w:lang w:val="zh-CN"/>
              </w:rPr>
            </w:pPr>
            <w:r>
              <w:rPr>
                <w:rFonts w:ascii="仿宋" w:eastAsia="仿宋" w:hAnsi="仿宋" w:cs="仿宋" w:hint="eastAsia"/>
                <w:sz w:val="24"/>
                <w:szCs w:val="24"/>
                <w:lang w:val="zh-CN"/>
              </w:rPr>
              <w:t>开标时间及地点</w:t>
            </w:r>
          </w:p>
        </w:tc>
        <w:tc>
          <w:tcPr>
            <w:tcW w:w="5534" w:type="dxa"/>
            <w:tcBorders>
              <w:top w:val="single" w:sz="4" w:space="0" w:color="auto"/>
              <w:left w:val="single" w:sz="4" w:space="0" w:color="auto"/>
              <w:bottom w:val="single" w:sz="4" w:space="0" w:color="auto"/>
              <w:right w:val="single" w:sz="4" w:space="0" w:color="auto"/>
            </w:tcBorders>
            <w:vAlign w:val="center"/>
          </w:tcPr>
          <w:p w14:paraId="50D9AD40" w14:textId="6E1002BC" w:rsidR="00E43339" w:rsidRDefault="00554069">
            <w:pPr>
              <w:spacing w:line="380" w:lineRule="exact"/>
              <w:rPr>
                <w:rFonts w:ascii="仿宋" w:eastAsia="仿宋" w:hAnsi="仿宋" w:cs="仿宋"/>
                <w:sz w:val="24"/>
                <w:szCs w:val="24"/>
                <w:lang w:val="zh-CN"/>
              </w:rPr>
            </w:pPr>
            <w:r>
              <w:rPr>
                <w:rFonts w:ascii="仿宋" w:eastAsia="仿宋" w:hAnsi="仿宋" w:cs="仿宋" w:hint="eastAsia"/>
                <w:sz w:val="24"/>
                <w:szCs w:val="24"/>
                <w:lang w:val="zh-CN"/>
              </w:rPr>
              <w:t>时间：2020年</w:t>
            </w:r>
            <w:r>
              <w:rPr>
                <w:rFonts w:ascii="仿宋" w:eastAsia="仿宋" w:hAnsi="仿宋" w:cs="仿宋" w:hint="eastAsia"/>
                <w:sz w:val="24"/>
                <w:szCs w:val="24"/>
                <w:u w:val="single"/>
              </w:rPr>
              <w:t>5</w:t>
            </w:r>
            <w:r>
              <w:rPr>
                <w:rFonts w:ascii="仿宋" w:eastAsia="仿宋" w:hAnsi="仿宋" w:cs="仿宋" w:hint="eastAsia"/>
                <w:sz w:val="24"/>
                <w:szCs w:val="24"/>
                <w:lang w:val="zh-CN"/>
              </w:rPr>
              <w:t>月</w:t>
            </w:r>
            <w:r w:rsidR="006117B1">
              <w:rPr>
                <w:rFonts w:ascii="仿宋" w:eastAsia="仿宋" w:hAnsi="仿宋" w:cs="仿宋" w:hint="eastAsia"/>
                <w:sz w:val="24"/>
                <w:szCs w:val="24"/>
                <w:u w:val="single"/>
              </w:rPr>
              <w:t>27</w:t>
            </w:r>
            <w:r>
              <w:rPr>
                <w:rFonts w:ascii="仿宋" w:eastAsia="仿宋" w:hAnsi="仿宋" w:cs="仿宋" w:hint="eastAsia"/>
                <w:sz w:val="24"/>
                <w:szCs w:val="24"/>
                <w:lang w:val="zh-CN"/>
              </w:rPr>
              <w:t>日</w:t>
            </w:r>
            <w:r w:rsidR="0070561F">
              <w:rPr>
                <w:rFonts w:ascii="仿宋" w:eastAsia="仿宋" w:hAnsi="仿宋" w:cs="仿宋" w:hint="eastAsia"/>
                <w:sz w:val="24"/>
                <w:szCs w:val="24"/>
                <w:u w:val="single"/>
              </w:rPr>
              <w:t>09</w:t>
            </w:r>
            <w:r>
              <w:rPr>
                <w:rFonts w:ascii="仿宋" w:eastAsia="仿宋" w:hAnsi="仿宋" w:cs="仿宋" w:hint="eastAsia"/>
                <w:sz w:val="24"/>
                <w:szCs w:val="24"/>
                <w:lang w:val="zh-CN"/>
              </w:rPr>
              <w:t>时</w:t>
            </w:r>
            <w:r w:rsidR="00CD3D75">
              <w:rPr>
                <w:rFonts w:ascii="仿宋" w:eastAsia="仿宋" w:hAnsi="仿宋" w:cs="仿宋" w:hint="eastAsia"/>
                <w:sz w:val="24"/>
                <w:szCs w:val="24"/>
                <w:u w:val="single"/>
                <w:lang w:val="zh-CN"/>
              </w:rPr>
              <w:t>0</w:t>
            </w:r>
            <w:r>
              <w:rPr>
                <w:rFonts w:ascii="仿宋" w:eastAsia="仿宋" w:hAnsi="仿宋" w:cs="仿宋" w:hint="eastAsia"/>
                <w:sz w:val="24"/>
                <w:szCs w:val="24"/>
                <w:u w:val="single"/>
                <w:lang w:val="zh-CN"/>
              </w:rPr>
              <w:t>0</w:t>
            </w:r>
            <w:r>
              <w:rPr>
                <w:rFonts w:ascii="仿宋" w:eastAsia="仿宋" w:hAnsi="仿宋" w:cs="仿宋" w:hint="eastAsia"/>
                <w:sz w:val="24"/>
                <w:szCs w:val="24"/>
                <w:lang w:val="zh-CN"/>
              </w:rPr>
              <w:t>分。</w:t>
            </w:r>
          </w:p>
          <w:p w14:paraId="49D847D7" w14:textId="735538C2" w:rsidR="00E43339" w:rsidRDefault="00554069">
            <w:pPr>
              <w:spacing w:line="380" w:lineRule="exact"/>
              <w:rPr>
                <w:rFonts w:ascii="仿宋" w:eastAsia="仿宋" w:hAnsi="仿宋" w:cs="仿宋"/>
                <w:sz w:val="24"/>
                <w:szCs w:val="24"/>
                <w:lang w:val="zh-CN"/>
              </w:rPr>
            </w:pPr>
            <w:r>
              <w:rPr>
                <w:rFonts w:ascii="仿宋" w:eastAsia="仿宋" w:hAnsi="仿宋" w:cs="仿宋" w:hint="eastAsia"/>
                <w:sz w:val="24"/>
                <w:szCs w:val="24"/>
                <w:lang w:val="zh-CN"/>
              </w:rPr>
              <w:t>地点：</w:t>
            </w:r>
            <w:r w:rsidR="00CD3D75">
              <w:rPr>
                <w:rFonts w:ascii="仿宋" w:eastAsia="仿宋" w:hAnsi="仿宋" w:hint="eastAsia"/>
                <w:color w:val="000000" w:themeColor="text1"/>
                <w:kern w:val="1"/>
                <w:sz w:val="24"/>
                <w:szCs w:val="24"/>
              </w:rPr>
              <w:t>山东省青岛市市北区敦化路138号甲西王大厦23A0</w:t>
            </w:r>
            <w:r w:rsidR="008A6E46">
              <w:rPr>
                <w:rFonts w:ascii="仿宋" w:eastAsia="仿宋" w:hAnsi="仿宋" w:hint="eastAsia"/>
                <w:color w:val="000000" w:themeColor="text1"/>
                <w:kern w:val="1"/>
                <w:sz w:val="24"/>
                <w:szCs w:val="24"/>
              </w:rPr>
              <w:t>3</w:t>
            </w:r>
          </w:p>
        </w:tc>
      </w:tr>
      <w:tr w:rsidR="00E43339" w14:paraId="47A7991B"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4D424B36" w14:textId="77777777" w:rsidR="00E43339" w:rsidRDefault="00554069">
            <w:pPr>
              <w:spacing w:line="400" w:lineRule="exact"/>
              <w:jc w:val="center"/>
              <w:rPr>
                <w:rFonts w:ascii="仿宋" w:eastAsia="仿宋" w:hAnsi="仿宋" w:cs="仿宋"/>
                <w:sz w:val="24"/>
                <w:szCs w:val="24"/>
                <w:lang w:val="zh-CN"/>
              </w:rPr>
            </w:pPr>
            <w:r>
              <w:rPr>
                <w:rFonts w:ascii="仿宋" w:eastAsia="仿宋" w:hAnsi="仿宋" w:cs="仿宋" w:hint="eastAsia"/>
                <w:sz w:val="24"/>
                <w:szCs w:val="24"/>
                <w:lang w:val="zh-CN"/>
              </w:rPr>
              <w:t>2</w:t>
            </w:r>
            <w:r>
              <w:rPr>
                <w:rFonts w:ascii="仿宋" w:eastAsia="仿宋" w:hAnsi="仿宋" w:cs="仿宋"/>
                <w:sz w:val="24"/>
                <w:szCs w:val="24"/>
                <w:lang w:val="zh-CN"/>
              </w:rPr>
              <w:t>7</w:t>
            </w:r>
          </w:p>
        </w:tc>
        <w:tc>
          <w:tcPr>
            <w:tcW w:w="2793" w:type="dxa"/>
            <w:tcBorders>
              <w:top w:val="single" w:sz="4" w:space="0" w:color="auto"/>
              <w:left w:val="single" w:sz="4" w:space="0" w:color="auto"/>
              <w:bottom w:val="single" w:sz="4" w:space="0" w:color="auto"/>
              <w:right w:val="single" w:sz="4" w:space="0" w:color="auto"/>
            </w:tcBorders>
            <w:vAlign w:val="center"/>
          </w:tcPr>
          <w:p w14:paraId="034C3FF8" w14:textId="77777777" w:rsidR="00E43339" w:rsidRDefault="00554069">
            <w:pPr>
              <w:autoSpaceDE w:val="0"/>
              <w:autoSpaceDN w:val="0"/>
              <w:adjustRightInd w:val="0"/>
              <w:spacing w:line="400" w:lineRule="exact"/>
              <w:rPr>
                <w:rFonts w:ascii="仿宋" w:eastAsia="仿宋" w:hAnsi="仿宋"/>
                <w:sz w:val="24"/>
                <w:szCs w:val="24"/>
                <w:lang w:val="zh-CN"/>
              </w:rPr>
            </w:pPr>
            <w:r>
              <w:rPr>
                <w:rFonts w:ascii="仿宋" w:eastAsia="仿宋" w:hAnsi="仿宋" w:cs="仿宋" w:hint="eastAsia"/>
                <w:sz w:val="24"/>
                <w:szCs w:val="24"/>
                <w:lang w:val="zh-CN"/>
              </w:rPr>
              <w:t>评标委员会</w:t>
            </w:r>
          </w:p>
        </w:tc>
        <w:tc>
          <w:tcPr>
            <w:tcW w:w="5534" w:type="dxa"/>
            <w:tcBorders>
              <w:top w:val="single" w:sz="4" w:space="0" w:color="auto"/>
              <w:left w:val="single" w:sz="4" w:space="0" w:color="auto"/>
              <w:bottom w:val="single" w:sz="4" w:space="0" w:color="auto"/>
              <w:right w:val="single" w:sz="4" w:space="0" w:color="auto"/>
            </w:tcBorders>
            <w:vAlign w:val="center"/>
          </w:tcPr>
          <w:p w14:paraId="1F3ECF68" w14:textId="77777777" w:rsidR="00E43339" w:rsidRDefault="00554069">
            <w:pPr>
              <w:autoSpaceDE w:val="0"/>
              <w:autoSpaceDN w:val="0"/>
              <w:adjustRightInd w:val="0"/>
              <w:spacing w:line="380" w:lineRule="exact"/>
              <w:rPr>
                <w:rFonts w:ascii="仿宋" w:eastAsia="仿宋" w:hAnsi="仿宋"/>
                <w:sz w:val="24"/>
                <w:szCs w:val="24"/>
                <w:lang w:val="zh-CN"/>
              </w:rPr>
            </w:pPr>
            <w:r>
              <w:rPr>
                <w:rFonts w:ascii="仿宋" w:eastAsia="仿宋" w:hAnsi="仿宋" w:cs="仿宋" w:hint="eastAsia"/>
                <w:sz w:val="24"/>
                <w:szCs w:val="24"/>
                <w:lang w:val="zh-CN"/>
              </w:rPr>
              <w:t>评标委员会五人以上单数。</w:t>
            </w:r>
          </w:p>
        </w:tc>
      </w:tr>
      <w:tr w:rsidR="00E43339" w14:paraId="48B761E5" w14:textId="77777777">
        <w:trPr>
          <w:trHeight w:val="764"/>
        </w:trPr>
        <w:tc>
          <w:tcPr>
            <w:tcW w:w="959" w:type="dxa"/>
            <w:tcBorders>
              <w:top w:val="single" w:sz="4" w:space="0" w:color="auto"/>
              <w:left w:val="single" w:sz="4" w:space="0" w:color="auto"/>
              <w:right w:val="single" w:sz="4" w:space="0" w:color="auto"/>
            </w:tcBorders>
            <w:vAlign w:val="center"/>
          </w:tcPr>
          <w:p w14:paraId="03A986DD" w14:textId="77777777" w:rsidR="00E43339" w:rsidRDefault="00554069">
            <w:pPr>
              <w:spacing w:line="400" w:lineRule="exact"/>
              <w:jc w:val="center"/>
              <w:rPr>
                <w:rFonts w:ascii="仿宋" w:eastAsia="仿宋" w:hAnsi="仿宋" w:cs="仿宋"/>
                <w:sz w:val="24"/>
                <w:szCs w:val="24"/>
                <w:lang w:val="zh-CN"/>
              </w:rPr>
            </w:pPr>
            <w:r>
              <w:rPr>
                <w:rFonts w:ascii="仿宋" w:eastAsia="仿宋" w:hAnsi="仿宋" w:cs="仿宋"/>
                <w:sz w:val="24"/>
                <w:szCs w:val="24"/>
                <w:lang w:val="zh-CN"/>
              </w:rPr>
              <w:t>28</w:t>
            </w:r>
          </w:p>
        </w:tc>
        <w:tc>
          <w:tcPr>
            <w:tcW w:w="2793" w:type="dxa"/>
            <w:tcBorders>
              <w:top w:val="single" w:sz="4" w:space="0" w:color="auto"/>
              <w:left w:val="single" w:sz="4" w:space="0" w:color="auto"/>
              <w:right w:val="single" w:sz="4" w:space="0" w:color="auto"/>
            </w:tcBorders>
            <w:vAlign w:val="center"/>
          </w:tcPr>
          <w:p w14:paraId="19A78EE6" w14:textId="77777777" w:rsidR="00E43339" w:rsidRDefault="00554069">
            <w:pPr>
              <w:spacing w:line="400" w:lineRule="exact"/>
              <w:rPr>
                <w:rFonts w:ascii="仿宋" w:eastAsia="仿宋" w:hAnsi="仿宋"/>
                <w:sz w:val="24"/>
                <w:szCs w:val="24"/>
                <w:lang w:val="zh-CN"/>
              </w:rPr>
            </w:pPr>
            <w:r>
              <w:rPr>
                <w:rFonts w:ascii="仿宋" w:eastAsia="仿宋" w:hAnsi="仿宋" w:cs="仿宋" w:hint="eastAsia"/>
                <w:sz w:val="24"/>
                <w:szCs w:val="24"/>
                <w:lang w:val="zh-CN"/>
              </w:rPr>
              <w:t>评标办法</w:t>
            </w:r>
          </w:p>
        </w:tc>
        <w:tc>
          <w:tcPr>
            <w:tcW w:w="5534" w:type="dxa"/>
            <w:tcBorders>
              <w:top w:val="single" w:sz="4" w:space="0" w:color="auto"/>
              <w:left w:val="single" w:sz="4" w:space="0" w:color="auto"/>
              <w:right w:val="single" w:sz="4" w:space="0" w:color="auto"/>
            </w:tcBorders>
            <w:vAlign w:val="center"/>
          </w:tcPr>
          <w:p w14:paraId="4C21D363" w14:textId="77777777" w:rsidR="00E43339" w:rsidRDefault="00B51DAD">
            <w:pPr>
              <w:spacing w:line="380" w:lineRule="exact"/>
              <w:rPr>
                <w:rFonts w:ascii="仿宋" w:eastAsia="仿宋" w:hAnsi="仿宋" w:cs="仿宋"/>
                <w:sz w:val="24"/>
                <w:szCs w:val="24"/>
                <w:lang w:val="zh-CN"/>
              </w:rPr>
            </w:pPr>
            <w:r>
              <w:rPr>
                <w:rFonts w:ascii="仿宋" w:eastAsia="仿宋" w:hAnsi="仿宋" w:cs="仿宋" w:hint="eastAsia"/>
                <w:sz w:val="24"/>
              </w:rPr>
              <w:fldChar w:fldCharType="begin"/>
            </w:r>
            <w:r w:rsidR="00554069">
              <w:rPr>
                <w:rFonts w:ascii="仿宋" w:eastAsia="仿宋" w:hAnsi="仿宋" w:cs="仿宋" w:hint="eastAsia"/>
                <w:sz w:val="24"/>
              </w:rPr>
              <w:instrText xml:space="preserve"> eq \o\ac(□,√)</w:instrText>
            </w:r>
            <w:r>
              <w:rPr>
                <w:rFonts w:ascii="仿宋" w:eastAsia="仿宋" w:hAnsi="仿宋" w:cs="仿宋" w:hint="eastAsia"/>
                <w:sz w:val="24"/>
              </w:rPr>
              <w:fldChar w:fldCharType="end"/>
            </w:r>
            <w:r w:rsidR="00554069">
              <w:rPr>
                <w:rFonts w:ascii="仿宋" w:eastAsia="仿宋" w:hAnsi="仿宋" w:cs="仿宋" w:hint="eastAsia"/>
                <w:sz w:val="24"/>
                <w:szCs w:val="24"/>
                <w:lang w:val="zh-CN"/>
              </w:rPr>
              <w:t xml:space="preserve"> 综合评分法</w:t>
            </w:r>
            <w:r w:rsidR="00554069">
              <w:rPr>
                <w:rFonts w:ascii="仿宋" w:eastAsia="仿宋" w:hAnsi="仿宋" w:cs="仿宋" w:hint="eastAsia"/>
                <w:sz w:val="24"/>
                <w:szCs w:val="24"/>
              </w:rPr>
              <w:t xml:space="preserve"> </w:t>
            </w:r>
            <w:r w:rsidR="00554069">
              <w:rPr>
                <w:rFonts w:ascii="仿宋" w:eastAsia="仿宋" w:hAnsi="仿宋" w:cs="仿宋" w:hint="eastAsia"/>
                <w:sz w:val="24"/>
                <w:szCs w:val="24"/>
                <w:lang w:val="zh-CN"/>
              </w:rPr>
              <w:t>□ 最低评标价法</w:t>
            </w:r>
          </w:p>
        </w:tc>
      </w:tr>
      <w:tr w:rsidR="00E43339" w14:paraId="7BF947DE"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3E335B5E" w14:textId="77777777" w:rsidR="00E43339" w:rsidRDefault="00554069">
            <w:pPr>
              <w:spacing w:line="400" w:lineRule="exact"/>
              <w:jc w:val="center"/>
              <w:rPr>
                <w:rFonts w:ascii="仿宋" w:eastAsia="仿宋" w:hAnsi="仿宋" w:cs="仿宋"/>
                <w:sz w:val="24"/>
                <w:szCs w:val="24"/>
                <w:lang w:val="zh-CN"/>
              </w:rPr>
            </w:pPr>
            <w:r>
              <w:rPr>
                <w:rFonts w:ascii="仿宋" w:eastAsia="仿宋" w:hAnsi="仿宋" w:cs="仿宋" w:hint="eastAsia"/>
                <w:sz w:val="24"/>
                <w:szCs w:val="24"/>
                <w:lang w:val="zh-CN"/>
              </w:rPr>
              <w:t>29</w:t>
            </w:r>
          </w:p>
        </w:tc>
        <w:tc>
          <w:tcPr>
            <w:tcW w:w="2793" w:type="dxa"/>
            <w:tcBorders>
              <w:top w:val="single" w:sz="4" w:space="0" w:color="auto"/>
              <w:left w:val="single" w:sz="4" w:space="0" w:color="auto"/>
              <w:bottom w:val="single" w:sz="4" w:space="0" w:color="auto"/>
              <w:right w:val="single" w:sz="4" w:space="0" w:color="auto"/>
            </w:tcBorders>
            <w:vAlign w:val="center"/>
          </w:tcPr>
          <w:p w14:paraId="5345026F" w14:textId="77777777" w:rsidR="00E43339" w:rsidRDefault="00554069">
            <w:pPr>
              <w:spacing w:line="400" w:lineRule="exact"/>
              <w:rPr>
                <w:rFonts w:ascii="仿宋" w:eastAsia="仿宋" w:hAnsi="仿宋"/>
                <w:sz w:val="24"/>
                <w:szCs w:val="24"/>
                <w:lang w:val="zh-CN"/>
              </w:rPr>
            </w:pPr>
            <w:r>
              <w:rPr>
                <w:rFonts w:ascii="仿宋" w:eastAsia="仿宋" w:hAnsi="仿宋" w:hint="eastAsia"/>
                <w:sz w:val="24"/>
                <w:szCs w:val="24"/>
              </w:rPr>
              <w:t>是否授权评标委员会确定中标人</w:t>
            </w:r>
          </w:p>
        </w:tc>
        <w:tc>
          <w:tcPr>
            <w:tcW w:w="5534" w:type="dxa"/>
            <w:tcBorders>
              <w:top w:val="single" w:sz="4" w:space="0" w:color="auto"/>
              <w:left w:val="single" w:sz="4" w:space="0" w:color="auto"/>
              <w:bottom w:val="single" w:sz="4" w:space="0" w:color="auto"/>
              <w:right w:val="single" w:sz="4" w:space="0" w:color="auto"/>
            </w:tcBorders>
            <w:vAlign w:val="center"/>
          </w:tcPr>
          <w:p w14:paraId="197B3BA3" w14:textId="433B191D" w:rsidR="00E43339" w:rsidRDefault="00B51DAD">
            <w:pPr>
              <w:spacing w:line="380" w:lineRule="exact"/>
              <w:ind w:left="360" w:hangingChars="150" w:hanging="360"/>
              <w:rPr>
                <w:rFonts w:ascii="仿宋" w:eastAsia="仿宋" w:hAnsi="仿宋"/>
                <w:color w:val="000000"/>
                <w:sz w:val="24"/>
                <w:szCs w:val="24"/>
              </w:rPr>
            </w:pPr>
            <w:r>
              <w:rPr>
                <w:rFonts w:ascii="仿宋" w:eastAsia="仿宋" w:hAnsi="仿宋" w:cs="仿宋" w:hint="eastAsia"/>
                <w:color w:val="000000"/>
                <w:sz w:val="24"/>
              </w:rPr>
              <w:fldChar w:fldCharType="begin"/>
            </w:r>
            <w:r w:rsidR="00554069">
              <w:rPr>
                <w:rFonts w:ascii="仿宋" w:eastAsia="仿宋" w:hAnsi="仿宋" w:cs="仿宋" w:hint="eastAsia"/>
                <w:color w:val="000000"/>
                <w:sz w:val="24"/>
              </w:rPr>
              <w:instrText xml:space="preserve"> eq \o\ac(□,√)</w:instrText>
            </w:r>
            <w:r>
              <w:rPr>
                <w:rFonts w:ascii="仿宋" w:eastAsia="仿宋" w:hAnsi="仿宋" w:cs="仿宋" w:hint="eastAsia"/>
                <w:color w:val="000000"/>
                <w:sz w:val="24"/>
              </w:rPr>
              <w:fldChar w:fldCharType="end"/>
            </w:r>
            <w:r w:rsidR="00554069">
              <w:rPr>
                <w:rFonts w:ascii="仿宋" w:eastAsia="仿宋" w:hAnsi="仿宋" w:hint="eastAsia"/>
                <w:color w:val="000000"/>
                <w:sz w:val="24"/>
                <w:szCs w:val="24"/>
              </w:rPr>
              <w:t xml:space="preserve"> 是，</w:t>
            </w:r>
            <w:r w:rsidR="00554069">
              <w:rPr>
                <w:rFonts w:ascii="仿宋" w:eastAsia="仿宋" w:hAnsi="仿宋" w:cs="仿宋" w:hint="eastAsia"/>
                <w:color w:val="000000"/>
                <w:sz w:val="24"/>
                <w:szCs w:val="24"/>
                <w:lang w:val="zh-CN"/>
              </w:rPr>
              <w:t>每包确定一个中标人</w:t>
            </w:r>
            <w:r w:rsidR="00554069">
              <w:rPr>
                <w:rFonts w:ascii="仿宋" w:eastAsia="仿宋" w:hAnsi="仿宋" w:cs="仿宋"/>
                <w:color w:val="000000"/>
                <w:sz w:val="24"/>
                <w:szCs w:val="24"/>
                <w:lang w:val="zh-CN"/>
              </w:rPr>
              <w:t>，</w:t>
            </w:r>
            <w:r w:rsidR="00554069">
              <w:rPr>
                <w:rFonts w:ascii="仿宋" w:eastAsia="仿宋" w:hAnsi="仿宋" w:cs="仿宋" w:hint="eastAsia"/>
                <w:color w:val="000000"/>
                <w:sz w:val="24"/>
                <w:szCs w:val="24"/>
                <w:lang w:val="zh-CN"/>
              </w:rPr>
              <w:t>中标结果在</w:t>
            </w:r>
            <w:r w:rsidR="00B801F1" w:rsidRPr="00B801F1">
              <w:rPr>
                <w:rFonts w:ascii="仿宋" w:eastAsia="仿宋" w:hAnsi="仿宋" w:hint="eastAsia"/>
                <w:kern w:val="1"/>
                <w:sz w:val="24"/>
                <w:szCs w:val="24"/>
                <w:u w:val="single"/>
              </w:rPr>
              <w:t>中国石油大学（华东）采购与招标办公室网站与山东盛和招标代理有限公司网站</w:t>
            </w:r>
            <w:r w:rsidR="00554069">
              <w:rPr>
                <w:rFonts w:ascii="仿宋" w:eastAsia="仿宋" w:hAnsi="仿宋" w:cs="仿宋" w:hint="eastAsia"/>
                <w:color w:val="000000"/>
                <w:sz w:val="24"/>
                <w:szCs w:val="24"/>
                <w:lang w:val="zh-CN"/>
              </w:rPr>
              <w:t>公告，公告期限为1个工作日。</w:t>
            </w:r>
          </w:p>
          <w:p w14:paraId="27AB917E" w14:textId="77777777" w:rsidR="00E43339" w:rsidRDefault="00554069">
            <w:pPr>
              <w:spacing w:line="380" w:lineRule="exact"/>
              <w:rPr>
                <w:rFonts w:ascii="仿宋" w:eastAsia="仿宋" w:hAnsi="仿宋"/>
                <w:sz w:val="24"/>
                <w:szCs w:val="24"/>
                <w:u w:val="single"/>
              </w:rPr>
            </w:pPr>
            <w:r>
              <w:rPr>
                <w:rFonts w:ascii="仿宋" w:eastAsia="仿宋" w:hAnsi="仿宋" w:hint="eastAsia"/>
                <w:color w:val="000000"/>
                <w:sz w:val="24"/>
                <w:szCs w:val="24"/>
              </w:rPr>
              <w:t>□ 否，确定的中标候选人数：</w:t>
            </w:r>
            <w:r>
              <w:rPr>
                <w:rFonts w:ascii="仿宋" w:eastAsia="仿宋" w:hAnsi="仿宋" w:hint="eastAsia"/>
                <w:color w:val="000000"/>
                <w:sz w:val="24"/>
                <w:szCs w:val="24"/>
                <w:u w:val="single"/>
              </w:rPr>
              <w:t xml:space="preserve">    </w:t>
            </w:r>
          </w:p>
        </w:tc>
      </w:tr>
      <w:tr w:rsidR="00E43339" w14:paraId="67E0A783"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2546F939" w14:textId="77777777" w:rsidR="00E43339" w:rsidRDefault="00554069">
            <w:pPr>
              <w:spacing w:line="400" w:lineRule="exact"/>
              <w:jc w:val="center"/>
              <w:rPr>
                <w:rFonts w:ascii="仿宋" w:eastAsia="仿宋" w:hAnsi="仿宋" w:cs="仿宋"/>
                <w:sz w:val="24"/>
                <w:szCs w:val="24"/>
                <w:lang w:val="zh-CN"/>
              </w:rPr>
            </w:pPr>
            <w:r>
              <w:rPr>
                <w:rFonts w:ascii="仿宋" w:eastAsia="仿宋" w:hAnsi="仿宋" w:cs="仿宋"/>
                <w:sz w:val="24"/>
                <w:szCs w:val="24"/>
                <w:lang w:val="zh-CN"/>
              </w:rPr>
              <w:t>30</w:t>
            </w:r>
          </w:p>
        </w:tc>
        <w:tc>
          <w:tcPr>
            <w:tcW w:w="2793" w:type="dxa"/>
            <w:tcBorders>
              <w:top w:val="single" w:sz="4" w:space="0" w:color="auto"/>
              <w:left w:val="single" w:sz="4" w:space="0" w:color="auto"/>
              <w:bottom w:val="single" w:sz="4" w:space="0" w:color="auto"/>
              <w:right w:val="single" w:sz="4" w:space="0" w:color="auto"/>
            </w:tcBorders>
            <w:vAlign w:val="center"/>
          </w:tcPr>
          <w:p w14:paraId="2ED3D700" w14:textId="77777777" w:rsidR="00E43339" w:rsidRDefault="00554069">
            <w:pPr>
              <w:spacing w:line="400" w:lineRule="exact"/>
              <w:rPr>
                <w:rFonts w:ascii="仿宋" w:eastAsia="仿宋" w:hAnsi="仿宋"/>
                <w:sz w:val="24"/>
                <w:szCs w:val="24"/>
              </w:rPr>
            </w:pPr>
            <w:r>
              <w:rPr>
                <w:rFonts w:ascii="仿宋" w:eastAsia="仿宋" w:hAnsi="仿宋" w:hint="eastAsia"/>
                <w:sz w:val="24"/>
                <w:szCs w:val="24"/>
              </w:rPr>
              <w:t>是否退还投标文件</w:t>
            </w:r>
          </w:p>
        </w:tc>
        <w:tc>
          <w:tcPr>
            <w:tcW w:w="5534" w:type="dxa"/>
            <w:tcBorders>
              <w:top w:val="single" w:sz="4" w:space="0" w:color="auto"/>
              <w:left w:val="single" w:sz="4" w:space="0" w:color="auto"/>
              <w:bottom w:val="single" w:sz="4" w:space="0" w:color="auto"/>
              <w:right w:val="single" w:sz="4" w:space="0" w:color="auto"/>
            </w:tcBorders>
            <w:vAlign w:val="center"/>
          </w:tcPr>
          <w:p w14:paraId="0FEBE5EE" w14:textId="77777777" w:rsidR="00E43339" w:rsidRDefault="00554069">
            <w:pPr>
              <w:spacing w:line="380" w:lineRule="exact"/>
              <w:rPr>
                <w:rFonts w:ascii="仿宋" w:eastAsia="仿宋" w:hAnsi="仿宋"/>
                <w:sz w:val="24"/>
                <w:szCs w:val="24"/>
              </w:rPr>
            </w:pPr>
            <w:r>
              <w:rPr>
                <w:rFonts w:ascii="仿宋" w:eastAsia="仿宋" w:hAnsi="仿宋" w:hint="eastAsia"/>
                <w:sz w:val="24"/>
                <w:szCs w:val="24"/>
              </w:rPr>
              <w:t>除投标人需收回的资格、资信等证明文件中的证明材料原件（如营业执照、合同、相关资质证书等）外，其他文件概不退还。</w:t>
            </w:r>
          </w:p>
        </w:tc>
      </w:tr>
      <w:tr w:rsidR="00E43339" w14:paraId="16D248CC"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30873471" w14:textId="77777777" w:rsidR="00E43339" w:rsidRDefault="00554069">
            <w:pPr>
              <w:spacing w:line="400" w:lineRule="exact"/>
              <w:jc w:val="center"/>
              <w:rPr>
                <w:rFonts w:ascii="仿宋" w:eastAsia="仿宋" w:hAnsi="仿宋" w:cs="仿宋"/>
                <w:sz w:val="24"/>
                <w:szCs w:val="24"/>
                <w:lang w:val="zh-CN"/>
              </w:rPr>
            </w:pPr>
            <w:r>
              <w:rPr>
                <w:rFonts w:ascii="仿宋" w:eastAsia="仿宋" w:hAnsi="仿宋" w:cs="仿宋" w:hint="eastAsia"/>
                <w:sz w:val="24"/>
                <w:szCs w:val="24"/>
                <w:lang w:val="zh-CN"/>
              </w:rPr>
              <w:t>31</w:t>
            </w:r>
          </w:p>
        </w:tc>
        <w:tc>
          <w:tcPr>
            <w:tcW w:w="8327" w:type="dxa"/>
            <w:gridSpan w:val="2"/>
            <w:tcBorders>
              <w:top w:val="single" w:sz="4" w:space="0" w:color="auto"/>
              <w:left w:val="single" w:sz="4" w:space="0" w:color="auto"/>
              <w:bottom w:val="single" w:sz="4" w:space="0" w:color="auto"/>
              <w:right w:val="single" w:sz="4" w:space="0" w:color="auto"/>
            </w:tcBorders>
            <w:vAlign w:val="center"/>
          </w:tcPr>
          <w:p w14:paraId="4DF3A373" w14:textId="77777777" w:rsidR="00E43339" w:rsidRDefault="00554069">
            <w:pPr>
              <w:spacing w:line="380" w:lineRule="exact"/>
              <w:rPr>
                <w:rFonts w:ascii="仿宋" w:eastAsia="仿宋" w:hAnsi="仿宋" w:cs="仿宋"/>
                <w:sz w:val="24"/>
                <w:szCs w:val="24"/>
                <w:lang w:val="zh-CN"/>
              </w:rPr>
            </w:pPr>
            <w:r>
              <w:rPr>
                <w:rFonts w:ascii="仿宋" w:eastAsia="仿宋" w:hAnsi="仿宋" w:cs="仿宋" w:hint="eastAsia"/>
                <w:sz w:val="24"/>
                <w:szCs w:val="24"/>
                <w:lang w:val="zh-CN"/>
              </w:rPr>
              <w:t>其他需补充的内容</w:t>
            </w:r>
          </w:p>
        </w:tc>
      </w:tr>
      <w:tr w:rsidR="00E43339" w14:paraId="3355970D" w14:textId="77777777">
        <w:trPr>
          <w:trHeight w:val="469"/>
        </w:trPr>
        <w:tc>
          <w:tcPr>
            <w:tcW w:w="959" w:type="dxa"/>
            <w:vMerge w:val="restart"/>
            <w:tcBorders>
              <w:top w:val="single" w:sz="4" w:space="0" w:color="auto"/>
              <w:left w:val="single" w:sz="4" w:space="0" w:color="auto"/>
              <w:right w:val="single" w:sz="4" w:space="0" w:color="auto"/>
            </w:tcBorders>
            <w:vAlign w:val="center"/>
          </w:tcPr>
          <w:p w14:paraId="1C3F81AB" w14:textId="77777777" w:rsidR="00E43339" w:rsidRDefault="00E43339">
            <w:pPr>
              <w:spacing w:line="400" w:lineRule="exact"/>
              <w:jc w:val="center"/>
              <w:rPr>
                <w:rFonts w:ascii="仿宋" w:eastAsia="仿宋" w:hAnsi="仿宋" w:cs="仿宋"/>
                <w:sz w:val="24"/>
                <w:szCs w:val="24"/>
                <w:lang w:val="zh-CN"/>
              </w:rPr>
            </w:pPr>
          </w:p>
          <w:p w14:paraId="4B5E4281" w14:textId="77777777" w:rsidR="00E43339" w:rsidRDefault="00554069">
            <w:pPr>
              <w:spacing w:line="400" w:lineRule="exact"/>
              <w:jc w:val="center"/>
              <w:rPr>
                <w:rFonts w:ascii="仿宋" w:eastAsia="仿宋" w:hAnsi="仿宋" w:cs="仿宋"/>
                <w:sz w:val="24"/>
                <w:szCs w:val="24"/>
                <w:lang w:val="zh-CN"/>
              </w:rPr>
            </w:pPr>
            <w:r>
              <w:rPr>
                <w:rFonts w:ascii="仿宋" w:eastAsia="仿宋" w:hAnsi="仿宋" w:cs="仿宋"/>
                <w:sz w:val="24"/>
                <w:szCs w:val="24"/>
                <w:lang w:val="zh-CN"/>
              </w:rPr>
              <w:t>3</w:t>
            </w:r>
            <w:r>
              <w:rPr>
                <w:rFonts w:ascii="仿宋" w:eastAsia="仿宋" w:hAnsi="仿宋" w:cs="仿宋" w:hint="eastAsia"/>
                <w:sz w:val="24"/>
                <w:szCs w:val="24"/>
                <w:lang w:val="zh-CN"/>
              </w:rPr>
              <w:t>1</w:t>
            </w:r>
            <w:r>
              <w:rPr>
                <w:rFonts w:ascii="仿宋" w:eastAsia="仿宋" w:hAnsi="仿宋" w:cs="仿宋"/>
                <w:sz w:val="24"/>
                <w:szCs w:val="24"/>
                <w:lang w:val="zh-CN"/>
              </w:rPr>
              <w:t>.</w:t>
            </w:r>
            <w:r>
              <w:rPr>
                <w:rFonts w:ascii="仿宋" w:eastAsia="仿宋" w:hAnsi="仿宋" w:cs="仿宋" w:hint="eastAsia"/>
                <w:sz w:val="24"/>
                <w:szCs w:val="24"/>
                <w:lang w:val="zh-CN"/>
              </w:rPr>
              <w:t>1</w:t>
            </w:r>
          </w:p>
        </w:tc>
        <w:tc>
          <w:tcPr>
            <w:tcW w:w="2793" w:type="dxa"/>
            <w:vMerge w:val="restart"/>
            <w:tcBorders>
              <w:top w:val="single" w:sz="4" w:space="0" w:color="auto"/>
              <w:left w:val="single" w:sz="4" w:space="0" w:color="auto"/>
              <w:right w:val="single" w:sz="4" w:space="0" w:color="auto"/>
            </w:tcBorders>
            <w:vAlign w:val="center"/>
          </w:tcPr>
          <w:p w14:paraId="7A2A3057" w14:textId="77777777" w:rsidR="00E43339" w:rsidRDefault="00554069">
            <w:pPr>
              <w:spacing w:line="400" w:lineRule="exact"/>
              <w:rPr>
                <w:rFonts w:ascii="仿宋" w:eastAsia="仿宋" w:hAnsi="仿宋" w:cs="仿宋"/>
                <w:sz w:val="24"/>
                <w:szCs w:val="24"/>
                <w:lang w:val="zh-CN"/>
              </w:rPr>
            </w:pPr>
            <w:r>
              <w:rPr>
                <w:rFonts w:ascii="仿宋" w:eastAsia="仿宋" w:hAnsi="仿宋" w:cs="仿宋" w:hint="eastAsia"/>
                <w:sz w:val="24"/>
                <w:szCs w:val="24"/>
                <w:lang w:val="zh-CN"/>
              </w:rPr>
              <w:t>定义</w:t>
            </w:r>
          </w:p>
        </w:tc>
        <w:tc>
          <w:tcPr>
            <w:tcW w:w="5534" w:type="dxa"/>
            <w:tcBorders>
              <w:top w:val="single" w:sz="4" w:space="0" w:color="auto"/>
              <w:left w:val="single" w:sz="4" w:space="0" w:color="auto"/>
              <w:bottom w:val="single" w:sz="4" w:space="0" w:color="auto"/>
              <w:right w:val="single" w:sz="4" w:space="0" w:color="auto"/>
            </w:tcBorders>
            <w:vAlign w:val="center"/>
          </w:tcPr>
          <w:p w14:paraId="3F8D85DF" w14:textId="77777777" w:rsidR="00E43339" w:rsidRDefault="00554069">
            <w:pPr>
              <w:spacing w:line="380" w:lineRule="exact"/>
              <w:rPr>
                <w:rFonts w:ascii="仿宋" w:eastAsia="仿宋" w:hAnsi="仿宋"/>
                <w:sz w:val="24"/>
                <w:szCs w:val="24"/>
              </w:rPr>
            </w:pPr>
            <w:r>
              <w:rPr>
                <w:rFonts w:ascii="仿宋" w:eastAsia="仿宋" w:hAnsi="仿宋" w:cs="仿宋" w:hint="eastAsia"/>
                <w:sz w:val="24"/>
                <w:szCs w:val="24"/>
                <w:lang w:val="zh-CN"/>
              </w:rPr>
              <w:t>原件：</w:t>
            </w:r>
            <w:r>
              <w:rPr>
                <w:rFonts w:ascii="仿宋" w:eastAsia="仿宋" w:hAnsi="仿宋" w:hint="eastAsia"/>
                <w:sz w:val="24"/>
                <w:szCs w:val="24"/>
              </w:rPr>
              <w:t>最初产生的区别于复制件的原始文件或文件的原本或公证处出具的文件复制件公证书。</w:t>
            </w:r>
          </w:p>
        </w:tc>
      </w:tr>
      <w:tr w:rsidR="00E43339" w14:paraId="7ACEB172" w14:textId="77777777">
        <w:trPr>
          <w:trHeight w:val="469"/>
        </w:trPr>
        <w:tc>
          <w:tcPr>
            <w:tcW w:w="959" w:type="dxa"/>
            <w:vMerge/>
            <w:tcBorders>
              <w:left w:val="single" w:sz="4" w:space="0" w:color="auto"/>
              <w:bottom w:val="single" w:sz="4" w:space="0" w:color="auto"/>
              <w:right w:val="single" w:sz="4" w:space="0" w:color="auto"/>
            </w:tcBorders>
            <w:vAlign w:val="center"/>
          </w:tcPr>
          <w:p w14:paraId="75909BCC" w14:textId="77777777" w:rsidR="00E43339" w:rsidRDefault="00E43339">
            <w:pPr>
              <w:spacing w:line="400" w:lineRule="exact"/>
              <w:jc w:val="center"/>
              <w:rPr>
                <w:rFonts w:ascii="仿宋" w:eastAsia="仿宋" w:hAnsi="仿宋" w:cs="仿宋"/>
                <w:sz w:val="24"/>
                <w:szCs w:val="24"/>
                <w:lang w:val="zh-CN"/>
              </w:rPr>
            </w:pPr>
          </w:p>
        </w:tc>
        <w:tc>
          <w:tcPr>
            <w:tcW w:w="2793" w:type="dxa"/>
            <w:vMerge/>
            <w:tcBorders>
              <w:left w:val="single" w:sz="4" w:space="0" w:color="auto"/>
              <w:bottom w:val="single" w:sz="4" w:space="0" w:color="auto"/>
              <w:right w:val="single" w:sz="4" w:space="0" w:color="auto"/>
            </w:tcBorders>
            <w:vAlign w:val="center"/>
          </w:tcPr>
          <w:p w14:paraId="47B5C54A" w14:textId="77777777" w:rsidR="00E43339" w:rsidRDefault="00E43339">
            <w:pPr>
              <w:spacing w:line="400" w:lineRule="exact"/>
              <w:rPr>
                <w:rFonts w:ascii="仿宋" w:eastAsia="仿宋" w:hAnsi="仿宋" w:cs="仿宋"/>
                <w:sz w:val="24"/>
                <w:szCs w:val="24"/>
                <w:lang w:val="zh-CN"/>
              </w:rPr>
            </w:pPr>
          </w:p>
        </w:tc>
        <w:tc>
          <w:tcPr>
            <w:tcW w:w="5534" w:type="dxa"/>
            <w:tcBorders>
              <w:top w:val="single" w:sz="4" w:space="0" w:color="auto"/>
              <w:left w:val="single" w:sz="4" w:space="0" w:color="auto"/>
              <w:bottom w:val="single" w:sz="4" w:space="0" w:color="auto"/>
              <w:right w:val="single" w:sz="4" w:space="0" w:color="auto"/>
            </w:tcBorders>
            <w:vAlign w:val="center"/>
          </w:tcPr>
          <w:p w14:paraId="235E7C2E" w14:textId="0E65CDC7" w:rsidR="00E43339" w:rsidRDefault="00554069">
            <w:pPr>
              <w:spacing w:line="380" w:lineRule="exact"/>
              <w:rPr>
                <w:rFonts w:ascii="仿宋" w:eastAsia="仿宋" w:hAnsi="仿宋" w:cs="仿宋"/>
                <w:sz w:val="24"/>
                <w:szCs w:val="24"/>
                <w:lang w:val="zh-CN"/>
              </w:rPr>
            </w:pPr>
            <w:r>
              <w:rPr>
                <w:rFonts w:ascii="仿宋" w:eastAsia="仿宋" w:hAnsi="仿宋"/>
                <w:sz w:val="24"/>
                <w:szCs w:val="24"/>
              </w:rPr>
              <w:t>书面形式：</w:t>
            </w:r>
            <w:r>
              <w:rPr>
                <w:rFonts w:ascii="仿宋" w:eastAsia="仿宋" w:hAnsi="仿宋" w:hint="eastAsia"/>
                <w:sz w:val="24"/>
                <w:szCs w:val="24"/>
              </w:rPr>
              <w:t>包括文字的打印或复印件、传真、信函、电传、电报、</w:t>
            </w:r>
            <w:r>
              <w:rPr>
                <w:rFonts w:ascii="仿宋" w:eastAsia="仿宋" w:hAnsi="仿宋" w:cs="Arial"/>
                <w:sz w:val="24"/>
                <w:szCs w:val="24"/>
                <w:shd w:val="clear" w:color="auto" w:fill="FFFFFF"/>
              </w:rPr>
              <w:t>电子邮件</w:t>
            </w:r>
            <w:r>
              <w:rPr>
                <w:rFonts w:ascii="仿宋" w:eastAsia="仿宋" w:hAnsi="仿宋" w:cs="Arial" w:hint="eastAsia"/>
                <w:sz w:val="24"/>
                <w:szCs w:val="24"/>
                <w:shd w:val="clear" w:color="auto" w:fill="FFFFFF"/>
              </w:rPr>
              <w:t>、</w:t>
            </w:r>
            <w:r w:rsidR="00B801F1">
              <w:rPr>
                <w:rFonts w:ascii="仿宋" w:eastAsia="仿宋" w:hAnsi="仿宋" w:hint="eastAsia"/>
                <w:kern w:val="1"/>
                <w:sz w:val="24"/>
                <w:szCs w:val="24"/>
                <w:u w:val="single"/>
              </w:rPr>
              <w:t>中国石油大学（华东）采购与招标办公室网站与山东盛和招标代理有限公司网站</w:t>
            </w:r>
            <w:r>
              <w:rPr>
                <w:rFonts w:ascii="仿宋" w:eastAsia="仿宋" w:hAnsi="仿宋" w:hint="eastAsia"/>
                <w:sz w:val="24"/>
                <w:szCs w:val="24"/>
              </w:rPr>
              <w:t>发布的公告</w:t>
            </w:r>
            <w:r>
              <w:rPr>
                <w:rFonts w:ascii="仿宋" w:eastAsia="仿宋" w:hAnsi="仿宋" w:cs="Arial"/>
                <w:sz w:val="24"/>
                <w:szCs w:val="24"/>
                <w:shd w:val="clear" w:color="auto" w:fill="FFFFFF"/>
              </w:rPr>
              <w:t>等可以有形地表现所载内容的形式。</w:t>
            </w:r>
          </w:p>
        </w:tc>
      </w:tr>
      <w:tr w:rsidR="00E43339" w14:paraId="29E387D4"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667A6037" w14:textId="77777777" w:rsidR="00E43339" w:rsidRDefault="00554069">
            <w:pPr>
              <w:spacing w:line="400" w:lineRule="exact"/>
              <w:jc w:val="center"/>
              <w:rPr>
                <w:rFonts w:ascii="仿宋" w:eastAsia="仿宋" w:hAnsi="仿宋" w:cs="仿宋"/>
                <w:sz w:val="24"/>
                <w:szCs w:val="24"/>
                <w:lang w:val="zh-CN"/>
              </w:rPr>
            </w:pPr>
            <w:r>
              <w:rPr>
                <w:rFonts w:ascii="仿宋" w:eastAsia="仿宋" w:hAnsi="仿宋" w:cs="仿宋"/>
                <w:sz w:val="24"/>
                <w:szCs w:val="24"/>
                <w:lang w:val="zh-CN"/>
              </w:rPr>
              <w:t>3</w:t>
            </w:r>
            <w:r>
              <w:rPr>
                <w:rFonts w:ascii="仿宋" w:eastAsia="仿宋" w:hAnsi="仿宋" w:cs="仿宋" w:hint="eastAsia"/>
                <w:sz w:val="24"/>
                <w:szCs w:val="24"/>
                <w:lang w:val="zh-CN"/>
              </w:rPr>
              <w:t>1</w:t>
            </w:r>
            <w:r>
              <w:rPr>
                <w:rFonts w:ascii="仿宋" w:eastAsia="仿宋" w:hAnsi="仿宋" w:cs="仿宋"/>
                <w:sz w:val="24"/>
                <w:szCs w:val="24"/>
                <w:lang w:val="zh-CN"/>
              </w:rPr>
              <w:t>.</w:t>
            </w:r>
            <w:r>
              <w:rPr>
                <w:rFonts w:ascii="仿宋" w:eastAsia="仿宋" w:hAnsi="仿宋" w:cs="仿宋" w:hint="eastAsia"/>
                <w:sz w:val="24"/>
                <w:szCs w:val="24"/>
                <w:lang w:val="zh-CN"/>
              </w:rPr>
              <w:t>2</w:t>
            </w:r>
          </w:p>
        </w:tc>
        <w:tc>
          <w:tcPr>
            <w:tcW w:w="2793" w:type="dxa"/>
            <w:tcBorders>
              <w:top w:val="single" w:sz="4" w:space="0" w:color="auto"/>
              <w:left w:val="single" w:sz="4" w:space="0" w:color="auto"/>
              <w:bottom w:val="single" w:sz="4" w:space="0" w:color="auto"/>
              <w:right w:val="single" w:sz="4" w:space="0" w:color="auto"/>
            </w:tcBorders>
            <w:vAlign w:val="center"/>
          </w:tcPr>
          <w:p w14:paraId="7FCA1D48" w14:textId="77777777" w:rsidR="00E43339" w:rsidRDefault="00554069">
            <w:pPr>
              <w:spacing w:line="400" w:lineRule="exact"/>
              <w:rPr>
                <w:rFonts w:ascii="仿宋" w:eastAsia="仿宋" w:hAnsi="仿宋" w:cs="仿宋"/>
                <w:sz w:val="24"/>
                <w:szCs w:val="24"/>
                <w:lang w:val="zh-CN"/>
              </w:rPr>
            </w:pPr>
            <w:r>
              <w:rPr>
                <w:rFonts w:ascii="仿宋" w:eastAsia="仿宋" w:hAnsi="仿宋" w:hint="eastAsia"/>
                <w:sz w:val="24"/>
                <w:szCs w:val="24"/>
              </w:rPr>
              <w:t>分包和非主体、非关键性工作</w:t>
            </w:r>
          </w:p>
        </w:tc>
        <w:tc>
          <w:tcPr>
            <w:tcW w:w="5534" w:type="dxa"/>
            <w:tcBorders>
              <w:top w:val="single" w:sz="4" w:space="0" w:color="auto"/>
              <w:left w:val="single" w:sz="4" w:space="0" w:color="auto"/>
              <w:bottom w:val="single" w:sz="4" w:space="0" w:color="auto"/>
              <w:right w:val="single" w:sz="4" w:space="0" w:color="auto"/>
            </w:tcBorders>
            <w:vAlign w:val="center"/>
          </w:tcPr>
          <w:p w14:paraId="07D2444D" w14:textId="77777777" w:rsidR="00E43339" w:rsidRDefault="00B51DAD">
            <w:pPr>
              <w:spacing w:line="380" w:lineRule="exact"/>
              <w:ind w:left="360" w:hangingChars="150" w:hanging="360"/>
              <w:rPr>
                <w:rFonts w:ascii="仿宋" w:eastAsia="仿宋" w:hAnsi="仿宋"/>
                <w:sz w:val="24"/>
                <w:szCs w:val="24"/>
              </w:rPr>
            </w:pPr>
            <w:r>
              <w:rPr>
                <w:rFonts w:ascii="仿宋" w:eastAsia="仿宋" w:hAnsi="仿宋" w:hint="eastAsia"/>
                <w:sz w:val="24"/>
                <w:szCs w:val="24"/>
              </w:rPr>
              <w:fldChar w:fldCharType="begin"/>
            </w:r>
            <w:r w:rsidR="00554069">
              <w:rPr>
                <w:rFonts w:ascii="仿宋" w:eastAsia="仿宋" w:hAnsi="仿宋" w:hint="eastAsia"/>
                <w:sz w:val="24"/>
                <w:szCs w:val="24"/>
              </w:rPr>
              <w:instrText xml:space="preserve"> eq \o\ac(□,√)</w:instrText>
            </w:r>
            <w:r>
              <w:rPr>
                <w:rFonts w:ascii="仿宋" w:eastAsia="仿宋" w:hAnsi="仿宋" w:hint="eastAsia"/>
                <w:sz w:val="24"/>
                <w:szCs w:val="24"/>
              </w:rPr>
              <w:fldChar w:fldCharType="end"/>
            </w:r>
            <w:r w:rsidR="00554069">
              <w:rPr>
                <w:rFonts w:ascii="仿宋" w:eastAsia="仿宋" w:hAnsi="仿宋" w:hint="eastAsia"/>
                <w:sz w:val="24"/>
                <w:szCs w:val="24"/>
              </w:rPr>
              <w:t xml:space="preserve"> 不允许</w:t>
            </w:r>
          </w:p>
          <w:p w14:paraId="2892FC3D" w14:textId="77777777" w:rsidR="00E43339" w:rsidRDefault="00554069">
            <w:pPr>
              <w:spacing w:line="380" w:lineRule="exact"/>
              <w:rPr>
                <w:rFonts w:ascii="仿宋" w:eastAsia="仿宋" w:hAnsi="仿宋" w:cs="仿宋"/>
                <w:sz w:val="24"/>
                <w:szCs w:val="24"/>
              </w:rPr>
            </w:pPr>
            <w:r>
              <w:rPr>
                <w:rFonts w:ascii="仿宋" w:eastAsia="仿宋" w:hAnsi="仿宋" w:hint="eastAsia"/>
                <w:sz w:val="24"/>
                <w:szCs w:val="24"/>
              </w:rPr>
              <w:t>□ 允许</w:t>
            </w:r>
            <w:r>
              <w:rPr>
                <w:rFonts w:ascii="仿宋" w:eastAsia="仿宋" w:hAnsi="仿宋" w:cs="仿宋" w:hint="eastAsia"/>
                <w:sz w:val="24"/>
                <w:szCs w:val="24"/>
                <w:lang w:val="zh-CN"/>
              </w:rPr>
              <w:t>，</w:t>
            </w:r>
            <w:r>
              <w:rPr>
                <w:rFonts w:ascii="仿宋" w:eastAsia="仿宋" w:hAnsi="仿宋" w:cs="仿宋"/>
                <w:sz w:val="24"/>
                <w:szCs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r>
              <w:rPr>
                <w:rFonts w:ascii="仿宋" w:eastAsia="仿宋" w:hAnsi="仿宋" w:cs="仿宋" w:hint="eastAsia"/>
                <w:sz w:val="24"/>
                <w:szCs w:val="24"/>
                <w:lang w:val="zh-CN"/>
              </w:rPr>
              <w:t>。</w:t>
            </w:r>
          </w:p>
        </w:tc>
      </w:tr>
    </w:tbl>
    <w:p w14:paraId="18DE976D" w14:textId="77777777" w:rsidR="00E43339" w:rsidRDefault="00554069" w:rsidP="00A30285">
      <w:pPr>
        <w:spacing w:afterLines="50" w:after="156" w:line="400" w:lineRule="exact"/>
        <w:jc w:val="center"/>
        <w:outlineLvl w:val="1"/>
        <w:rPr>
          <w:rFonts w:ascii="黑体" w:eastAsia="黑体" w:hAnsi="黑体"/>
          <w:sz w:val="28"/>
          <w:szCs w:val="28"/>
        </w:rPr>
      </w:pPr>
      <w:r>
        <w:rPr>
          <w:rFonts w:ascii="黑体" w:eastAsia="黑体" w:hAnsi="黑体"/>
          <w:sz w:val="28"/>
          <w:szCs w:val="28"/>
        </w:rPr>
        <w:br w:type="page"/>
      </w:r>
      <w:bookmarkStart w:id="5" w:name="_Toc39156529"/>
      <w:bookmarkStart w:id="6" w:name="_Toc507688475"/>
      <w:r>
        <w:rPr>
          <w:rFonts w:ascii="黑体" w:eastAsia="黑体" w:hAnsi="黑体"/>
          <w:sz w:val="28"/>
          <w:szCs w:val="28"/>
        </w:rPr>
        <w:lastRenderedPageBreak/>
        <w:t>第三章</w:t>
      </w:r>
      <w:r>
        <w:rPr>
          <w:rFonts w:ascii="黑体" w:eastAsia="黑体" w:hAnsi="黑体" w:hint="eastAsia"/>
          <w:sz w:val="28"/>
          <w:szCs w:val="28"/>
        </w:rPr>
        <w:t xml:space="preserve">  投标人应当提交的资格、资信等证明文件</w:t>
      </w:r>
      <w:bookmarkEnd w:id="5"/>
      <w:bookmarkEnd w:id="6"/>
    </w:p>
    <w:p w14:paraId="2E63E80C" w14:textId="77777777" w:rsidR="00E43339" w:rsidRDefault="00554069" w:rsidP="00A30285">
      <w:pPr>
        <w:spacing w:afterLines="50" w:after="156" w:line="400" w:lineRule="exact"/>
        <w:ind w:firstLineChars="200" w:firstLine="560"/>
        <w:outlineLvl w:val="2"/>
        <w:rPr>
          <w:rFonts w:ascii="楷体" w:eastAsia="楷体" w:hAnsi="楷体"/>
          <w:sz w:val="28"/>
          <w:szCs w:val="28"/>
        </w:rPr>
      </w:pPr>
      <w:bookmarkStart w:id="7" w:name="_Toc39156530"/>
      <w:bookmarkStart w:id="8" w:name="_Toc507688476"/>
      <w:r>
        <w:rPr>
          <w:rFonts w:ascii="楷体" w:eastAsia="楷体" w:hAnsi="楷体" w:hint="eastAsia"/>
          <w:sz w:val="28"/>
          <w:szCs w:val="28"/>
        </w:rPr>
        <w:t>1.资格、资信等证明文件目录</w:t>
      </w:r>
      <w:bookmarkEnd w:id="7"/>
      <w:bookmarkEnd w:id="8"/>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5804"/>
        <w:gridCol w:w="2625"/>
      </w:tblGrid>
      <w:tr w:rsidR="00E43339" w14:paraId="63D1BDC4" w14:textId="77777777">
        <w:trPr>
          <w:trHeight w:val="567"/>
        </w:trPr>
        <w:tc>
          <w:tcPr>
            <w:tcW w:w="857" w:type="dxa"/>
            <w:vAlign w:val="center"/>
          </w:tcPr>
          <w:p w14:paraId="49C9D7B8" w14:textId="77777777" w:rsidR="00E43339" w:rsidRDefault="00554069">
            <w:pPr>
              <w:spacing w:line="400" w:lineRule="exact"/>
              <w:jc w:val="center"/>
              <w:rPr>
                <w:rFonts w:ascii="仿宋" w:eastAsia="仿宋" w:hAnsi="仿宋"/>
                <w:sz w:val="24"/>
                <w:szCs w:val="24"/>
              </w:rPr>
            </w:pPr>
            <w:r>
              <w:rPr>
                <w:rFonts w:ascii="仿宋" w:eastAsia="仿宋" w:hAnsi="仿宋" w:cs="仿宋" w:hint="eastAsia"/>
                <w:kern w:val="0"/>
                <w:sz w:val="24"/>
                <w:szCs w:val="24"/>
              </w:rPr>
              <w:t>序号</w:t>
            </w:r>
          </w:p>
        </w:tc>
        <w:tc>
          <w:tcPr>
            <w:tcW w:w="5804" w:type="dxa"/>
            <w:vAlign w:val="center"/>
          </w:tcPr>
          <w:p w14:paraId="5F6592FF" w14:textId="77777777" w:rsidR="00E43339" w:rsidRDefault="00554069">
            <w:pPr>
              <w:spacing w:line="400" w:lineRule="exact"/>
              <w:jc w:val="center"/>
              <w:rPr>
                <w:rFonts w:ascii="仿宋" w:eastAsia="仿宋" w:hAnsi="仿宋"/>
                <w:sz w:val="24"/>
                <w:szCs w:val="24"/>
              </w:rPr>
            </w:pPr>
            <w:r>
              <w:rPr>
                <w:rFonts w:ascii="仿宋" w:eastAsia="仿宋" w:hAnsi="仿宋" w:cs="仿宋" w:hint="eastAsia"/>
                <w:kern w:val="0"/>
                <w:sz w:val="24"/>
                <w:szCs w:val="24"/>
              </w:rPr>
              <w:t>证明材料名称</w:t>
            </w:r>
          </w:p>
        </w:tc>
        <w:tc>
          <w:tcPr>
            <w:tcW w:w="2625" w:type="dxa"/>
            <w:vAlign w:val="center"/>
          </w:tcPr>
          <w:p w14:paraId="56C522B7" w14:textId="77777777" w:rsidR="00E43339" w:rsidRDefault="00554069">
            <w:pPr>
              <w:spacing w:line="400" w:lineRule="exact"/>
              <w:jc w:val="center"/>
              <w:rPr>
                <w:rFonts w:ascii="仿宋" w:eastAsia="仿宋" w:hAnsi="仿宋"/>
                <w:sz w:val="24"/>
                <w:szCs w:val="24"/>
              </w:rPr>
            </w:pPr>
            <w:r>
              <w:rPr>
                <w:rFonts w:ascii="仿宋" w:eastAsia="仿宋" w:hAnsi="仿宋" w:cs="仿宋" w:hint="eastAsia"/>
                <w:kern w:val="0"/>
                <w:sz w:val="24"/>
                <w:szCs w:val="24"/>
              </w:rPr>
              <w:t>提供形式</w:t>
            </w:r>
          </w:p>
        </w:tc>
      </w:tr>
      <w:tr w:rsidR="00E43339" w14:paraId="0623DE20" w14:textId="77777777">
        <w:trPr>
          <w:trHeight w:val="567"/>
        </w:trPr>
        <w:tc>
          <w:tcPr>
            <w:tcW w:w="857" w:type="dxa"/>
            <w:vAlign w:val="center"/>
          </w:tcPr>
          <w:p w14:paraId="0069E8A4" w14:textId="77777777" w:rsidR="00E43339" w:rsidRDefault="00554069">
            <w:pPr>
              <w:spacing w:line="400" w:lineRule="exact"/>
              <w:jc w:val="center"/>
              <w:rPr>
                <w:rFonts w:ascii="仿宋" w:eastAsia="仿宋" w:hAnsi="仿宋"/>
                <w:sz w:val="24"/>
                <w:szCs w:val="24"/>
              </w:rPr>
            </w:pPr>
            <w:r>
              <w:rPr>
                <w:rFonts w:ascii="仿宋" w:eastAsia="仿宋" w:hAnsi="仿宋" w:hint="eastAsia"/>
                <w:sz w:val="24"/>
                <w:szCs w:val="24"/>
              </w:rPr>
              <w:t>1</w:t>
            </w:r>
          </w:p>
        </w:tc>
        <w:tc>
          <w:tcPr>
            <w:tcW w:w="5804" w:type="dxa"/>
            <w:vAlign w:val="center"/>
          </w:tcPr>
          <w:p w14:paraId="7A0E8649" w14:textId="77777777" w:rsidR="00E43339" w:rsidRDefault="00554069">
            <w:pPr>
              <w:spacing w:line="400" w:lineRule="exact"/>
              <w:jc w:val="left"/>
              <w:rPr>
                <w:rFonts w:ascii="仿宋" w:eastAsia="仿宋" w:hAnsi="仿宋" w:cs="仿宋"/>
                <w:kern w:val="0"/>
                <w:sz w:val="24"/>
                <w:szCs w:val="24"/>
              </w:rPr>
            </w:pPr>
            <w:r>
              <w:rPr>
                <w:rFonts w:ascii="仿宋" w:eastAsia="仿宋" w:hAnsi="仿宋" w:cs="仿宋" w:hint="eastAsia"/>
                <w:kern w:val="0"/>
                <w:sz w:val="24"/>
                <w:szCs w:val="24"/>
              </w:rPr>
              <w:t>营业执照或其他证明</w:t>
            </w:r>
          </w:p>
        </w:tc>
        <w:tc>
          <w:tcPr>
            <w:tcW w:w="2625" w:type="dxa"/>
            <w:vAlign w:val="center"/>
          </w:tcPr>
          <w:p w14:paraId="1A428CE5" w14:textId="77777777" w:rsidR="00E43339" w:rsidRDefault="00B51DAD">
            <w:pPr>
              <w:spacing w:line="400" w:lineRule="exact"/>
              <w:jc w:val="center"/>
              <w:rPr>
                <w:rFonts w:ascii="仿宋" w:eastAsia="仿宋" w:hAnsi="仿宋" w:cs="仿宋"/>
                <w:kern w:val="0"/>
                <w:sz w:val="24"/>
                <w:szCs w:val="24"/>
              </w:rPr>
            </w:pPr>
            <w:r>
              <w:rPr>
                <w:rFonts w:ascii="仿宋" w:eastAsia="仿宋" w:hAnsi="仿宋" w:cs="仿宋"/>
                <w:sz w:val="24"/>
              </w:rPr>
              <w:fldChar w:fldCharType="begin"/>
            </w:r>
            <w:r w:rsidR="00554069">
              <w:rPr>
                <w:rFonts w:ascii="仿宋" w:eastAsia="仿宋" w:hAnsi="仿宋" w:cs="仿宋"/>
                <w:sz w:val="24"/>
              </w:rPr>
              <w:instrText xml:space="preserve"> eq \o\ac(</w:instrText>
            </w:r>
            <w:r w:rsidR="00554069">
              <w:rPr>
                <w:rFonts w:ascii="仿宋" w:eastAsia="仿宋" w:hAnsi="仿宋" w:cs="仿宋" w:hint="eastAsia"/>
                <w:sz w:val="24"/>
              </w:rPr>
              <w:instrText>□</w:instrText>
            </w:r>
            <w:r w:rsidR="00554069">
              <w:rPr>
                <w:rFonts w:ascii="仿宋" w:eastAsia="仿宋" w:hAnsi="仿宋" w:cs="仿宋"/>
                <w:sz w:val="24"/>
              </w:rPr>
              <w:instrText>,</w:instrText>
            </w:r>
            <w:r w:rsidR="00554069">
              <w:rPr>
                <w:rFonts w:ascii="仿宋" w:eastAsia="仿宋" w:hAnsi="仿宋" w:cs="仿宋" w:hint="eastAsia"/>
                <w:sz w:val="24"/>
              </w:rPr>
              <w:instrText>√</w:instrText>
            </w:r>
            <w:r w:rsidR="00554069">
              <w:rPr>
                <w:rFonts w:ascii="仿宋" w:eastAsia="仿宋" w:hAnsi="仿宋" w:cs="仿宋"/>
                <w:sz w:val="24"/>
              </w:rPr>
              <w:instrText>)</w:instrText>
            </w:r>
            <w:r>
              <w:rPr>
                <w:rFonts w:ascii="仿宋" w:eastAsia="仿宋" w:hAnsi="仿宋" w:cs="仿宋"/>
                <w:sz w:val="24"/>
              </w:rPr>
              <w:fldChar w:fldCharType="end"/>
            </w:r>
            <w:r w:rsidR="00554069">
              <w:rPr>
                <w:rStyle w:val="aff2"/>
                <w:rFonts w:hint="eastAsia"/>
                <w:sz w:val="24"/>
                <w:szCs w:val="24"/>
              </w:rPr>
              <w:t xml:space="preserve">原件或 </w:t>
            </w:r>
            <w:r>
              <w:rPr>
                <w:rFonts w:ascii="仿宋" w:eastAsia="仿宋" w:hAnsi="仿宋" w:cs="仿宋"/>
                <w:sz w:val="24"/>
              </w:rPr>
              <w:fldChar w:fldCharType="begin"/>
            </w:r>
            <w:r w:rsidR="00554069">
              <w:rPr>
                <w:rFonts w:ascii="仿宋" w:eastAsia="仿宋" w:hAnsi="仿宋" w:cs="仿宋"/>
                <w:sz w:val="24"/>
              </w:rPr>
              <w:instrText xml:space="preserve"> eq \o\ac(</w:instrText>
            </w:r>
            <w:r w:rsidR="00554069">
              <w:rPr>
                <w:rFonts w:ascii="仿宋" w:eastAsia="仿宋" w:hAnsi="仿宋" w:cs="仿宋" w:hint="eastAsia"/>
                <w:sz w:val="24"/>
              </w:rPr>
              <w:instrText>□</w:instrText>
            </w:r>
            <w:r w:rsidR="00554069">
              <w:rPr>
                <w:rFonts w:ascii="仿宋" w:eastAsia="仿宋" w:hAnsi="仿宋" w:cs="仿宋"/>
                <w:sz w:val="24"/>
              </w:rPr>
              <w:instrText>,</w:instrText>
            </w:r>
            <w:r w:rsidR="00554069">
              <w:rPr>
                <w:rFonts w:ascii="仿宋" w:eastAsia="仿宋" w:hAnsi="仿宋" w:cs="仿宋" w:hint="eastAsia"/>
                <w:sz w:val="24"/>
              </w:rPr>
              <w:instrText>√</w:instrText>
            </w:r>
            <w:r w:rsidR="00554069">
              <w:rPr>
                <w:rFonts w:ascii="仿宋" w:eastAsia="仿宋" w:hAnsi="仿宋" w:cs="仿宋"/>
                <w:sz w:val="24"/>
              </w:rPr>
              <w:instrText>)</w:instrText>
            </w:r>
            <w:r>
              <w:rPr>
                <w:rFonts w:ascii="仿宋" w:eastAsia="仿宋" w:hAnsi="仿宋" w:cs="仿宋"/>
                <w:sz w:val="24"/>
              </w:rPr>
              <w:fldChar w:fldCharType="end"/>
            </w:r>
            <w:r w:rsidR="00554069">
              <w:rPr>
                <w:rStyle w:val="aff2"/>
                <w:rFonts w:hint="eastAsia"/>
                <w:sz w:val="24"/>
                <w:szCs w:val="24"/>
              </w:rPr>
              <w:t>复印件</w:t>
            </w:r>
          </w:p>
        </w:tc>
      </w:tr>
      <w:tr w:rsidR="00E43339" w14:paraId="2486ECE9" w14:textId="77777777">
        <w:trPr>
          <w:trHeight w:val="567"/>
        </w:trPr>
        <w:tc>
          <w:tcPr>
            <w:tcW w:w="857" w:type="dxa"/>
            <w:vAlign w:val="center"/>
          </w:tcPr>
          <w:p w14:paraId="290D1631" w14:textId="77777777" w:rsidR="00E43339" w:rsidRDefault="00554069">
            <w:pPr>
              <w:spacing w:line="400" w:lineRule="exact"/>
              <w:jc w:val="center"/>
              <w:rPr>
                <w:rFonts w:ascii="仿宋" w:eastAsia="仿宋" w:hAnsi="仿宋"/>
                <w:sz w:val="24"/>
                <w:szCs w:val="24"/>
              </w:rPr>
            </w:pPr>
            <w:r>
              <w:rPr>
                <w:rFonts w:ascii="仿宋" w:eastAsia="仿宋" w:hAnsi="仿宋" w:hint="eastAsia"/>
                <w:sz w:val="24"/>
                <w:szCs w:val="24"/>
              </w:rPr>
              <w:t>2</w:t>
            </w:r>
          </w:p>
        </w:tc>
        <w:tc>
          <w:tcPr>
            <w:tcW w:w="5804" w:type="dxa"/>
            <w:vAlign w:val="center"/>
          </w:tcPr>
          <w:p w14:paraId="761921DA" w14:textId="77777777" w:rsidR="00E43339" w:rsidRDefault="00554069">
            <w:pPr>
              <w:spacing w:line="400" w:lineRule="exact"/>
              <w:jc w:val="left"/>
              <w:rPr>
                <w:rFonts w:ascii="仿宋" w:eastAsia="仿宋" w:hAnsi="仿宋"/>
                <w:sz w:val="24"/>
                <w:szCs w:val="24"/>
              </w:rPr>
            </w:pPr>
            <w:r>
              <w:rPr>
                <w:rStyle w:val="aff2"/>
                <w:rFonts w:hint="eastAsia"/>
                <w:sz w:val="24"/>
                <w:szCs w:val="24"/>
              </w:rPr>
              <w:t>在经营活动中没有重大违法记录的书面声明</w:t>
            </w:r>
          </w:p>
        </w:tc>
        <w:tc>
          <w:tcPr>
            <w:tcW w:w="2625" w:type="dxa"/>
            <w:vAlign w:val="center"/>
          </w:tcPr>
          <w:p w14:paraId="3D34900C" w14:textId="77777777" w:rsidR="00E43339" w:rsidRDefault="00B51DAD">
            <w:pPr>
              <w:spacing w:line="400" w:lineRule="exact"/>
              <w:jc w:val="center"/>
              <w:rPr>
                <w:rFonts w:ascii="仿宋" w:eastAsia="仿宋" w:hAnsi="仿宋"/>
                <w:sz w:val="24"/>
                <w:szCs w:val="24"/>
              </w:rPr>
            </w:pPr>
            <w:r>
              <w:rPr>
                <w:rFonts w:ascii="仿宋" w:eastAsia="仿宋" w:hAnsi="仿宋" w:cs="仿宋"/>
                <w:sz w:val="24"/>
              </w:rPr>
              <w:fldChar w:fldCharType="begin"/>
            </w:r>
            <w:r w:rsidR="00554069">
              <w:rPr>
                <w:rFonts w:ascii="仿宋" w:eastAsia="仿宋" w:hAnsi="仿宋" w:cs="仿宋"/>
                <w:sz w:val="24"/>
              </w:rPr>
              <w:instrText xml:space="preserve"> eq \o\ac(</w:instrText>
            </w:r>
            <w:r w:rsidR="00554069">
              <w:rPr>
                <w:rFonts w:ascii="仿宋" w:eastAsia="仿宋" w:hAnsi="仿宋" w:cs="仿宋" w:hint="eastAsia"/>
                <w:sz w:val="24"/>
              </w:rPr>
              <w:instrText>□</w:instrText>
            </w:r>
            <w:r w:rsidR="00554069">
              <w:rPr>
                <w:rFonts w:ascii="仿宋" w:eastAsia="仿宋" w:hAnsi="仿宋" w:cs="仿宋"/>
                <w:sz w:val="24"/>
              </w:rPr>
              <w:instrText>,</w:instrText>
            </w:r>
            <w:r w:rsidR="00554069">
              <w:rPr>
                <w:rFonts w:ascii="仿宋" w:eastAsia="仿宋" w:hAnsi="仿宋" w:cs="仿宋" w:hint="eastAsia"/>
                <w:sz w:val="24"/>
              </w:rPr>
              <w:instrText>√</w:instrText>
            </w:r>
            <w:r w:rsidR="00554069">
              <w:rPr>
                <w:rFonts w:ascii="仿宋" w:eastAsia="仿宋" w:hAnsi="仿宋" w:cs="仿宋"/>
                <w:sz w:val="24"/>
              </w:rPr>
              <w:instrText>)</w:instrText>
            </w:r>
            <w:r>
              <w:rPr>
                <w:rFonts w:ascii="仿宋" w:eastAsia="仿宋" w:hAnsi="仿宋" w:cs="仿宋"/>
                <w:sz w:val="24"/>
              </w:rPr>
              <w:fldChar w:fldCharType="end"/>
            </w:r>
            <w:r w:rsidR="00554069">
              <w:rPr>
                <w:rStyle w:val="aff2"/>
                <w:rFonts w:hint="eastAsia"/>
                <w:sz w:val="24"/>
                <w:szCs w:val="24"/>
              </w:rPr>
              <w:t xml:space="preserve">原件或 </w:t>
            </w:r>
            <w:r>
              <w:rPr>
                <w:rFonts w:ascii="仿宋" w:eastAsia="仿宋" w:hAnsi="仿宋" w:cs="仿宋"/>
                <w:sz w:val="24"/>
              </w:rPr>
              <w:fldChar w:fldCharType="begin"/>
            </w:r>
            <w:r w:rsidR="00554069">
              <w:rPr>
                <w:rFonts w:ascii="仿宋" w:eastAsia="仿宋" w:hAnsi="仿宋" w:cs="仿宋"/>
                <w:sz w:val="24"/>
              </w:rPr>
              <w:instrText xml:space="preserve"> eq \o\ac(</w:instrText>
            </w:r>
            <w:r w:rsidR="00554069">
              <w:rPr>
                <w:rFonts w:ascii="仿宋" w:eastAsia="仿宋" w:hAnsi="仿宋" w:cs="仿宋" w:hint="eastAsia"/>
                <w:sz w:val="24"/>
              </w:rPr>
              <w:instrText>□</w:instrText>
            </w:r>
            <w:r w:rsidR="00554069">
              <w:rPr>
                <w:rFonts w:ascii="仿宋" w:eastAsia="仿宋" w:hAnsi="仿宋" w:cs="仿宋"/>
                <w:sz w:val="24"/>
              </w:rPr>
              <w:instrText>,</w:instrText>
            </w:r>
            <w:r w:rsidR="00554069">
              <w:rPr>
                <w:rFonts w:ascii="仿宋" w:eastAsia="仿宋" w:hAnsi="仿宋" w:cs="仿宋" w:hint="eastAsia"/>
                <w:sz w:val="24"/>
              </w:rPr>
              <w:instrText>√</w:instrText>
            </w:r>
            <w:r w:rsidR="00554069">
              <w:rPr>
                <w:rFonts w:ascii="仿宋" w:eastAsia="仿宋" w:hAnsi="仿宋" w:cs="仿宋"/>
                <w:sz w:val="24"/>
              </w:rPr>
              <w:instrText>)</w:instrText>
            </w:r>
            <w:r>
              <w:rPr>
                <w:rFonts w:ascii="仿宋" w:eastAsia="仿宋" w:hAnsi="仿宋" w:cs="仿宋"/>
                <w:sz w:val="24"/>
              </w:rPr>
              <w:fldChar w:fldCharType="end"/>
            </w:r>
            <w:r w:rsidR="00554069">
              <w:rPr>
                <w:rStyle w:val="aff2"/>
                <w:rFonts w:hint="eastAsia"/>
                <w:sz w:val="24"/>
                <w:szCs w:val="24"/>
              </w:rPr>
              <w:t>复印件</w:t>
            </w:r>
          </w:p>
        </w:tc>
      </w:tr>
      <w:tr w:rsidR="00E43339" w14:paraId="31898195" w14:textId="77777777">
        <w:trPr>
          <w:trHeight w:val="567"/>
        </w:trPr>
        <w:tc>
          <w:tcPr>
            <w:tcW w:w="857" w:type="dxa"/>
            <w:vAlign w:val="center"/>
          </w:tcPr>
          <w:p w14:paraId="673B643C" w14:textId="77777777" w:rsidR="00E43339" w:rsidRDefault="00554069">
            <w:pPr>
              <w:spacing w:line="400" w:lineRule="exact"/>
              <w:jc w:val="center"/>
              <w:rPr>
                <w:rFonts w:ascii="仿宋" w:eastAsia="仿宋" w:hAnsi="仿宋"/>
                <w:sz w:val="24"/>
                <w:szCs w:val="24"/>
              </w:rPr>
            </w:pPr>
            <w:r>
              <w:rPr>
                <w:rFonts w:ascii="仿宋" w:eastAsia="仿宋" w:hAnsi="仿宋" w:hint="eastAsia"/>
                <w:sz w:val="24"/>
                <w:szCs w:val="24"/>
              </w:rPr>
              <w:t>3</w:t>
            </w:r>
          </w:p>
        </w:tc>
        <w:tc>
          <w:tcPr>
            <w:tcW w:w="5804" w:type="dxa"/>
            <w:vAlign w:val="center"/>
          </w:tcPr>
          <w:p w14:paraId="6C813779" w14:textId="77777777" w:rsidR="00E43339" w:rsidRDefault="00554069">
            <w:pPr>
              <w:spacing w:line="400" w:lineRule="exact"/>
              <w:jc w:val="left"/>
              <w:rPr>
                <w:rFonts w:ascii="仿宋" w:eastAsia="仿宋" w:hAnsi="仿宋"/>
                <w:sz w:val="24"/>
                <w:lang w:val="zh-CN"/>
              </w:rPr>
            </w:pPr>
            <w:r>
              <w:rPr>
                <w:rStyle w:val="aff2"/>
                <w:rFonts w:hint="eastAsia"/>
                <w:sz w:val="24"/>
              </w:rPr>
              <w:t>采购诚信承诺书</w:t>
            </w:r>
          </w:p>
        </w:tc>
        <w:tc>
          <w:tcPr>
            <w:tcW w:w="2625" w:type="dxa"/>
            <w:vAlign w:val="center"/>
          </w:tcPr>
          <w:p w14:paraId="343A0974" w14:textId="77777777" w:rsidR="00E43339" w:rsidRDefault="00B51DAD">
            <w:pPr>
              <w:spacing w:line="400" w:lineRule="exact"/>
              <w:jc w:val="center"/>
              <w:rPr>
                <w:rFonts w:ascii="仿宋" w:eastAsia="仿宋" w:hAnsi="仿宋"/>
                <w:sz w:val="24"/>
                <w:szCs w:val="24"/>
              </w:rPr>
            </w:pPr>
            <w:r>
              <w:rPr>
                <w:rFonts w:ascii="仿宋" w:eastAsia="仿宋" w:hAnsi="仿宋" w:cs="仿宋"/>
                <w:sz w:val="24"/>
              </w:rPr>
              <w:fldChar w:fldCharType="begin"/>
            </w:r>
            <w:r w:rsidR="00554069">
              <w:rPr>
                <w:rFonts w:ascii="仿宋" w:eastAsia="仿宋" w:hAnsi="仿宋" w:cs="仿宋"/>
                <w:sz w:val="24"/>
              </w:rPr>
              <w:instrText xml:space="preserve"> eq \o\ac(</w:instrText>
            </w:r>
            <w:r w:rsidR="00554069">
              <w:rPr>
                <w:rFonts w:ascii="仿宋" w:eastAsia="仿宋" w:hAnsi="仿宋" w:cs="仿宋" w:hint="eastAsia"/>
                <w:sz w:val="24"/>
              </w:rPr>
              <w:instrText>□</w:instrText>
            </w:r>
            <w:r w:rsidR="00554069">
              <w:rPr>
                <w:rFonts w:ascii="仿宋" w:eastAsia="仿宋" w:hAnsi="仿宋" w:cs="仿宋"/>
                <w:sz w:val="24"/>
              </w:rPr>
              <w:instrText>,</w:instrText>
            </w:r>
            <w:r w:rsidR="00554069">
              <w:rPr>
                <w:rFonts w:ascii="仿宋" w:eastAsia="仿宋" w:hAnsi="仿宋" w:cs="仿宋" w:hint="eastAsia"/>
                <w:sz w:val="24"/>
              </w:rPr>
              <w:instrText>√</w:instrText>
            </w:r>
            <w:r w:rsidR="00554069">
              <w:rPr>
                <w:rFonts w:ascii="仿宋" w:eastAsia="仿宋" w:hAnsi="仿宋" w:cs="仿宋"/>
                <w:sz w:val="24"/>
              </w:rPr>
              <w:instrText>)</w:instrText>
            </w:r>
            <w:r>
              <w:rPr>
                <w:rFonts w:ascii="仿宋" w:eastAsia="仿宋" w:hAnsi="仿宋" w:cs="仿宋"/>
                <w:sz w:val="24"/>
              </w:rPr>
              <w:fldChar w:fldCharType="end"/>
            </w:r>
            <w:r w:rsidR="00554069">
              <w:rPr>
                <w:rStyle w:val="aff2"/>
                <w:rFonts w:hint="eastAsia"/>
                <w:sz w:val="24"/>
                <w:szCs w:val="24"/>
              </w:rPr>
              <w:t xml:space="preserve">原件或 </w:t>
            </w:r>
            <w:r>
              <w:rPr>
                <w:rFonts w:ascii="仿宋" w:eastAsia="仿宋" w:hAnsi="仿宋" w:cs="仿宋"/>
                <w:sz w:val="24"/>
              </w:rPr>
              <w:fldChar w:fldCharType="begin"/>
            </w:r>
            <w:r w:rsidR="00554069">
              <w:rPr>
                <w:rFonts w:ascii="仿宋" w:eastAsia="仿宋" w:hAnsi="仿宋" w:cs="仿宋"/>
                <w:sz w:val="24"/>
              </w:rPr>
              <w:instrText xml:space="preserve"> eq \o\ac(</w:instrText>
            </w:r>
            <w:r w:rsidR="00554069">
              <w:rPr>
                <w:rFonts w:ascii="仿宋" w:eastAsia="仿宋" w:hAnsi="仿宋" w:cs="仿宋" w:hint="eastAsia"/>
                <w:sz w:val="24"/>
              </w:rPr>
              <w:instrText>□</w:instrText>
            </w:r>
            <w:r w:rsidR="00554069">
              <w:rPr>
                <w:rFonts w:ascii="仿宋" w:eastAsia="仿宋" w:hAnsi="仿宋" w:cs="仿宋"/>
                <w:sz w:val="24"/>
              </w:rPr>
              <w:instrText>,</w:instrText>
            </w:r>
            <w:r w:rsidR="00554069">
              <w:rPr>
                <w:rFonts w:ascii="仿宋" w:eastAsia="仿宋" w:hAnsi="仿宋" w:cs="仿宋" w:hint="eastAsia"/>
                <w:sz w:val="24"/>
              </w:rPr>
              <w:instrText>√</w:instrText>
            </w:r>
            <w:r w:rsidR="00554069">
              <w:rPr>
                <w:rFonts w:ascii="仿宋" w:eastAsia="仿宋" w:hAnsi="仿宋" w:cs="仿宋"/>
                <w:sz w:val="24"/>
              </w:rPr>
              <w:instrText>)</w:instrText>
            </w:r>
            <w:r>
              <w:rPr>
                <w:rFonts w:ascii="仿宋" w:eastAsia="仿宋" w:hAnsi="仿宋" w:cs="仿宋"/>
                <w:sz w:val="24"/>
              </w:rPr>
              <w:fldChar w:fldCharType="end"/>
            </w:r>
            <w:r w:rsidR="00554069">
              <w:rPr>
                <w:rStyle w:val="aff2"/>
                <w:rFonts w:hint="eastAsia"/>
                <w:sz w:val="24"/>
                <w:szCs w:val="24"/>
              </w:rPr>
              <w:t>复印件</w:t>
            </w:r>
          </w:p>
        </w:tc>
      </w:tr>
      <w:tr w:rsidR="00E43339" w14:paraId="3E626A92" w14:textId="77777777">
        <w:trPr>
          <w:trHeight w:val="567"/>
        </w:trPr>
        <w:tc>
          <w:tcPr>
            <w:tcW w:w="857" w:type="dxa"/>
            <w:vAlign w:val="center"/>
          </w:tcPr>
          <w:p w14:paraId="033CEDD3" w14:textId="77777777" w:rsidR="00E43339" w:rsidRDefault="00554069">
            <w:pPr>
              <w:spacing w:line="400" w:lineRule="exact"/>
              <w:jc w:val="center"/>
              <w:rPr>
                <w:rFonts w:ascii="仿宋" w:eastAsia="仿宋" w:hAnsi="仿宋"/>
                <w:sz w:val="24"/>
                <w:szCs w:val="24"/>
              </w:rPr>
            </w:pPr>
            <w:r>
              <w:rPr>
                <w:rFonts w:ascii="仿宋" w:eastAsia="仿宋" w:hAnsi="仿宋" w:hint="eastAsia"/>
                <w:sz w:val="24"/>
                <w:szCs w:val="24"/>
              </w:rPr>
              <w:t>4</w:t>
            </w:r>
          </w:p>
        </w:tc>
        <w:tc>
          <w:tcPr>
            <w:tcW w:w="5804" w:type="dxa"/>
            <w:vAlign w:val="center"/>
          </w:tcPr>
          <w:p w14:paraId="537C7013" w14:textId="77777777" w:rsidR="00E43339" w:rsidRDefault="00554069">
            <w:pPr>
              <w:spacing w:line="400" w:lineRule="exact"/>
              <w:jc w:val="left"/>
              <w:rPr>
                <w:rFonts w:ascii="仿宋" w:eastAsia="仿宋" w:hAnsi="仿宋"/>
                <w:sz w:val="24"/>
                <w:lang w:val="zh-CN"/>
              </w:rPr>
            </w:pPr>
            <w:r>
              <w:rPr>
                <w:rFonts w:ascii="仿宋" w:eastAsia="仿宋" w:hAnsi="仿宋" w:hint="eastAsia"/>
                <w:sz w:val="24"/>
                <w:szCs w:val="24"/>
              </w:rPr>
              <w:t>经审计的财务状况报告或银行出具的有效期内的资信证明</w:t>
            </w:r>
          </w:p>
        </w:tc>
        <w:tc>
          <w:tcPr>
            <w:tcW w:w="2625" w:type="dxa"/>
            <w:vAlign w:val="center"/>
          </w:tcPr>
          <w:p w14:paraId="67E45A20" w14:textId="77777777" w:rsidR="00E43339" w:rsidRDefault="00B51DAD">
            <w:pPr>
              <w:spacing w:line="400" w:lineRule="exact"/>
              <w:jc w:val="center"/>
              <w:rPr>
                <w:rFonts w:ascii="仿宋" w:eastAsia="仿宋" w:hAnsi="仿宋"/>
                <w:sz w:val="24"/>
                <w:szCs w:val="24"/>
              </w:rPr>
            </w:pPr>
            <w:r>
              <w:rPr>
                <w:rFonts w:ascii="仿宋" w:eastAsia="仿宋" w:hAnsi="仿宋" w:cs="仿宋"/>
                <w:sz w:val="24"/>
              </w:rPr>
              <w:fldChar w:fldCharType="begin"/>
            </w:r>
            <w:r w:rsidR="00554069">
              <w:rPr>
                <w:rFonts w:ascii="仿宋" w:eastAsia="仿宋" w:hAnsi="仿宋" w:cs="仿宋"/>
                <w:sz w:val="24"/>
              </w:rPr>
              <w:instrText xml:space="preserve"> eq \o\ac(</w:instrText>
            </w:r>
            <w:r w:rsidR="00554069">
              <w:rPr>
                <w:rFonts w:ascii="仿宋" w:eastAsia="仿宋" w:hAnsi="仿宋" w:cs="仿宋" w:hint="eastAsia"/>
                <w:sz w:val="24"/>
              </w:rPr>
              <w:instrText>□</w:instrText>
            </w:r>
            <w:r w:rsidR="00554069">
              <w:rPr>
                <w:rFonts w:ascii="仿宋" w:eastAsia="仿宋" w:hAnsi="仿宋" w:cs="仿宋"/>
                <w:sz w:val="24"/>
              </w:rPr>
              <w:instrText>,</w:instrText>
            </w:r>
            <w:r w:rsidR="00554069">
              <w:rPr>
                <w:rFonts w:ascii="仿宋" w:eastAsia="仿宋" w:hAnsi="仿宋" w:cs="仿宋" w:hint="eastAsia"/>
                <w:sz w:val="24"/>
              </w:rPr>
              <w:instrText>√</w:instrText>
            </w:r>
            <w:r w:rsidR="00554069">
              <w:rPr>
                <w:rFonts w:ascii="仿宋" w:eastAsia="仿宋" w:hAnsi="仿宋" w:cs="仿宋"/>
                <w:sz w:val="24"/>
              </w:rPr>
              <w:instrText>)</w:instrText>
            </w:r>
            <w:r>
              <w:rPr>
                <w:rFonts w:ascii="仿宋" w:eastAsia="仿宋" w:hAnsi="仿宋" w:cs="仿宋"/>
                <w:sz w:val="24"/>
              </w:rPr>
              <w:fldChar w:fldCharType="end"/>
            </w:r>
            <w:r w:rsidR="00554069">
              <w:rPr>
                <w:rStyle w:val="aff2"/>
                <w:rFonts w:hint="eastAsia"/>
                <w:sz w:val="24"/>
                <w:szCs w:val="24"/>
              </w:rPr>
              <w:t xml:space="preserve">原件或 </w:t>
            </w:r>
            <w:r>
              <w:rPr>
                <w:rFonts w:ascii="仿宋" w:eastAsia="仿宋" w:hAnsi="仿宋" w:cs="仿宋"/>
                <w:sz w:val="24"/>
              </w:rPr>
              <w:fldChar w:fldCharType="begin"/>
            </w:r>
            <w:r w:rsidR="00554069">
              <w:rPr>
                <w:rFonts w:ascii="仿宋" w:eastAsia="仿宋" w:hAnsi="仿宋" w:cs="仿宋"/>
                <w:sz w:val="24"/>
              </w:rPr>
              <w:instrText xml:space="preserve"> eq \o\ac(</w:instrText>
            </w:r>
            <w:r w:rsidR="00554069">
              <w:rPr>
                <w:rFonts w:ascii="仿宋" w:eastAsia="仿宋" w:hAnsi="仿宋" w:cs="仿宋" w:hint="eastAsia"/>
                <w:sz w:val="24"/>
              </w:rPr>
              <w:instrText>□</w:instrText>
            </w:r>
            <w:r w:rsidR="00554069">
              <w:rPr>
                <w:rFonts w:ascii="仿宋" w:eastAsia="仿宋" w:hAnsi="仿宋" w:cs="仿宋"/>
                <w:sz w:val="24"/>
              </w:rPr>
              <w:instrText>,</w:instrText>
            </w:r>
            <w:r w:rsidR="00554069">
              <w:rPr>
                <w:rFonts w:ascii="仿宋" w:eastAsia="仿宋" w:hAnsi="仿宋" w:cs="仿宋" w:hint="eastAsia"/>
                <w:sz w:val="24"/>
              </w:rPr>
              <w:instrText>√</w:instrText>
            </w:r>
            <w:r w:rsidR="00554069">
              <w:rPr>
                <w:rFonts w:ascii="仿宋" w:eastAsia="仿宋" w:hAnsi="仿宋" w:cs="仿宋"/>
                <w:sz w:val="24"/>
              </w:rPr>
              <w:instrText>)</w:instrText>
            </w:r>
            <w:r>
              <w:rPr>
                <w:rFonts w:ascii="仿宋" w:eastAsia="仿宋" w:hAnsi="仿宋" w:cs="仿宋"/>
                <w:sz w:val="24"/>
              </w:rPr>
              <w:fldChar w:fldCharType="end"/>
            </w:r>
            <w:r w:rsidR="00554069">
              <w:rPr>
                <w:rStyle w:val="aff2"/>
                <w:rFonts w:hint="eastAsia"/>
                <w:sz w:val="24"/>
                <w:szCs w:val="24"/>
              </w:rPr>
              <w:t>复印件</w:t>
            </w:r>
          </w:p>
        </w:tc>
      </w:tr>
      <w:tr w:rsidR="00E43339" w14:paraId="0C651EF3" w14:textId="77777777">
        <w:trPr>
          <w:trHeight w:val="567"/>
        </w:trPr>
        <w:tc>
          <w:tcPr>
            <w:tcW w:w="857" w:type="dxa"/>
            <w:vAlign w:val="center"/>
          </w:tcPr>
          <w:p w14:paraId="609F40EC" w14:textId="77777777" w:rsidR="00E43339" w:rsidRDefault="00554069">
            <w:pPr>
              <w:spacing w:line="400" w:lineRule="exact"/>
              <w:jc w:val="center"/>
              <w:rPr>
                <w:rFonts w:ascii="仿宋" w:eastAsia="仿宋" w:hAnsi="仿宋"/>
                <w:sz w:val="24"/>
              </w:rPr>
            </w:pPr>
            <w:r>
              <w:rPr>
                <w:rFonts w:ascii="仿宋" w:eastAsia="仿宋" w:hAnsi="仿宋" w:hint="eastAsia"/>
                <w:sz w:val="24"/>
              </w:rPr>
              <w:t>5</w:t>
            </w:r>
          </w:p>
        </w:tc>
        <w:tc>
          <w:tcPr>
            <w:tcW w:w="5804" w:type="dxa"/>
            <w:vAlign w:val="center"/>
          </w:tcPr>
          <w:p w14:paraId="588A8E6D" w14:textId="77777777" w:rsidR="00E43339" w:rsidRDefault="00554069">
            <w:pPr>
              <w:spacing w:line="400" w:lineRule="exact"/>
              <w:jc w:val="left"/>
              <w:rPr>
                <w:rFonts w:ascii="仿宋" w:eastAsia="仿宋" w:hAnsi="仿宋"/>
                <w:sz w:val="24"/>
                <w:szCs w:val="24"/>
                <w:lang w:val="zh-CN"/>
              </w:rPr>
            </w:pPr>
            <w:r>
              <w:rPr>
                <w:rFonts w:ascii="仿宋" w:eastAsia="仿宋" w:hAnsi="仿宋" w:hint="eastAsia"/>
                <w:sz w:val="24"/>
                <w:szCs w:val="24"/>
              </w:rPr>
              <w:t>缴纳税收和社会保障资金的相关材料</w:t>
            </w:r>
          </w:p>
        </w:tc>
        <w:tc>
          <w:tcPr>
            <w:tcW w:w="2625" w:type="dxa"/>
            <w:vAlign w:val="center"/>
          </w:tcPr>
          <w:p w14:paraId="5686CCA1" w14:textId="77777777" w:rsidR="00E43339" w:rsidRDefault="00B51DAD">
            <w:pPr>
              <w:spacing w:line="400" w:lineRule="exact"/>
              <w:jc w:val="center"/>
              <w:rPr>
                <w:rFonts w:ascii="仿宋" w:eastAsia="仿宋" w:hAnsi="仿宋"/>
                <w:sz w:val="24"/>
              </w:rPr>
            </w:pPr>
            <w:r>
              <w:rPr>
                <w:rFonts w:ascii="仿宋" w:eastAsia="仿宋" w:hAnsi="仿宋" w:cs="仿宋"/>
                <w:sz w:val="24"/>
              </w:rPr>
              <w:fldChar w:fldCharType="begin"/>
            </w:r>
            <w:r w:rsidR="00554069">
              <w:rPr>
                <w:rFonts w:ascii="仿宋" w:eastAsia="仿宋" w:hAnsi="仿宋" w:cs="仿宋"/>
                <w:sz w:val="24"/>
              </w:rPr>
              <w:instrText xml:space="preserve"> eq \o\ac(</w:instrText>
            </w:r>
            <w:r w:rsidR="00554069">
              <w:rPr>
                <w:rFonts w:ascii="仿宋" w:eastAsia="仿宋" w:hAnsi="仿宋" w:cs="仿宋" w:hint="eastAsia"/>
                <w:sz w:val="24"/>
              </w:rPr>
              <w:instrText>□</w:instrText>
            </w:r>
            <w:r w:rsidR="00554069">
              <w:rPr>
                <w:rFonts w:ascii="仿宋" w:eastAsia="仿宋" w:hAnsi="仿宋" w:cs="仿宋"/>
                <w:sz w:val="24"/>
              </w:rPr>
              <w:instrText>,</w:instrText>
            </w:r>
            <w:r w:rsidR="00554069">
              <w:rPr>
                <w:rFonts w:ascii="仿宋" w:eastAsia="仿宋" w:hAnsi="仿宋" w:cs="仿宋" w:hint="eastAsia"/>
                <w:sz w:val="24"/>
              </w:rPr>
              <w:instrText>√</w:instrText>
            </w:r>
            <w:r w:rsidR="00554069">
              <w:rPr>
                <w:rFonts w:ascii="仿宋" w:eastAsia="仿宋" w:hAnsi="仿宋" w:cs="仿宋"/>
                <w:sz w:val="24"/>
              </w:rPr>
              <w:instrText>)</w:instrText>
            </w:r>
            <w:r>
              <w:rPr>
                <w:rFonts w:ascii="仿宋" w:eastAsia="仿宋" w:hAnsi="仿宋" w:cs="仿宋"/>
                <w:sz w:val="24"/>
              </w:rPr>
              <w:fldChar w:fldCharType="end"/>
            </w:r>
            <w:r w:rsidR="00554069">
              <w:rPr>
                <w:rStyle w:val="aff2"/>
                <w:rFonts w:hint="eastAsia"/>
                <w:sz w:val="24"/>
                <w:szCs w:val="24"/>
              </w:rPr>
              <w:t xml:space="preserve">原件或 </w:t>
            </w:r>
            <w:r>
              <w:rPr>
                <w:rFonts w:ascii="仿宋" w:eastAsia="仿宋" w:hAnsi="仿宋" w:cs="仿宋"/>
                <w:sz w:val="24"/>
              </w:rPr>
              <w:fldChar w:fldCharType="begin"/>
            </w:r>
            <w:r w:rsidR="00554069">
              <w:rPr>
                <w:rFonts w:ascii="仿宋" w:eastAsia="仿宋" w:hAnsi="仿宋" w:cs="仿宋"/>
                <w:sz w:val="24"/>
              </w:rPr>
              <w:instrText xml:space="preserve"> eq \o\ac(</w:instrText>
            </w:r>
            <w:r w:rsidR="00554069">
              <w:rPr>
                <w:rFonts w:ascii="仿宋" w:eastAsia="仿宋" w:hAnsi="仿宋" w:cs="仿宋" w:hint="eastAsia"/>
                <w:sz w:val="24"/>
              </w:rPr>
              <w:instrText>□</w:instrText>
            </w:r>
            <w:r w:rsidR="00554069">
              <w:rPr>
                <w:rFonts w:ascii="仿宋" w:eastAsia="仿宋" w:hAnsi="仿宋" w:cs="仿宋"/>
                <w:sz w:val="24"/>
              </w:rPr>
              <w:instrText>,</w:instrText>
            </w:r>
            <w:r w:rsidR="00554069">
              <w:rPr>
                <w:rFonts w:ascii="仿宋" w:eastAsia="仿宋" w:hAnsi="仿宋" w:cs="仿宋" w:hint="eastAsia"/>
                <w:sz w:val="24"/>
              </w:rPr>
              <w:instrText>√</w:instrText>
            </w:r>
            <w:r w:rsidR="00554069">
              <w:rPr>
                <w:rFonts w:ascii="仿宋" w:eastAsia="仿宋" w:hAnsi="仿宋" w:cs="仿宋"/>
                <w:sz w:val="24"/>
              </w:rPr>
              <w:instrText>)</w:instrText>
            </w:r>
            <w:r>
              <w:rPr>
                <w:rFonts w:ascii="仿宋" w:eastAsia="仿宋" w:hAnsi="仿宋" w:cs="仿宋"/>
                <w:sz w:val="24"/>
              </w:rPr>
              <w:fldChar w:fldCharType="end"/>
            </w:r>
            <w:r w:rsidR="00554069">
              <w:rPr>
                <w:rStyle w:val="aff2"/>
                <w:rFonts w:hint="eastAsia"/>
                <w:sz w:val="24"/>
                <w:szCs w:val="24"/>
              </w:rPr>
              <w:t>复印件</w:t>
            </w:r>
          </w:p>
        </w:tc>
      </w:tr>
      <w:tr w:rsidR="00E43339" w14:paraId="399814B6" w14:textId="77777777">
        <w:trPr>
          <w:trHeight w:val="567"/>
        </w:trPr>
        <w:tc>
          <w:tcPr>
            <w:tcW w:w="857" w:type="dxa"/>
            <w:vAlign w:val="center"/>
          </w:tcPr>
          <w:p w14:paraId="1E60F751" w14:textId="77777777" w:rsidR="00E43339" w:rsidRDefault="00554069">
            <w:pPr>
              <w:spacing w:line="400" w:lineRule="exact"/>
              <w:jc w:val="center"/>
              <w:rPr>
                <w:rFonts w:ascii="仿宋" w:eastAsia="仿宋" w:hAnsi="仿宋"/>
                <w:sz w:val="24"/>
              </w:rPr>
            </w:pPr>
            <w:r>
              <w:rPr>
                <w:rFonts w:ascii="仿宋" w:eastAsia="仿宋" w:hAnsi="仿宋" w:hint="eastAsia"/>
                <w:sz w:val="24"/>
              </w:rPr>
              <w:t>6</w:t>
            </w:r>
          </w:p>
        </w:tc>
        <w:tc>
          <w:tcPr>
            <w:tcW w:w="5804" w:type="dxa"/>
            <w:vAlign w:val="center"/>
          </w:tcPr>
          <w:p w14:paraId="08FCAA42" w14:textId="77777777" w:rsidR="00E43339" w:rsidRDefault="00554069">
            <w:pPr>
              <w:spacing w:line="400" w:lineRule="exact"/>
              <w:jc w:val="left"/>
              <w:rPr>
                <w:rFonts w:ascii="仿宋" w:eastAsia="仿宋" w:hAnsi="仿宋"/>
                <w:sz w:val="24"/>
                <w:szCs w:val="24"/>
              </w:rPr>
            </w:pPr>
            <w:r>
              <w:rPr>
                <w:rFonts w:ascii="仿宋" w:eastAsia="仿宋" w:hAnsi="仿宋" w:hint="eastAsia"/>
                <w:sz w:val="24"/>
                <w:szCs w:val="24"/>
              </w:rPr>
              <w:t>每一标段投标样品的同批次产品质量检测报告</w:t>
            </w:r>
          </w:p>
        </w:tc>
        <w:tc>
          <w:tcPr>
            <w:tcW w:w="2625" w:type="dxa"/>
            <w:vAlign w:val="center"/>
          </w:tcPr>
          <w:p w14:paraId="601C528F" w14:textId="77777777" w:rsidR="00E43339" w:rsidRDefault="00B51DAD">
            <w:pPr>
              <w:spacing w:line="400" w:lineRule="exact"/>
              <w:jc w:val="center"/>
              <w:rPr>
                <w:rFonts w:ascii="仿宋" w:eastAsia="仿宋" w:hAnsi="仿宋" w:cs="仿宋"/>
                <w:sz w:val="24"/>
              </w:rPr>
            </w:pPr>
            <w:r>
              <w:rPr>
                <w:rFonts w:ascii="仿宋" w:eastAsia="仿宋" w:hAnsi="仿宋" w:cs="仿宋"/>
                <w:sz w:val="24"/>
              </w:rPr>
              <w:fldChar w:fldCharType="begin"/>
            </w:r>
            <w:r w:rsidR="00554069">
              <w:rPr>
                <w:rFonts w:ascii="仿宋" w:eastAsia="仿宋" w:hAnsi="仿宋" w:cs="仿宋"/>
                <w:sz w:val="24"/>
              </w:rPr>
              <w:instrText xml:space="preserve"> eq \o\ac(</w:instrText>
            </w:r>
            <w:r w:rsidR="00554069">
              <w:rPr>
                <w:rFonts w:ascii="仿宋" w:eastAsia="仿宋" w:hAnsi="仿宋" w:cs="仿宋" w:hint="eastAsia"/>
                <w:sz w:val="24"/>
              </w:rPr>
              <w:instrText>□</w:instrText>
            </w:r>
            <w:r w:rsidR="00554069">
              <w:rPr>
                <w:rFonts w:ascii="仿宋" w:eastAsia="仿宋" w:hAnsi="仿宋" w:cs="仿宋"/>
                <w:sz w:val="24"/>
              </w:rPr>
              <w:instrText>,</w:instrText>
            </w:r>
            <w:r w:rsidR="00554069">
              <w:rPr>
                <w:rFonts w:ascii="仿宋" w:eastAsia="仿宋" w:hAnsi="仿宋" w:cs="仿宋" w:hint="eastAsia"/>
                <w:sz w:val="24"/>
              </w:rPr>
              <w:instrText>√</w:instrText>
            </w:r>
            <w:r w:rsidR="00554069">
              <w:rPr>
                <w:rFonts w:ascii="仿宋" w:eastAsia="仿宋" w:hAnsi="仿宋" w:cs="仿宋"/>
                <w:sz w:val="24"/>
              </w:rPr>
              <w:instrText>)</w:instrText>
            </w:r>
            <w:r>
              <w:rPr>
                <w:rFonts w:ascii="仿宋" w:eastAsia="仿宋" w:hAnsi="仿宋" w:cs="仿宋"/>
                <w:sz w:val="24"/>
              </w:rPr>
              <w:fldChar w:fldCharType="end"/>
            </w:r>
            <w:r w:rsidR="00554069">
              <w:rPr>
                <w:rStyle w:val="aff2"/>
                <w:rFonts w:hint="eastAsia"/>
                <w:sz w:val="24"/>
                <w:szCs w:val="24"/>
              </w:rPr>
              <w:t xml:space="preserve">原件或 </w:t>
            </w:r>
            <w:r>
              <w:rPr>
                <w:rFonts w:ascii="仿宋" w:eastAsia="仿宋" w:hAnsi="仿宋" w:cs="仿宋"/>
                <w:sz w:val="24"/>
              </w:rPr>
              <w:fldChar w:fldCharType="begin"/>
            </w:r>
            <w:r w:rsidR="00554069">
              <w:rPr>
                <w:rFonts w:ascii="仿宋" w:eastAsia="仿宋" w:hAnsi="仿宋" w:cs="仿宋"/>
                <w:sz w:val="24"/>
              </w:rPr>
              <w:instrText xml:space="preserve"> eq \o\ac(</w:instrText>
            </w:r>
            <w:r w:rsidR="00554069">
              <w:rPr>
                <w:rFonts w:ascii="仿宋" w:eastAsia="仿宋" w:hAnsi="仿宋" w:cs="仿宋" w:hint="eastAsia"/>
                <w:sz w:val="24"/>
              </w:rPr>
              <w:instrText>□</w:instrText>
            </w:r>
            <w:r w:rsidR="00554069">
              <w:rPr>
                <w:rFonts w:ascii="仿宋" w:eastAsia="仿宋" w:hAnsi="仿宋" w:cs="仿宋"/>
                <w:sz w:val="24"/>
              </w:rPr>
              <w:instrText>,</w:instrText>
            </w:r>
            <w:r w:rsidR="00554069">
              <w:rPr>
                <w:rFonts w:ascii="仿宋" w:eastAsia="仿宋" w:hAnsi="仿宋" w:cs="仿宋" w:hint="eastAsia"/>
                <w:sz w:val="24"/>
              </w:rPr>
              <w:instrText>√</w:instrText>
            </w:r>
            <w:r w:rsidR="00554069">
              <w:rPr>
                <w:rFonts w:ascii="仿宋" w:eastAsia="仿宋" w:hAnsi="仿宋" w:cs="仿宋"/>
                <w:sz w:val="24"/>
              </w:rPr>
              <w:instrText>)</w:instrText>
            </w:r>
            <w:r>
              <w:rPr>
                <w:rFonts w:ascii="仿宋" w:eastAsia="仿宋" w:hAnsi="仿宋" w:cs="仿宋"/>
                <w:sz w:val="24"/>
              </w:rPr>
              <w:fldChar w:fldCharType="end"/>
            </w:r>
            <w:r w:rsidR="00554069">
              <w:rPr>
                <w:rStyle w:val="aff2"/>
                <w:rFonts w:hint="eastAsia"/>
                <w:sz w:val="24"/>
                <w:szCs w:val="24"/>
              </w:rPr>
              <w:t>复印件</w:t>
            </w:r>
          </w:p>
        </w:tc>
      </w:tr>
      <w:tr w:rsidR="00E43339" w14:paraId="6563EA00" w14:textId="77777777">
        <w:trPr>
          <w:trHeight w:val="567"/>
        </w:trPr>
        <w:tc>
          <w:tcPr>
            <w:tcW w:w="857" w:type="dxa"/>
            <w:vAlign w:val="center"/>
          </w:tcPr>
          <w:p w14:paraId="1A5F5F03" w14:textId="77777777" w:rsidR="00E43339" w:rsidRDefault="00554069">
            <w:pPr>
              <w:spacing w:line="400" w:lineRule="exact"/>
              <w:jc w:val="center"/>
              <w:rPr>
                <w:rFonts w:ascii="仿宋" w:eastAsia="仿宋" w:hAnsi="仿宋"/>
                <w:sz w:val="24"/>
                <w:szCs w:val="24"/>
              </w:rPr>
            </w:pPr>
            <w:r>
              <w:rPr>
                <w:rFonts w:ascii="仿宋" w:eastAsia="仿宋" w:hAnsi="仿宋" w:hint="eastAsia"/>
                <w:sz w:val="24"/>
                <w:szCs w:val="24"/>
              </w:rPr>
              <w:t>7</w:t>
            </w:r>
          </w:p>
        </w:tc>
        <w:tc>
          <w:tcPr>
            <w:tcW w:w="5804" w:type="dxa"/>
            <w:vAlign w:val="center"/>
          </w:tcPr>
          <w:p w14:paraId="57CCC836" w14:textId="77777777" w:rsidR="00E43339" w:rsidRDefault="00554069">
            <w:pPr>
              <w:spacing w:line="400" w:lineRule="exact"/>
              <w:rPr>
                <w:rStyle w:val="aff2"/>
                <w:sz w:val="24"/>
                <w:szCs w:val="24"/>
              </w:rPr>
            </w:pPr>
            <w:r>
              <w:rPr>
                <w:rFonts w:ascii="仿宋" w:eastAsia="仿宋" w:hAnsi="仿宋" w:hint="eastAsia"/>
                <w:kern w:val="1"/>
                <w:sz w:val="24"/>
                <w:szCs w:val="24"/>
              </w:rPr>
              <w:t>评标办法中评分所需的其他相关证明材料</w:t>
            </w:r>
          </w:p>
        </w:tc>
        <w:tc>
          <w:tcPr>
            <w:tcW w:w="2625" w:type="dxa"/>
            <w:vAlign w:val="center"/>
          </w:tcPr>
          <w:p w14:paraId="66299C74" w14:textId="77777777" w:rsidR="00E43339" w:rsidRDefault="00554069">
            <w:pPr>
              <w:spacing w:line="400" w:lineRule="exact"/>
              <w:jc w:val="center"/>
              <w:rPr>
                <w:rFonts w:ascii="仿宋" w:eastAsia="仿宋" w:hAnsi="仿宋"/>
                <w:sz w:val="24"/>
                <w:szCs w:val="24"/>
              </w:rPr>
            </w:pPr>
            <w:r>
              <w:rPr>
                <w:rFonts w:ascii="仿宋" w:eastAsia="仿宋" w:hAnsi="仿宋" w:cs="仿宋" w:hint="eastAsia"/>
                <w:sz w:val="24"/>
              </w:rPr>
              <w:t>根据招标文件要求提供</w:t>
            </w:r>
          </w:p>
        </w:tc>
      </w:tr>
    </w:tbl>
    <w:p w14:paraId="4514F65D" w14:textId="77777777" w:rsidR="00E43339" w:rsidRDefault="00554069">
      <w:pPr>
        <w:spacing w:line="400" w:lineRule="exact"/>
        <w:rPr>
          <w:rFonts w:ascii="仿宋" w:eastAsia="仿宋" w:hAnsi="仿宋"/>
          <w:sz w:val="24"/>
          <w:szCs w:val="24"/>
        </w:rPr>
      </w:pPr>
      <w:r>
        <w:rPr>
          <w:rFonts w:ascii="仿宋" w:eastAsia="仿宋" w:hAnsi="仿宋"/>
          <w:sz w:val="24"/>
          <w:szCs w:val="24"/>
        </w:rPr>
        <w:t>备注：</w:t>
      </w:r>
    </w:p>
    <w:p w14:paraId="503C2AFF" w14:textId="77777777" w:rsidR="00E43339" w:rsidRDefault="00554069">
      <w:pPr>
        <w:spacing w:line="400" w:lineRule="exact"/>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开标时，投标人</w:t>
      </w:r>
      <w:r>
        <w:rPr>
          <w:rFonts w:ascii="仿宋" w:eastAsia="仿宋" w:hAnsi="仿宋" w:hint="eastAsia"/>
          <w:sz w:val="24"/>
          <w:szCs w:val="24"/>
        </w:rPr>
        <w:t>必须</w:t>
      </w:r>
      <w:r>
        <w:rPr>
          <w:rFonts w:ascii="仿宋" w:eastAsia="仿宋" w:hAnsi="仿宋"/>
          <w:sz w:val="24"/>
          <w:szCs w:val="24"/>
        </w:rPr>
        <w:t>提交上述证明材料</w:t>
      </w:r>
      <w:r>
        <w:rPr>
          <w:rFonts w:ascii="仿宋" w:eastAsia="仿宋" w:hAnsi="仿宋" w:hint="eastAsia"/>
          <w:sz w:val="24"/>
          <w:szCs w:val="24"/>
          <w:u w:val="single"/>
        </w:rPr>
        <w:t>1-6</w:t>
      </w:r>
      <w:r>
        <w:rPr>
          <w:rFonts w:ascii="仿宋" w:eastAsia="仿宋" w:hAnsi="仿宋" w:hint="eastAsia"/>
          <w:sz w:val="24"/>
          <w:szCs w:val="24"/>
        </w:rPr>
        <w:t>项，未提交或提交不全的视为资格性、符合性审查不合格；</w:t>
      </w:r>
    </w:p>
    <w:p w14:paraId="2F4A50FB" w14:textId="77777777" w:rsidR="00E43339" w:rsidRDefault="00554069">
      <w:pPr>
        <w:spacing w:line="400" w:lineRule="exact"/>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2）要求提交的证明材料可以是复印件的，需加盖投标人公章。</w:t>
      </w:r>
    </w:p>
    <w:p w14:paraId="51116694" w14:textId="77777777" w:rsidR="00E43339" w:rsidRDefault="00554069">
      <w:pPr>
        <w:spacing w:line="400" w:lineRule="exact"/>
        <w:ind w:firstLineChars="200" w:firstLine="480"/>
        <w:rPr>
          <w:rFonts w:ascii="仿宋" w:eastAsia="仿宋" w:hAnsi="仿宋"/>
          <w:sz w:val="24"/>
          <w:szCs w:val="24"/>
        </w:rPr>
      </w:pPr>
      <w:r>
        <w:rPr>
          <w:rFonts w:ascii="仿宋" w:eastAsia="仿宋" w:hAnsi="仿宋" w:hint="eastAsia"/>
          <w:sz w:val="24"/>
          <w:szCs w:val="24"/>
        </w:rPr>
        <w:t>（3）缴纳税收的证明材料是指投标人税务登记证（或统一社会信用代码营业执照）和参加采购活动前一段时间内缴纳税收的凭据。缴纳社会保障资金的证明材料是指参加活动前一段时间内缴纳社会保险的凭据（专用收据或社会保险缴纳清单），其他组织和自然人也需要提供缴纳税收的凭据和缴纳社会保险的凭据。依法免税或不需要缴纳社会保障资金的投标人，应提供相应文件证明其依法免税或不需要缴纳社会保障资金。</w:t>
      </w:r>
    </w:p>
    <w:p w14:paraId="23991ADA" w14:textId="77777777" w:rsidR="00E43339" w:rsidRDefault="00554069" w:rsidP="00A30285">
      <w:pPr>
        <w:spacing w:afterLines="50" w:after="156" w:line="400" w:lineRule="exact"/>
        <w:ind w:firstLineChars="200" w:firstLine="560"/>
        <w:outlineLvl w:val="2"/>
        <w:rPr>
          <w:rFonts w:ascii="楷体" w:eastAsia="楷体" w:hAnsi="楷体"/>
          <w:sz w:val="28"/>
          <w:szCs w:val="28"/>
        </w:rPr>
      </w:pPr>
      <w:bookmarkStart w:id="9" w:name="_Toc39156531"/>
      <w:bookmarkStart w:id="10" w:name="_Toc507688477"/>
      <w:r>
        <w:rPr>
          <w:rFonts w:ascii="楷体" w:eastAsia="楷体" w:hAnsi="楷体"/>
          <w:sz w:val="28"/>
          <w:szCs w:val="28"/>
        </w:rPr>
        <w:t>2</w:t>
      </w:r>
      <w:r>
        <w:rPr>
          <w:rFonts w:ascii="楷体" w:eastAsia="楷体" w:hAnsi="楷体" w:hint="eastAsia"/>
          <w:sz w:val="28"/>
          <w:szCs w:val="28"/>
        </w:rPr>
        <w:t>.其他规定</w:t>
      </w:r>
      <w:bookmarkEnd w:id="9"/>
      <w:bookmarkEnd w:id="10"/>
    </w:p>
    <w:p w14:paraId="43A7E3ED" w14:textId="77777777" w:rsidR="00E43339" w:rsidRDefault="00554069">
      <w:pPr>
        <w:spacing w:line="40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.1投标人的资格证明材料应当真实、有效、完整，字迹、印章要清晰。</w:t>
      </w:r>
    </w:p>
    <w:p w14:paraId="1ADFE6EC" w14:textId="77777777" w:rsidR="00E43339" w:rsidRDefault="00554069">
      <w:pPr>
        <w:spacing w:line="40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招标文件中所要求的相关证明资料原件，应当在递交投标文件截止时间前与投标文件一并递交，逾期拒绝接收。</w:t>
      </w:r>
    </w:p>
    <w:p w14:paraId="1AAAADD3" w14:textId="77777777" w:rsidR="00E43339" w:rsidRDefault="00554069">
      <w:pPr>
        <w:spacing w:line="40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投标人需收回的证明材料（如合同书、营业执照、相关许可证等）待评审完毕后退还。不需收回的证明材料原件和投标文件一起不予退还，需收回的证明材料的复印件（页数过多时，可以提供证明材料的主要条款页复印件）、其他证明材料的复印件应当装订于投标文件中。</w:t>
      </w:r>
    </w:p>
    <w:p w14:paraId="20DB3313" w14:textId="77777777" w:rsidR="00E43339" w:rsidRDefault="00554069">
      <w:pPr>
        <w:spacing w:line="400" w:lineRule="exact"/>
        <w:ind w:firstLineChars="200" w:firstLine="480"/>
        <w:sectPr w:rsidR="00E43339">
          <w:pgSz w:w="11906" w:h="16838"/>
          <w:pgMar w:top="1418" w:right="1418" w:bottom="1418" w:left="1418" w:header="851" w:footer="992" w:gutter="0"/>
          <w:cols w:space="720"/>
          <w:docGrid w:type="lines" w:linePitch="312"/>
        </w:sectPr>
      </w:pPr>
      <w:r>
        <w:rPr>
          <w:rFonts w:ascii="仿宋" w:eastAsia="仿宋" w:hAnsi="仿宋"/>
          <w:sz w:val="24"/>
          <w:szCs w:val="24"/>
        </w:rPr>
        <w:t>2</w:t>
      </w:r>
      <w:r>
        <w:rPr>
          <w:rFonts w:ascii="仿宋" w:eastAsia="仿宋" w:hAnsi="仿宋" w:hint="eastAsia"/>
          <w:sz w:val="24"/>
          <w:szCs w:val="24"/>
        </w:rPr>
        <w:t>.4营业执照等原件无法提供的，可提供由发证机关出具的证明材料原件或公证处出具的公证书原件。</w:t>
      </w:r>
    </w:p>
    <w:p w14:paraId="144314F4" w14:textId="77777777" w:rsidR="00E43339" w:rsidRDefault="00554069">
      <w:pPr>
        <w:spacing w:afterLines="50" w:after="156" w:line="400" w:lineRule="exact"/>
        <w:jc w:val="center"/>
        <w:outlineLvl w:val="1"/>
        <w:rPr>
          <w:rFonts w:ascii="黑体" w:eastAsia="黑体" w:hAnsi="黑体"/>
          <w:sz w:val="28"/>
          <w:szCs w:val="28"/>
        </w:rPr>
      </w:pPr>
      <w:bookmarkStart w:id="11" w:name="_Toc39156532"/>
      <w:bookmarkStart w:id="12" w:name="_Toc507688478"/>
      <w:r>
        <w:rPr>
          <w:rFonts w:ascii="黑体" w:eastAsia="黑体" w:hAnsi="黑体"/>
          <w:sz w:val="28"/>
          <w:szCs w:val="28"/>
        </w:rPr>
        <w:lastRenderedPageBreak/>
        <w:t>第四章</w:t>
      </w:r>
      <w:r>
        <w:rPr>
          <w:rFonts w:ascii="黑体" w:eastAsia="黑体" w:hAnsi="黑体" w:hint="eastAsia"/>
          <w:sz w:val="28"/>
          <w:szCs w:val="28"/>
        </w:rPr>
        <w:t xml:space="preserve">  采购需求</w:t>
      </w:r>
      <w:bookmarkEnd w:id="11"/>
      <w:bookmarkEnd w:id="12"/>
    </w:p>
    <w:p w14:paraId="6C879F31" w14:textId="77777777" w:rsidR="00E43339" w:rsidRDefault="00554069">
      <w:pPr>
        <w:spacing w:afterLines="50" w:after="156" w:line="400" w:lineRule="exact"/>
        <w:ind w:firstLineChars="200" w:firstLine="560"/>
        <w:outlineLvl w:val="2"/>
        <w:rPr>
          <w:rFonts w:ascii="楷体" w:eastAsia="楷体" w:hAnsi="楷体"/>
          <w:sz w:val="28"/>
          <w:szCs w:val="28"/>
        </w:rPr>
      </w:pPr>
      <w:bookmarkStart w:id="13" w:name="_Toc39156533"/>
      <w:bookmarkStart w:id="14" w:name="_Toc507688479"/>
      <w:r>
        <w:rPr>
          <w:rFonts w:ascii="楷体" w:eastAsia="楷体" w:hAnsi="楷体" w:hint="eastAsia"/>
          <w:sz w:val="28"/>
          <w:szCs w:val="28"/>
        </w:rPr>
        <w:t>1.项目说明</w:t>
      </w:r>
      <w:bookmarkEnd w:id="13"/>
      <w:bookmarkEnd w:id="14"/>
    </w:p>
    <w:p w14:paraId="29F310BD" w14:textId="77777777" w:rsidR="00E43339" w:rsidRDefault="00554069">
      <w:pPr>
        <w:spacing w:line="360" w:lineRule="auto"/>
        <w:ind w:firstLineChars="200" w:firstLine="480"/>
        <w:rPr>
          <w:rFonts w:ascii="仿宋" w:eastAsia="仿宋" w:hAnsi="仿宋"/>
          <w:sz w:val="24"/>
          <w:szCs w:val="24"/>
        </w:rPr>
      </w:pPr>
      <w:r>
        <w:rPr>
          <w:rFonts w:ascii="仿宋" w:eastAsia="仿宋" w:hAnsi="仿宋" w:hint="eastAsia"/>
          <w:sz w:val="24"/>
          <w:szCs w:val="24"/>
        </w:rPr>
        <w:t>1.1本章内容是根据采购项目的实际需求制定的。</w:t>
      </w:r>
    </w:p>
    <w:p w14:paraId="6CD5F8E6" w14:textId="77777777" w:rsidR="00E43339" w:rsidRDefault="00554069">
      <w:pPr>
        <w:spacing w:line="360" w:lineRule="auto"/>
        <w:ind w:firstLineChars="200" w:firstLine="480"/>
        <w:rPr>
          <w:rFonts w:ascii="仿宋" w:eastAsia="仿宋" w:hAnsi="仿宋"/>
          <w:sz w:val="24"/>
          <w:szCs w:val="24"/>
        </w:rPr>
      </w:pPr>
      <w:r>
        <w:rPr>
          <w:rFonts w:ascii="仿宋" w:eastAsia="仿宋" w:hAnsi="仿宋" w:hint="eastAsia"/>
          <w:sz w:val="24"/>
          <w:szCs w:val="24"/>
        </w:rPr>
        <w:t>1.2货物必须为合格产品，质量达到国家相关标准、行业标准、地方标准或者其他标准、规范，中标人供货时应当提供有关货物的合格证明材料等。</w:t>
      </w:r>
    </w:p>
    <w:p w14:paraId="67BA9261" w14:textId="77777777" w:rsidR="00E43339" w:rsidRDefault="00554069">
      <w:pPr>
        <w:spacing w:line="360" w:lineRule="auto"/>
        <w:ind w:firstLineChars="200" w:firstLine="480"/>
        <w:rPr>
          <w:rFonts w:ascii="仿宋" w:eastAsia="仿宋" w:hAnsi="仿宋"/>
          <w:sz w:val="24"/>
          <w:szCs w:val="24"/>
        </w:rPr>
      </w:pPr>
      <w:r>
        <w:rPr>
          <w:rFonts w:ascii="仿宋" w:eastAsia="仿宋" w:hAnsi="仿宋" w:hint="eastAsia"/>
          <w:sz w:val="24"/>
          <w:szCs w:val="24"/>
        </w:rPr>
        <w:t>1.3投标人应保证货物是全新、未使用过的合格产品。并完全符合合同规定的质量、规格和性能的要求。在货物质量保证期内卖方应对由于设计、工艺或者材料的缺陷而发生的任何不足或者故障负责。所投产品应提供详细的技术资料，应有检测报告等详细资料。</w:t>
      </w:r>
      <w:bookmarkStart w:id="15" w:name="_Toc507688480"/>
    </w:p>
    <w:p w14:paraId="7B8E72C5" w14:textId="77777777" w:rsidR="00E43339" w:rsidRDefault="00554069">
      <w:pPr>
        <w:spacing w:afterLines="50" w:after="156" w:line="400" w:lineRule="exact"/>
        <w:ind w:firstLineChars="200" w:firstLine="560"/>
        <w:outlineLvl w:val="2"/>
        <w:rPr>
          <w:rFonts w:ascii="楷体" w:eastAsia="楷体" w:hAnsi="楷体"/>
          <w:sz w:val="28"/>
          <w:szCs w:val="28"/>
        </w:rPr>
      </w:pPr>
      <w:bookmarkStart w:id="16" w:name="_Toc39156534"/>
      <w:r>
        <w:rPr>
          <w:rFonts w:ascii="楷体" w:eastAsia="楷体" w:hAnsi="楷体" w:hint="eastAsia"/>
          <w:sz w:val="28"/>
          <w:szCs w:val="28"/>
        </w:rPr>
        <w:t>2.招标产品技术规格、要求和数量</w:t>
      </w:r>
      <w:bookmarkStart w:id="17" w:name="_Toc507688483"/>
      <w:bookmarkEnd w:id="15"/>
      <w:bookmarkEnd w:id="16"/>
    </w:p>
    <w:p w14:paraId="22D5E01C" w14:textId="77777777" w:rsidR="00E43339" w:rsidRDefault="00554069">
      <w:pPr>
        <w:overflowPunct w:val="0"/>
        <w:spacing w:line="580" w:lineRule="exact"/>
        <w:jc w:val="center"/>
        <w:rPr>
          <w:rFonts w:ascii="仿宋" w:eastAsia="仿宋" w:hAnsi="仿宋" w:cs="黑体"/>
          <w:b/>
          <w:bCs/>
          <w:sz w:val="32"/>
          <w:szCs w:val="24"/>
        </w:rPr>
      </w:pPr>
      <w:r>
        <w:rPr>
          <w:rFonts w:ascii="仿宋" w:eastAsia="仿宋" w:hAnsi="仿宋" w:cs="黑体" w:hint="eastAsia"/>
          <w:b/>
          <w:bCs/>
          <w:sz w:val="32"/>
          <w:szCs w:val="24"/>
        </w:rPr>
        <w:t>采购标的具体情况</w:t>
      </w:r>
    </w:p>
    <w:p w14:paraId="0203656C" w14:textId="77777777" w:rsidR="00E43339" w:rsidRDefault="00554069">
      <w:pPr>
        <w:spacing w:line="360" w:lineRule="auto"/>
        <w:ind w:firstLineChars="200" w:firstLine="480"/>
        <w:rPr>
          <w:rFonts w:ascii="仿宋" w:eastAsia="仿宋" w:hAnsi="仿宋"/>
          <w:kern w:val="0"/>
          <w:sz w:val="24"/>
          <w:szCs w:val="24"/>
        </w:rPr>
      </w:pPr>
      <w:r>
        <w:rPr>
          <w:rFonts w:ascii="仿宋" w:eastAsia="仿宋" w:hAnsi="仿宋" w:hint="eastAsia"/>
          <w:sz w:val="24"/>
          <w:szCs w:val="24"/>
        </w:rPr>
        <w:t>项目</w:t>
      </w:r>
      <w:r>
        <w:rPr>
          <w:rFonts w:ascii="仿宋" w:eastAsia="仿宋" w:hAnsi="仿宋" w:hint="eastAsia"/>
          <w:kern w:val="0"/>
          <w:sz w:val="24"/>
          <w:szCs w:val="24"/>
        </w:rPr>
        <w:t>基本概况介绍：中国石油大学（华东）现需采购学生公寓床上用品，每套床上用品包括：棉被、棉褥、夏凉被、枕套、枕芯、床垫、蚊帐各1件，床单、被套</w:t>
      </w:r>
      <w:r>
        <w:rPr>
          <w:rFonts w:hint="eastAsia"/>
        </w:rPr>
        <w:t>、</w:t>
      </w:r>
      <w:r>
        <w:rPr>
          <w:rFonts w:ascii="仿宋" w:eastAsia="仿宋" w:hAnsi="仿宋" w:hint="eastAsia"/>
          <w:kern w:val="0"/>
          <w:sz w:val="24"/>
          <w:szCs w:val="24"/>
        </w:rPr>
        <w:t>枕巾各2件</w:t>
      </w:r>
      <w:r>
        <w:rPr>
          <w:rFonts w:hint="eastAsia"/>
        </w:rPr>
        <w:t>，</w:t>
      </w:r>
      <w:r>
        <w:rPr>
          <w:rFonts w:ascii="仿宋" w:eastAsia="仿宋" w:hAnsi="仿宋" w:hint="eastAsia"/>
          <w:kern w:val="0"/>
          <w:sz w:val="24"/>
          <w:szCs w:val="24"/>
        </w:rPr>
        <w:t>共1</w:t>
      </w:r>
      <w:r>
        <w:rPr>
          <w:rFonts w:ascii="仿宋" w:eastAsia="仿宋" w:hAnsi="仿宋"/>
          <w:kern w:val="0"/>
          <w:sz w:val="24"/>
          <w:szCs w:val="24"/>
        </w:rPr>
        <w:t>3</w:t>
      </w:r>
      <w:r>
        <w:rPr>
          <w:rFonts w:ascii="仿宋" w:eastAsia="仿宋" w:hAnsi="仿宋" w:hint="eastAsia"/>
          <w:kern w:val="0"/>
          <w:sz w:val="24"/>
          <w:szCs w:val="24"/>
        </w:rPr>
        <w:t>件。</w:t>
      </w:r>
    </w:p>
    <w:p w14:paraId="57568C24" w14:textId="77777777" w:rsidR="00E43339" w:rsidRDefault="00554069">
      <w:pPr>
        <w:spacing w:line="360" w:lineRule="auto"/>
        <w:ind w:firstLineChars="200" w:firstLine="482"/>
        <w:rPr>
          <w:rFonts w:ascii="仿宋" w:eastAsia="仿宋" w:hAnsi="仿宋"/>
          <w:b/>
          <w:bCs/>
          <w:color w:val="C0504D" w:themeColor="accent2"/>
          <w:sz w:val="24"/>
          <w:szCs w:val="24"/>
        </w:rPr>
      </w:pPr>
      <w:r>
        <w:rPr>
          <w:rFonts w:ascii="仿宋" w:eastAsia="仿宋" w:hAnsi="仿宋" w:hint="eastAsia"/>
          <w:b/>
          <w:bCs/>
          <w:color w:val="C0504D" w:themeColor="accent2"/>
          <w:sz w:val="24"/>
          <w:szCs w:val="24"/>
        </w:rPr>
        <w:t>本项目为固定单价项目，货物供应数量据实结算。</w:t>
      </w:r>
    </w:p>
    <w:p w14:paraId="2E4B2BDB" w14:textId="77777777" w:rsidR="00E43339" w:rsidRDefault="00554069">
      <w:pPr>
        <w:pStyle w:val="aff0"/>
        <w:numPr>
          <w:ilvl w:val="0"/>
          <w:numId w:val="1"/>
        </w:numPr>
        <w:tabs>
          <w:tab w:val="left" w:pos="1146"/>
        </w:tabs>
        <w:spacing w:afterLines="50" w:after="156" w:line="440" w:lineRule="exact"/>
        <w:ind w:right="284" w:firstLineChars="0"/>
        <w:rPr>
          <w:rFonts w:ascii="仿宋" w:eastAsia="仿宋" w:hAnsi="仿宋"/>
          <w:kern w:val="0"/>
          <w:sz w:val="24"/>
          <w:szCs w:val="24"/>
        </w:rPr>
      </w:pPr>
      <w:r>
        <w:rPr>
          <w:rFonts w:ascii="仿宋" w:eastAsia="仿宋" w:hAnsi="仿宋" w:hint="eastAsia"/>
          <w:kern w:val="0"/>
          <w:sz w:val="24"/>
          <w:szCs w:val="24"/>
        </w:rPr>
        <w:t>采购清单</w:t>
      </w:r>
    </w:p>
    <w:tbl>
      <w:tblPr>
        <w:tblW w:w="7176" w:type="dxa"/>
        <w:jc w:val="center"/>
        <w:tblLayout w:type="fixed"/>
        <w:tblLook w:val="04A0" w:firstRow="1" w:lastRow="0" w:firstColumn="1" w:lastColumn="0" w:noHBand="0" w:noVBand="1"/>
      </w:tblPr>
      <w:tblGrid>
        <w:gridCol w:w="1260"/>
        <w:gridCol w:w="3011"/>
        <w:gridCol w:w="2905"/>
      </w:tblGrid>
      <w:tr w:rsidR="00E43339" w14:paraId="4CDC2532" w14:textId="77777777">
        <w:trPr>
          <w:trHeight w:val="594"/>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DE34D2" w14:textId="77777777" w:rsidR="00E43339" w:rsidRDefault="00554069">
            <w:pPr>
              <w:widowControl/>
              <w:jc w:val="center"/>
              <w:rPr>
                <w:rFonts w:ascii="仿宋" w:eastAsia="仿宋" w:hAnsi="仿宋"/>
                <w:b/>
                <w:bCs/>
                <w:color w:val="000000"/>
                <w:kern w:val="0"/>
                <w:szCs w:val="21"/>
              </w:rPr>
            </w:pPr>
            <w:r>
              <w:rPr>
                <w:rFonts w:ascii="仿宋" w:eastAsia="仿宋" w:hAnsi="仿宋" w:hint="eastAsia"/>
                <w:b/>
                <w:bCs/>
                <w:color w:val="000000"/>
                <w:kern w:val="0"/>
                <w:szCs w:val="21"/>
              </w:rPr>
              <w:t>序号</w:t>
            </w:r>
          </w:p>
        </w:tc>
        <w:tc>
          <w:tcPr>
            <w:tcW w:w="3011" w:type="dxa"/>
            <w:tcBorders>
              <w:top w:val="single" w:sz="4" w:space="0" w:color="auto"/>
              <w:left w:val="nil"/>
              <w:bottom w:val="single" w:sz="4" w:space="0" w:color="auto"/>
              <w:right w:val="single" w:sz="4" w:space="0" w:color="auto"/>
            </w:tcBorders>
            <w:shd w:val="clear" w:color="auto" w:fill="auto"/>
            <w:vAlign w:val="center"/>
          </w:tcPr>
          <w:p w14:paraId="2B9D21F9" w14:textId="77777777" w:rsidR="00E43339" w:rsidRDefault="00554069">
            <w:pPr>
              <w:widowControl/>
              <w:jc w:val="center"/>
              <w:rPr>
                <w:rFonts w:ascii="仿宋" w:eastAsia="仿宋" w:hAnsi="仿宋"/>
                <w:b/>
                <w:bCs/>
                <w:color w:val="000000"/>
                <w:kern w:val="0"/>
                <w:szCs w:val="21"/>
              </w:rPr>
            </w:pPr>
            <w:r>
              <w:rPr>
                <w:rFonts w:ascii="仿宋" w:eastAsia="仿宋" w:hAnsi="仿宋" w:hint="eastAsia"/>
                <w:b/>
                <w:bCs/>
                <w:color w:val="000000"/>
                <w:kern w:val="0"/>
                <w:szCs w:val="21"/>
              </w:rPr>
              <w:t>床上用品品目</w:t>
            </w:r>
          </w:p>
        </w:tc>
        <w:tc>
          <w:tcPr>
            <w:tcW w:w="2905" w:type="dxa"/>
            <w:tcBorders>
              <w:top w:val="single" w:sz="4" w:space="0" w:color="auto"/>
              <w:left w:val="nil"/>
              <w:bottom w:val="single" w:sz="4" w:space="0" w:color="auto"/>
              <w:right w:val="single" w:sz="4" w:space="0" w:color="auto"/>
            </w:tcBorders>
            <w:shd w:val="clear" w:color="auto" w:fill="auto"/>
            <w:vAlign w:val="center"/>
          </w:tcPr>
          <w:p w14:paraId="462D2473" w14:textId="77777777" w:rsidR="00E43339" w:rsidRDefault="00554069">
            <w:pPr>
              <w:widowControl/>
              <w:jc w:val="center"/>
              <w:rPr>
                <w:rFonts w:ascii="仿宋" w:eastAsia="仿宋" w:hAnsi="仿宋"/>
                <w:b/>
                <w:bCs/>
                <w:color w:val="000000"/>
                <w:kern w:val="0"/>
                <w:szCs w:val="21"/>
              </w:rPr>
            </w:pPr>
            <w:r>
              <w:rPr>
                <w:rFonts w:ascii="仿宋" w:eastAsia="仿宋" w:hAnsi="仿宋" w:hint="eastAsia"/>
                <w:b/>
                <w:bCs/>
                <w:color w:val="000000"/>
                <w:kern w:val="0"/>
                <w:szCs w:val="21"/>
              </w:rPr>
              <w:t>数量（件）</w:t>
            </w:r>
          </w:p>
        </w:tc>
      </w:tr>
      <w:tr w:rsidR="00E43339" w14:paraId="407F37FF" w14:textId="77777777">
        <w:trPr>
          <w:trHeight w:val="490"/>
          <w:jc w:val="center"/>
        </w:trPr>
        <w:tc>
          <w:tcPr>
            <w:tcW w:w="1260" w:type="dxa"/>
            <w:tcBorders>
              <w:top w:val="nil"/>
              <w:left w:val="single" w:sz="4" w:space="0" w:color="auto"/>
              <w:bottom w:val="single" w:sz="4" w:space="0" w:color="auto"/>
              <w:right w:val="single" w:sz="4" w:space="0" w:color="auto"/>
            </w:tcBorders>
            <w:shd w:val="clear" w:color="auto" w:fill="auto"/>
            <w:vAlign w:val="center"/>
          </w:tcPr>
          <w:p w14:paraId="348BCBB4" w14:textId="77777777" w:rsidR="00E43339" w:rsidRDefault="00554069">
            <w:pPr>
              <w:widowControl/>
              <w:jc w:val="center"/>
              <w:rPr>
                <w:rFonts w:ascii="仿宋" w:eastAsia="仿宋" w:hAnsi="仿宋"/>
                <w:color w:val="000000"/>
                <w:kern w:val="0"/>
                <w:szCs w:val="21"/>
              </w:rPr>
            </w:pPr>
            <w:r>
              <w:rPr>
                <w:rFonts w:ascii="仿宋" w:eastAsia="仿宋" w:hAnsi="仿宋" w:hint="eastAsia"/>
                <w:color w:val="000000"/>
                <w:kern w:val="0"/>
                <w:szCs w:val="21"/>
              </w:rPr>
              <w:t>1</w:t>
            </w:r>
          </w:p>
        </w:tc>
        <w:tc>
          <w:tcPr>
            <w:tcW w:w="3011" w:type="dxa"/>
            <w:tcBorders>
              <w:top w:val="nil"/>
              <w:left w:val="nil"/>
              <w:bottom w:val="single" w:sz="4" w:space="0" w:color="auto"/>
              <w:right w:val="single" w:sz="4" w:space="0" w:color="auto"/>
            </w:tcBorders>
            <w:shd w:val="clear" w:color="auto" w:fill="auto"/>
            <w:vAlign w:val="center"/>
          </w:tcPr>
          <w:p w14:paraId="72127860" w14:textId="77777777" w:rsidR="00E43339" w:rsidRDefault="00554069">
            <w:pPr>
              <w:widowControl/>
              <w:jc w:val="center"/>
              <w:rPr>
                <w:rFonts w:ascii="仿宋" w:eastAsia="仿宋" w:hAnsi="仿宋"/>
                <w:color w:val="000000"/>
                <w:kern w:val="0"/>
                <w:szCs w:val="21"/>
              </w:rPr>
            </w:pPr>
            <w:r>
              <w:rPr>
                <w:rFonts w:ascii="仿宋" w:eastAsia="仿宋" w:hAnsi="仿宋" w:hint="eastAsia"/>
                <w:sz w:val="24"/>
                <w:szCs w:val="24"/>
              </w:rPr>
              <w:t>※</w:t>
            </w:r>
            <w:r>
              <w:rPr>
                <w:rFonts w:ascii="仿宋" w:eastAsia="仿宋" w:hAnsi="仿宋" w:hint="eastAsia"/>
                <w:color w:val="000000"/>
                <w:kern w:val="0"/>
                <w:szCs w:val="21"/>
              </w:rPr>
              <w:t>棉被</w:t>
            </w:r>
          </w:p>
        </w:tc>
        <w:tc>
          <w:tcPr>
            <w:tcW w:w="2905" w:type="dxa"/>
            <w:tcBorders>
              <w:top w:val="nil"/>
              <w:left w:val="nil"/>
              <w:bottom w:val="single" w:sz="4" w:space="0" w:color="auto"/>
              <w:right w:val="single" w:sz="4" w:space="0" w:color="auto"/>
            </w:tcBorders>
            <w:shd w:val="clear" w:color="auto" w:fill="auto"/>
            <w:vAlign w:val="center"/>
          </w:tcPr>
          <w:p w14:paraId="49A0FFB9" w14:textId="77777777" w:rsidR="00E43339" w:rsidRDefault="00554069">
            <w:pPr>
              <w:widowControl/>
              <w:jc w:val="center"/>
              <w:rPr>
                <w:rFonts w:ascii="仿宋" w:eastAsia="仿宋" w:hAnsi="仿宋"/>
                <w:color w:val="000000"/>
                <w:kern w:val="0"/>
                <w:szCs w:val="21"/>
              </w:rPr>
            </w:pPr>
            <w:r>
              <w:rPr>
                <w:rFonts w:ascii="仿宋" w:eastAsia="仿宋" w:hAnsi="仿宋" w:hint="eastAsia"/>
                <w:color w:val="000000"/>
                <w:kern w:val="0"/>
                <w:szCs w:val="21"/>
              </w:rPr>
              <w:t>4800</w:t>
            </w:r>
          </w:p>
        </w:tc>
      </w:tr>
      <w:tr w:rsidR="00E43339" w14:paraId="0AC701F6" w14:textId="77777777">
        <w:trPr>
          <w:trHeight w:val="490"/>
          <w:jc w:val="center"/>
        </w:trPr>
        <w:tc>
          <w:tcPr>
            <w:tcW w:w="1260" w:type="dxa"/>
            <w:tcBorders>
              <w:top w:val="nil"/>
              <w:left w:val="single" w:sz="4" w:space="0" w:color="auto"/>
              <w:bottom w:val="single" w:sz="4" w:space="0" w:color="auto"/>
              <w:right w:val="single" w:sz="4" w:space="0" w:color="auto"/>
            </w:tcBorders>
            <w:shd w:val="clear" w:color="auto" w:fill="auto"/>
            <w:vAlign w:val="center"/>
          </w:tcPr>
          <w:p w14:paraId="6B93F8AB" w14:textId="77777777" w:rsidR="00E43339" w:rsidRDefault="00554069">
            <w:pPr>
              <w:widowControl/>
              <w:jc w:val="center"/>
              <w:rPr>
                <w:rFonts w:ascii="仿宋" w:eastAsia="仿宋" w:hAnsi="仿宋"/>
                <w:color w:val="000000"/>
                <w:kern w:val="0"/>
                <w:szCs w:val="21"/>
              </w:rPr>
            </w:pPr>
            <w:r>
              <w:rPr>
                <w:rFonts w:ascii="仿宋" w:eastAsia="仿宋" w:hAnsi="仿宋"/>
                <w:color w:val="000000"/>
                <w:kern w:val="0"/>
                <w:szCs w:val="21"/>
              </w:rPr>
              <w:t>2</w:t>
            </w:r>
          </w:p>
        </w:tc>
        <w:tc>
          <w:tcPr>
            <w:tcW w:w="3011" w:type="dxa"/>
            <w:tcBorders>
              <w:top w:val="nil"/>
              <w:left w:val="nil"/>
              <w:bottom w:val="single" w:sz="4" w:space="0" w:color="auto"/>
              <w:right w:val="single" w:sz="4" w:space="0" w:color="auto"/>
            </w:tcBorders>
            <w:shd w:val="clear" w:color="auto" w:fill="auto"/>
            <w:vAlign w:val="center"/>
          </w:tcPr>
          <w:p w14:paraId="26B79974" w14:textId="77777777" w:rsidR="00E43339" w:rsidRDefault="00554069">
            <w:pPr>
              <w:widowControl/>
              <w:jc w:val="center"/>
              <w:rPr>
                <w:rFonts w:ascii="仿宋" w:eastAsia="仿宋" w:hAnsi="仿宋"/>
                <w:color w:val="000000"/>
                <w:kern w:val="0"/>
                <w:szCs w:val="21"/>
              </w:rPr>
            </w:pPr>
            <w:r>
              <w:rPr>
                <w:rFonts w:ascii="仿宋" w:eastAsia="仿宋" w:hAnsi="仿宋" w:hint="eastAsia"/>
                <w:sz w:val="24"/>
                <w:szCs w:val="24"/>
              </w:rPr>
              <w:t>※</w:t>
            </w:r>
            <w:r>
              <w:rPr>
                <w:rFonts w:ascii="仿宋" w:eastAsia="仿宋" w:hAnsi="仿宋" w:hint="eastAsia"/>
                <w:color w:val="000000"/>
                <w:kern w:val="0"/>
                <w:szCs w:val="21"/>
              </w:rPr>
              <w:t>床单</w:t>
            </w:r>
          </w:p>
        </w:tc>
        <w:tc>
          <w:tcPr>
            <w:tcW w:w="2905" w:type="dxa"/>
            <w:tcBorders>
              <w:top w:val="nil"/>
              <w:left w:val="nil"/>
              <w:bottom w:val="single" w:sz="4" w:space="0" w:color="auto"/>
              <w:right w:val="single" w:sz="4" w:space="0" w:color="auto"/>
            </w:tcBorders>
            <w:shd w:val="clear" w:color="auto" w:fill="auto"/>
            <w:vAlign w:val="center"/>
          </w:tcPr>
          <w:p w14:paraId="6C86CF2E" w14:textId="77777777" w:rsidR="00E43339" w:rsidRDefault="00554069">
            <w:pPr>
              <w:widowControl/>
              <w:jc w:val="center"/>
              <w:rPr>
                <w:rFonts w:ascii="仿宋" w:eastAsia="仿宋" w:hAnsi="仿宋"/>
                <w:color w:val="000000"/>
                <w:kern w:val="0"/>
                <w:szCs w:val="21"/>
              </w:rPr>
            </w:pPr>
            <w:r>
              <w:rPr>
                <w:rFonts w:ascii="仿宋" w:eastAsia="仿宋" w:hAnsi="仿宋" w:hint="eastAsia"/>
                <w:color w:val="000000"/>
                <w:kern w:val="0"/>
                <w:szCs w:val="21"/>
              </w:rPr>
              <w:t>9600</w:t>
            </w:r>
          </w:p>
        </w:tc>
      </w:tr>
      <w:tr w:rsidR="00E43339" w14:paraId="5A401C1A" w14:textId="77777777">
        <w:trPr>
          <w:trHeight w:val="490"/>
          <w:jc w:val="center"/>
        </w:trPr>
        <w:tc>
          <w:tcPr>
            <w:tcW w:w="1260" w:type="dxa"/>
            <w:tcBorders>
              <w:top w:val="nil"/>
              <w:left w:val="single" w:sz="4" w:space="0" w:color="auto"/>
              <w:bottom w:val="single" w:sz="4" w:space="0" w:color="auto"/>
              <w:right w:val="single" w:sz="4" w:space="0" w:color="auto"/>
            </w:tcBorders>
            <w:shd w:val="clear" w:color="auto" w:fill="auto"/>
            <w:vAlign w:val="center"/>
          </w:tcPr>
          <w:p w14:paraId="0FA303BA" w14:textId="77777777" w:rsidR="00E43339" w:rsidRDefault="00554069">
            <w:pPr>
              <w:widowControl/>
              <w:jc w:val="center"/>
              <w:rPr>
                <w:rFonts w:ascii="仿宋" w:eastAsia="仿宋" w:hAnsi="仿宋"/>
                <w:color w:val="000000"/>
                <w:kern w:val="0"/>
                <w:szCs w:val="21"/>
              </w:rPr>
            </w:pPr>
            <w:r>
              <w:rPr>
                <w:rFonts w:ascii="仿宋" w:eastAsia="仿宋" w:hAnsi="仿宋"/>
                <w:color w:val="000000"/>
                <w:kern w:val="0"/>
                <w:szCs w:val="21"/>
              </w:rPr>
              <w:t>3</w:t>
            </w:r>
          </w:p>
        </w:tc>
        <w:tc>
          <w:tcPr>
            <w:tcW w:w="3011" w:type="dxa"/>
            <w:tcBorders>
              <w:top w:val="nil"/>
              <w:left w:val="nil"/>
              <w:bottom w:val="single" w:sz="4" w:space="0" w:color="auto"/>
              <w:right w:val="single" w:sz="4" w:space="0" w:color="auto"/>
            </w:tcBorders>
            <w:shd w:val="clear" w:color="auto" w:fill="auto"/>
            <w:vAlign w:val="center"/>
          </w:tcPr>
          <w:p w14:paraId="7BD2A360" w14:textId="77777777" w:rsidR="00E43339" w:rsidRDefault="00554069">
            <w:pPr>
              <w:widowControl/>
              <w:jc w:val="center"/>
              <w:rPr>
                <w:rFonts w:ascii="仿宋" w:eastAsia="仿宋" w:hAnsi="仿宋"/>
                <w:color w:val="000000"/>
                <w:kern w:val="0"/>
                <w:szCs w:val="21"/>
              </w:rPr>
            </w:pPr>
            <w:r>
              <w:rPr>
                <w:rFonts w:ascii="仿宋" w:eastAsia="仿宋" w:hAnsi="仿宋" w:hint="eastAsia"/>
                <w:sz w:val="24"/>
                <w:szCs w:val="24"/>
              </w:rPr>
              <w:t>※</w:t>
            </w:r>
            <w:r>
              <w:rPr>
                <w:rFonts w:ascii="仿宋" w:eastAsia="仿宋" w:hAnsi="仿宋" w:hint="eastAsia"/>
                <w:color w:val="000000"/>
                <w:kern w:val="0"/>
                <w:szCs w:val="21"/>
              </w:rPr>
              <w:t>被套</w:t>
            </w:r>
          </w:p>
        </w:tc>
        <w:tc>
          <w:tcPr>
            <w:tcW w:w="2905" w:type="dxa"/>
            <w:tcBorders>
              <w:top w:val="nil"/>
              <w:left w:val="nil"/>
              <w:bottom w:val="single" w:sz="4" w:space="0" w:color="auto"/>
              <w:right w:val="single" w:sz="4" w:space="0" w:color="auto"/>
            </w:tcBorders>
            <w:shd w:val="clear" w:color="auto" w:fill="auto"/>
            <w:vAlign w:val="center"/>
          </w:tcPr>
          <w:p w14:paraId="5AD28B8A" w14:textId="77777777" w:rsidR="00E43339" w:rsidRDefault="00554069">
            <w:pPr>
              <w:widowControl/>
              <w:jc w:val="center"/>
              <w:rPr>
                <w:rFonts w:ascii="仿宋" w:eastAsia="仿宋" w:hAnsi="仿宋"/>
                <w:color w:val="000000"/>
                <w:kern w:val="0"/>
                <w:szCs w:val="21"/>
              </w:rPr>
            </w:pPr>
            <w:r>
              <w:rPr>
                <w:rFonts w:ascii="仿宋" w:eastAsia="仿宋" w:hAnsi="仿宋" w:hint="eastAsia"/>
                <w:color w:val="000000"/>
                <w:kern w:val="0"/>
                <w:szCs w:val="21"/>
              </w:rPr>
              <w:t>9600</w:t>
            </w:r>
          </w:p>
        </w:tc>
      </w:tr>
      <w:tr w:rsidR="00E43339" w14:paraId="12356D0B" w14:textId="77777777">
        <w:trPr>
          <w:trHeight w:val="490"/>
          <w:jc w:val="center"/>
        </w:trPr>
        <w:tc>
          <w:tcPr>
            <w:tcW w:w="1260" w:type="dxa"/>
            <w:tcBorders>
              <w:top w:val="nil"/>
              <w:left w:val="single" w:sz="4" w:space="0" w:color="auto"/>
              <w:bottom w:val="single" w:sz="4" w:space="0" w:color="auto"/>
              <w:right w:val="single" w:sz="4" w:space="0" w:color="auto"/>
            </w:tcBorders>
            <w:shd w:val="clear" w:color="auto" w:fill="auto"/>
            <w:vAlign w:val="center"/>
          </w:tcPr>
          <w:p w14:paraId="6882EBA8" w14:textId="77777777" w:rsidR="00E43339" w:rsidRDefault="00554069">
            <w:pPr>
              <w:widowControl/>
              <w:jc w:val="center"/>
              <w:rPr>
                <w:rFonts w:ascii="仿宋" w:eastAsia="仿宋" w:hAnsi="仿宋"/>
                <w:color w:val="000000"/>
                <w:kern w:val="0"/>
                <w:szCs w:val="21"/>
              </w:rPr>
            </w:pPr>
            <w:r>
              <w:rPr>
                <w:rFonts w:ascii="仿宋" w:eastAsia="仿宋" w:hAnsi="仿宋"/>
                <w:color w:val="000000"/>
                <w:kern w:val="0"/>
                <w:szCs w:val="21"/>
              </w:rPr>
              <w:t>4</w:t>
            </w:r>
          </w:p>
        </w:tc>
        <w:tc>
          <w:tcPr>
            <w:tcW w:w="3011" w:type="dxa"/>
            <w:tcBorders>
              <w:top w:val="nil"/>
              <w:left w:val="nil"/>
              <w:bottom w:val="single" w:sz="4" w:space="0" w:color="auto"/>
              <w:right w:val="single" w:sz="4" w:space="0" w:color="auto"/>
            </w:tcBorders>
            <w:shd w:val="clear" w:color="auto" w:fill="auto"/>
            <w:vAlign w:val="center"/>
          </w:tcPr>
          <w:p w14:paraId="0197808D" w14:textId="77777777" w:rsidR="00E43339" w:rsidRDefault="00554069">
            <w:pPr>
              <w:widowControl/>
              <w:jc w:val="center"/>
              <w:rPr>
                <w:rFonts w:ascii="仿宋" w:eastAsia="仿宋" w:hAnsi="仿宋"/>
                <w:color w:val="000000"/>
                <w:kern w:val="0"/>
                <w:szCs w:val="21"/>
              </w:rPr>
            </w:pPr>
            <w:r>
              <w:rPr>
                <w:rFonts w:ascii="仿宋" w:eastAsia="仿宋" w:hAnsi="仿宋" w:hint="eastAsia"/>
                <w:sz w:val="24"/>
                <w:szCs w:val="24"/>
              </w:rPr>
              <w:t>※</w:t>
            </w:r>
            <w:r>
              <w:rPr>
                <w:rFonts w:ascii="仿宋" w:eastAsia="仿宋" w:hAnsi="仿宋" w:hint="eastAsia"/>
                <w:color w:val="000000"/>
                <w:kern w:val="0"/>
                <w:szCs w:val="21"/>
              </w:rPr>
              <w:t>枕套</w:t>
            </w:r>
          </w:p>
        </w:tc>
        <w:tc>
          <w:tcPr>
            <w:tcW w:w="2905" w:type="dxa"/>
            <w:tcBorders>
              <w:top w:val="nil"/>
              <w:left w:val="nil"/>
              <w:bottom w:val="single" w:sz="4" w:space="0" w:color="auto"/>
              <w:right w:val="single" w:sz="4" w:space="0" w:color="auto"/>
            </w:tcBorders>
            <w:shd w:val="clear" w:color="auto" w:fill="auto"/>
            <w:vAlign w:val="center"/>
          </w:tcPr>
          <w:p w14:paraId="2C2B3FA5" w14:textId="77777777" w:rsidR="00E43339" w:rsidRDefault="00554069">
            <w:pPr>
              <w:widowControl/>
              <w:jc w:val="center"/>
              <w:rPr>
                <w:rFonts w:ascii="仿宋" w:eastAsia="仿宋" w:hAnsi="仿宋"/>
                <w:color w:val="000000"/>
                <w:kern w:val="0"/>
                <w:szCs w:val="21"/>
              </w:rPr>
            </w:pPr>
            <w:r>
              <w:rPr>
                <w:rFonts w:ascii="仿宋" w:eastAsia="仿宋" w:hAnsi="仿宋" w:hint="eastAsia"/>
                <w:color w:val="000000"/>
                <w:kern w:val="0"/>
                <w:szCs w:val="21"/>
              </w:rPr>
              <w:t>4800</w:t>
            </w:r>
          </w:p>
        </w:tc>
      </w:tr>
      <w:tr w:rsidR="00E43339" w14:paraId="5A597922" w14:textId="77777777">
        <w:trPr>
          <w:trHeight w:val="490"/>
          <w:jc w:val="center"/>
        </w:trPr>
        <w:tc>
          <w:tcPr>
            <w:tcW w:w="1260" w:type="dxa"/>
            <w:tcBorders>
              <w:top w:val="nil"/>
              <w:left w:val="single" w:sz="4" w:space="0" w:color="auto"/>
              <w:bottom w:val="single" w:sz="4" w:space="0" w:color="auto"/>
              <w:right w:val="single" w:sz="4" w:space="0" w:color="auto"/>
            </w:tcBorders>
            <w:shd w:val="clear" w:color="auto" w:fill="auto"/>
            <w:vAlign w:val="center"/>
          </w:tcPr>
          <w:p w14:paraId="26A504A5" w14:textId="77777777" w:rsidR="00E43339" w:rsidRDefault="00554069">
            <w:pPr>
              <w:widowControl/>
              <w:jc w:val="center"/>
              <w:rPr>
                <w:rFonts w:ascii="仿宋" w:eastAsia="仿宋" w:hAnsi="仿宋"/>
                <w:color w:val="000000"/>
                <w:kern w:val="0"/>
                <w:szCs w:val="21"/>
              </w:rPr>
            </w:pPr>
            <w:r>
              <w:rPr>
                <w:rFonts w:ascii="仿宋" w:eastAsia="仿宋" w:hAnsi="仿宋"/>
                <w:color w:val="000000"/>
                <w:kern w:val="0"/>
                <w:szCs w:val="21"/>
              </w:rPr>
              <w:t>5</w:t>
            </w:r>
          </w:p>
        </w:tc>
        <w:tc>
          <w:tcPr>
            <w:tcW w:w="3011" w:type="dxa"/>
            <w:tcBorders>
              <w:top w:val="nil"/>
              <w:left w:val="nil"/>
              <w:bottom w:val="single" w:sz="4" w:space="0" w:color="auto"/>
              <w:right w:val="single" w:sz="4" w:space="0" w:color="auto"/>
            </w:tcBorders>
            <w:shd w:val="clear" w:color="auto" w:fill="auto"/>
            <w:vAlign w:val="center"/>
          </w:tcPr>
          <w:p w14:paraId="23AFEE45" w14:textId="77777777" w:rsidR="00E43339" w:rsidRDefault="00554069">
            <w:pPr>
              <w:widowControl/>
              <w:jc w:val="center"/>
              <w:rPr>
                <w:rFonts w:ascii="仿宋" w:eastAsia="仿宋" w:hAnsi="仿宋"/>
                <w:color w:val="000000"/>
                <w:kern w:val="0"/>
                <w:szCs w:val="21"/>
              </w:rPr>
            </w:pPr>
            <w:r>
              <w:rPr>
                <w:rFonts w:ascii="仿宋" w:eastAsia="仿宋" w:hAnsi="仿宋" w:hint="eastAsia"/>
                <w:sz w:val="24"/>
                <w:szCs w:val="24"/>
              </w:rPr>
              <w:t>※</w:t>
            </w:r>
            <w:r>
              <w:rPr>
                <w:rFonts w:ascii="仿宋" w:eastAsia="仿宋" w:hAnsi="仿宋" w:hint="eastAsia"/>
                <w:color w:val="000000"/>
                <w:kern w:val="0"/>
                <w:szCs w:val="21"/>
              </w:rPr>
              <w:t>枕芯</w:t>
            </w:r>
          </w:p>
        </w:tc>
        <w:tc>
          <w:tcPr>
            <w:tcW w:w="2905" w:type="dxa"/>
            <w:tcBorders>
              <w:top w:val="nil"/>
              <w:left w:val="nil"/>
              <w:bottom w:val="single" w:sz="4" w:space="0" w:color="auto"/>
              <w:right w:val="single" w:sz="4" w:space="0" w:color="auto"/>
            </w:tcBorders>
            <w:shd w:val="clear" w:color="auto" w:fill="auto"/>
            <w:vAlign w:val="center"/>
          </w:tcPr>
          <w:p w14:paraId="2F54915D" w14:textId="77777777" w:rsidR="00E43339" w:rsidRDefault="00554069">
            <w:pPr>
              <w:widowControl/>
              <w:jc w:val="center"/>
              <w:rPr>
                <w:rFonts w:ascii="仿宋" w:eastAsia="仿宋" w:hAnsi="仿宋"/>
                <w:color w:val="000000"/>
                <w:kern w:val="0"/>
                <w:szCs w:val="21"/>
              </w:rPr>
            </w:pPr>
            <w:r>
              <w:rPr>
                <w:rFonts w:ascii="仿宋" w:eastAsia="仿宋" w:hAnsi="仿宋" w:hint="eastAsia"/>
                <w:color w:val="000000"/>
                <w:kern w:val="0"/>
                <w:szCs w:val="21"/>
              </w:rPr>
              <w:t>4800</w:t>
            </w:r>
          </w:p>
        </w:tc>
      </w:tr>
      <w:tr w:rsidR="00E43339" w14:paraId="2D01813E" w14:textId="77777777">
        <w:trPr>
          <w:trHeight w:val="490"/>
          <w:jc w:val="center"/>
        </w:trPr>
        <w:tc>
          <w:tcPr>
            <w:tcW w:w="1260" w:type="dxa"/>
            <w:tcBorders>
              <w:top w:val="nil"/>
              <w:left w:val="single" w:sz="4" w:space="0" w:color="auto"/>
              <w:bottom w:val="single" w:sz="4" w:space="0" w:color="auto"/>
              <w:right w:val="single" w:sz="4" w:space="0" w:color="auto"/>
            </w:tcBorders>
            <w:shd w:val="clear" w:color="auto" w:fill="auto"/>
            <w:vAlign w:val="center"/>
          </w:tcPr>
          <w:p w14:paraId="3588F577" w14:textId="77777777" w:rsidR="00E43339" w:rsidRDefault="00554069">
            <w:pPr>
              <w:widowControl/>
              <w:jc w:val="center"/>
              <w:rPr>
                <w:rFonts w:ascii="仿宋" w:eastAsia="仿宋" w:hAnsi="仿宋"/>
                <w:color w:val="000000"/>
                <w:kern w:val="0"/>
                <w:szCs w:val="21"/>
              </w:rPr>
            </w:pPr>
            <w:r>
              <w:rPr>
                <w:rFonts w:ascii="仿宋" w:eastAsia="仿宋" w:hAnsi="仿宋"/>
                <w:color w:val="000000"/>
                <w:kern w:val="0"/>
                <w:szCs w:val="21"/>
              </w:rPr>
              <w:t>6</w:t>
            </w:r>
          </w:p>
        </w:tc>
        <w:tc>
          <w:tcPr>
            <w:tcW w:w="3011" w:type="dxa"/>
            <w:tcBorders>
              <w:top w:val="nil"/>
              <w:left w:val="nil"/>
              <w:bottom w:val="single" w:sz="4" w:space="0" w:color="auto"/>
              <w:right w:val="single" w:sz="4" w:space="0" w:color="auto"/>
            </w:tcBorders>
            <w:shd w:val="clear" w:color="auto" w:fill="auto"/>
            <w:vAlign w:val="center"/>
          </w:tcPr>
          <w:p w14:paraId="623DABCC" w14:textId="77777777" w:rsidR="00E43339" w:rsidRDefault="00554069">
            <w:pPr>
              <w:widowControl/>
              <w:jc w:val="center"/>
              <w:rPr>
                <w:rFonts w:ascii="仿宋" w:eastAsia="仿宋" w:hAnsi="仿宋"/>
                <w:color w:val="000000"/>
                <w:kern w:val="0"/>
                <w:szCs w:val="21"/>
              </w:rPr>
            </w:pPr>
            <w:r>
              <w:rPr>
                <w:rFonts w:ascii="仿宋" w:eastAsia="仿宋" w:hAnsi="仿宋" w:hint="eastAsia"/>
                <w:sz w:val="24"/>
                <w:szCs w:val="24"/>
              </w:rPr>
              <w:t>※</w:t>
            </w:r>
            <w:r>
              <w:rPr>
                <w:rFonts w:ascii="仿宋" w:eastAsia="仿宋" w:hAnsi="仿宋" w:hint="eastAsia"/>
                <w:color w:val="000000"/>
                <w:kern w:val="0"/>
                <w:szCs w:val="21"/>
              </w:rPr>
              <w:t>枕巾</w:t>
            </w:r>
          </w:p>
        </w:tc>
        <w:tc>
          <w:tcPr>
            <w:tcW w:w="2905" w:type="dxa"/>
            <w:tcBorders>
              <w:top w:val="nil"/>
              <w:left w:val="nil"/>
              <w:bottom w:val="single" w:sz="4" w:space="0" w:color="auto"/>
              <w:right w:val="single" w:sz="4" w:space="0" w:color="auto"/>
            </w:tcBorders>
            <w:shd w:val="clear" w:color="auto" w:fill="auto"/>
            <w:vAlign w:val="center"/>
          </w:tcPr>
          <w:p w14:paraId="72F49B94" w14:textId="77777777" w:rsidR="00E43339" w:rsidRDefault="00554069">
            <w:pPr>
              <w:widowControl/>
              <w:jc w:val="center"/>
              <w:rPr>
                <w:rFonts w:ascii="仿宋" w:eastAsia="仿宋" w:hAnsi="仿宋"/>
                <w:color w:val="000000"/>
                <w:kern w:val="0"/>
                <w:szCs w:val="21"/>
              </w:rPr>
            </w:pPr>
            <w:r>
              <w:rPr>
                <w:rFonts w:ascii="仿宋" w:eastAsia="仿宋" w:hAnsi="仿宋" w:hint="eastAsia"/>
                <w:color w:val="000000"/>
                <w:kern w:val="0"/>
                <w:szCs w:val="21"/>
              </w:rPr>
              <w:t>9600</w:t>
            </w:r>
          </w:p>
        </w:tc>
      </w:tr>
      <w:tr w:rsidR="00E43339" w14:paraId="4CA31133" w14:textId="77777777">
        <w:trPr>
          <w:trHeight w:val="490"/>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C7E065" w14:textId="77777777" w:rsidR="00E43339" w:rsidRDefault="00554069">
            <w:pPr>
              <w:widowControl/>
              <w:jc w:val="center"/>
              <w:rPr>
                <w:rFonts w:ascii="仿宋" w:eastAsia="仿宋" w:hAnsi="仿宋"/>
                <w:color w:val="000000"/>
                <w:kern w:val="0"/>
                <w:szCs w:val="21"/>
              </w:rPr>
            </w:pPr>
            <w:r>
              <w:rPr>
                <w:rFonts w:ascii="仿宋" w:eastAsia="仿宋" w:hAnsi="仿宋"/>
                <w:color w:val="000000"/>
                <w:kern w:val="0"/>
                <w:szCs w:val="21"/>
              </w:rPr>
              <w:t>7</w:t>
            </w:r>
          </w:p>
        </w:tc>
        <w:tc>
          <w:tcPr>
            <w:tcW w:w="3011" w:type="dxa"/>
            <w:tcBorders>
              <w:top w:val="single" w:sz="4" w:space="0" w:color="auto"/>
              <w:left w:val="nil"/>
              <w:bottom w:val="single" w:sz="4" w:space="0" w:color="auto"/>
              <w:right w:val="single" w:sz="4" w:space="0" w:color="auto"/>
            </w:tcBorders>
            <w:shd w:val="clear" w:color="auto" w:fill="auto"/>
            <w:vAlign w:val="center"/>
          </w:tcPr>
          <w:p w14:paraId="67F8575C" w14:textId="77777777" w:rsidR="00E43339" w:rsidRDefault="00554069">
            <w:pPr>
              <w:widowControl/>
              <w:jc w:val="center"/>
              <w:rPr>
                <w:rFonts w:ascii="仿宋" w:eastAsia="仿宋" w:hAnsi="仿宋"/>
                <w:color w:val="000000"/>
                <w:kern w:val="0"/>
                <w:szCs w:val="21"/>
              </w:rPr>
            </w:pPr>
            <w:r>
              <w:rPr>
                <w:rFonts w:ascii="仿宋" w:eastAsia="仿宋" w:hAnsi="仿宋" w:hint="eastAsia"/>
                <w:sz w:val="24"/>
                <w:szCs w:val="24"/>
              </w:rPr>
              <w:t>※</w:t>
            </w:r>
            <w:r>
              <w:rPr>
                <w:rFonts w:ascii="仿宋" w:eastAsia="仿宋" w:hAnsi="仿宋" w:hint="eastAsia"/>
                <w:color w:val="000000"/>
                <w:kern w:val="0"/>
                <w:szCs w:val="21"/>
              </w:rPr>
              <w:t>蚊帐</w:t>
            </w:r>
          </w:p>
        </w:tc>
        <w:tc>
          <w:tcPr>
            <w:tcW w:w="2905" w:type="dxa"/>
            <w:tcBorders>
              <w:top w:val="single" w:sz="4" w:space="0" w:color="auto"/>
              <w:left w:val="nil"/>
              <w:bottom w:val="single" w:sz="4" w:space="0" w:color="auto"/>
              <w:right w:val="single" w:sz="4" w:space="0" w:color="auto"/>
            </w:tcBorders>
            <w:shd w:val="clear" w:color="auto" w:fill="auto"/>
            <w:vAlign w:val="center"/>
          </w:tcPr>
          <w:p w14:paraId="3D3C4801" w14:textId="77777777" w:rsidR="00E43339" w:rsidRDefault="00554069">
            <w:pPr>
              <w:widowControl/>
              <w:jc w:val="center"/>
              <w:rPr>
                <w:rFonts w:ascii="仿宋" w:eastAsia="仿宋" w:hAnsi="仿宋"/>
                <w:color w:val="000000"/>
                <w:kern w:val="0"/>
                <w:szCs w:val="21"/>
              </w:rPr>
            </w:pPr>
            <w:r>
              <w:rPr>
                <w:rFonts w:ascii="仿宋" w:eastAsia="仿宋" w:hAnsi="仿宋" w:hint="eastAsia"/>
                <w:color w:val="000000"/>
                <w:kern w:val="0"/>
                <w:szCs w:val="21"/>
              </w:rPr>
              <w:t>4800</w:t>
            </w:r>
          </w:p>
        </w:tc>
      </w:tr>
      <w:tr w:rsidR="00E43339" w14:paraId="6452C6DE" w14:textId="77777777">
        <w:trPr>
          <w:trHeight w:val="490"/>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D7AC44" w14:textId="77777777" w:rsidR="00E43339" w:rsidRDefault="00554069">
            <w:pPr>
              <w:widowControl/>
              <w:jc w:val="center"/>
              <w:rPr>
                <w:rFonts w:ascii="仿宋" w:eastAsia="仿宋" w:hAnsi="仿宋"/>
                <w:color w:val="000000"/>
                <w:kern w:val="0"/>
                <w:szCs w:val="21"/>
              </w:rPr>
            </w:pPr>
            <w:r>
              <w:rPr>
                <w:rFonts w:ascii="仿宋" w:eastAsia="仿宋" w:hAnsi="仿宋"/>
                <w:color w:val="000000"/>
                <w:kern w:val="0"/>
                <w:szCs w:val="21"/>
              </w:rPr>
              <w:t>8</w:t>
            </w:r>
          </w:p>
        </w:tc>
        <w:tc>
          <w:tcPr>
            <w:tcW w:w="3011" w:type="dxa"/>
            <w:tcBorders>
              <w:top w:val="single" w:sz="4" w:space="0" w:color="auto"/>
              <w:left w:val="nil"/>
              <w:bottom w:val="single" w:sz="4" w:space="0" w:color="auto"/>
              <w:right w:val="single" w:sz="4" w:space="0" w:color="auto"/>
            </w:tcBorders>
            <w:shd w:val="clear" w:color="auto" w:fill="auto"/>
            <w:vAlign w:val="center"/>
          </w:tcPr>
          <w:p w14:paraId="3AF88545" w14:textId="77777777" w:rsidR="00E43339" w:rsidRDefault="00554069">
            <w:pPr>
              <w:widowControl/>
              <w:jc w:val="center"/>
              <w:rPr>
                <w:rFonts w:ascii="仿宋" w:eastAsia="仿宋" w:hAnsi="仿宋"/>
                <w:sz w:val="24"/>
                <w:szCs w:val="24"/>
              </w:rPr>
            </w:pPr>
            <w:r>
              <w:rPr>
                <w:rFonts w:ascii="仿宋" w:eastAsia="仿宋" w:hAnsi="仿宋" w:hint="eastAsia"/>
                <w:sz w:val="24"/>
                <w:szCs w:val="24"/>
              </w:rPr>
              <w:t>※</w:t>
            </w:r>
            <w:r>
              <w:rPr>
                <w:rFonts w:ascii="仿宋" w:eastAsia="仿宋" w:hAnsi="仿宋" w:hint="eastAsia"/>
                <w:color w:val="000000"/>
                <w:kern w:val="0"/>
                <w:szCs w:val="21"/>
              </w:rPr>
              <w:t>羊毛毡床垫</w:t>
            </w:r>
          </w:p>
        </w:tc>
        <w:tc>
          <w:tcPr>
            <w:tcW w:w="2905" w:type="dxa"/>
            <w:tcBorders>
              <w:top w:val="single" w:sz="4" w:space="0" w:color="auto"/>
              <w:left w:val="nil"/>
              <w:bottom w:val="single" w:sz="4" w:space="0" w:color="auto"/>
              <w:right w:val="single" w:sz="4" w:space="0" w:color="auto"/>
            </w:tcBorders>
            <w:shd w:val="clear" w:color="auto" w:fill="auto"/>
            <w:vAlign w:val="center"/>
          </w:tcPr>
          <w:p w14:paraId="6B1D765D" w14:textId="77777777" w:rsidR="00E43339" w:rsidRDefault="00554069">
            <w:pPr>
              <w:widowControl/>
              <w:jc w:val="center"/>
              <w:rPr>
                <w:rFonts w:ascii="仿宋" w:eastAsia="仿宋" w:hAnsi="仿宋"/>
                <w:color w:val="000000"/>
                <w:kern w:val="0"/>
                <w:szCs w:val="21"/>
              </w:rPr>
            </w:pPr>
            <w:r>
              <w:rPr>
                <w:rFonts w:ascii="仿宋" w:eastAsia="仿宋" w:hAnsi="仿宋" w:hint="eastAsia"/>
                <w:color w:val="000000"/>
                <w:kern w:val="0"/>
                <w:szCs w:val="21"/>
              </w:rPr>
              <w:t>4800</w:t>
            </w:r>
          </w:p>
        </w:tc>
      </w:tr>
      <w:tr w:rsidR="00E43339" w14:paraId="593F5945" w14:textId="77777777">
        <w:trPr>
          <w:trHeight w:val="490"/>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A420DE" w14:textId="77777777" w:rsidR="00E43339" w:rsidRDefault="00554069">
            <w:pPr>
              <w:widowControl/>
              <w:jc w:val="center"/>
              <w:rPr>
                <w:rFonts w:ascii="仿宋" w:eastAsia="仿宋" w:hAnsi="仿宋"/>
                <w:color w:val="000000"/>
                <w:kern w:val="0"/>
                <w:szCs w:val="21"/>
              </w:rPr>
            </w:pPr>
            <w:r>
              <w:rPr>
                <w:rFonts w:ascii="仿宋" w:eastAsia="仿宋" w:hAnsi="仿宋"/>
                <w:color w:val="000000"/>
                <w:kern w:val="0"/>
                <w:szCs w:val="21"/>
              </w:rPr>
              <w:t>9</w:t>
            </w:r>
          </w:p>
        </w:tc>
        <w:tc>
          <w:tcPr>
            <w:tcW w:w="3011" w:type="dxa"/>
            <w:tcBorders>
              <w:top w:val="single" w:sz="4" w:space="0" w:color="auto"/>
              <w:left w:val="nil"/>
              <w:bottom w:val="single" w:sz="4" w:space="0" w:color="auto"/>
              <w:right w:val="single" w:sz="4" w:space="0" w:color="auto"/>
            </w:tcBorders>
            <w:shd w:val="clear" w:color="auto" w:fill="auto"/>
            <w:vAlign w:val="center"/>
          </w:tcPr>
          <w:p w14:paraId="718DC5E7" w14:textId="77777777" w:rsidR="00E43339" w:rsidRDefault="00554069">
            <w:pPr>
              <w:widowControl/>
              <w:jc w:val="center"/>
              <w:rPr>
                <w:rFonts w:ascii="仿宋" w:eastAsia="仿宋" w:hAnsi="仿宋"/>
                <w:sz w:val="24"/>
                <w:szCs w:val="24"/>
              </w:rPr>
            </w:pPr>
            <w:r>
              <w:rPr>
                <w:rFonts w:ascii="仿宋" w:eastAsia="仿宋" w:hAnsi="仿宋" w:hint="eastAsia"/>
                <w:sz w:val="24"/>
                <w:szCs w:val="24"/>
              </w:rPr>
              <w:t>※</w:t>
            </w:r>
            <w:r>
              <w:rPr>
                <w:rFonts w:ascii="仿宋" w:eastAsia="仿宋" w:hAnsi="仿宋" w:hint="eastAsia"/>
                <w:color w:val="000000"/>
                <w:kern w:val="0"/>
                <w:szCs w:val="21"/>
              </w:rPr>
              <w:t>夏凉被</w:t>
            </w:r>
          </w:p>
        </w:tc>
        <w:tc>
          <w:tcPr>
            <w:tcW w:w="2905" w:type="dxa"/>
            <w:tcBorders>
              <w:top w:val="single" w:sz="4" w:space="0" w:color="auto"/>
              <w:left w:val="nil"/>
              <w:bottom w:val="single" w:sz="4" w:space="0" w:color="auto"/>
              <w:right w:val="single" w:sz="4" w:space="0" w:color="auto"/>
            </w:tcBorders>
            <w:shd w:val="clear" w:color="auto" w:fill="auto"/>
            <w:vAlign w:val="center"/>
          </w:tcPr>
          <w:p w14:paraId="66EE2647" w14:textId="77777777" w:rsidR="00E43339" w:rsidRDefault="00554069">
            <w:pPr>
              <w:widowControl/>
              <w:jc w:val="center"/>
              <w:rPr>
                <w:rFonts w:ascii="仿宋" w:eastAsia="仿宋" w:hAnsi="仿宋"/>
                <w:color w:val="000000"/>
                <w:kern w:val="0"/>
                <w:szCs w:val="21"/>
              </w:rPr>
            </w:pPr>
            <w:r>
              <w:rPr>
                <w:rFonts w:ascii="仿宋" w:eastAsia="仿宋" w:hAnsi="仿宋" w:hint="eastAsia"/>
                <w:color w:val="000000"/>
                <w:kern w:val="0"/>
                <w:szCs w:val="21"/>
              </w:rPr>
              <w:t>4800</w:t>
            </w:r>
          </w:p>
        </w:tc>
      </w:tr>
      <w:tr w:rsidR="00E43339" w14:paraId="200B38FC" w14:textId="77777777">
        <w:trPr>
          <w:trHeight w:val="490"/>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507FFC" w14:textId="77777777" w:rsidR="00E43339" w:rsidRDefault="00554069">
            <w:pPr>
              <w:widowControl/>
              <w:jc w:val="center"/>
              <w:rPr>
                <w:rFonts w:ascii="仿宋" w:eastAsia="仿宋" w:hAnsi="仿宋"/>
                <w:color w:val="000000"/>
                <w:kern w:val="0"/>
                <w:szCs w:val="21"/>
              </w:rPr>
            </w:pPr>
            <w:r>
              <w:rPr>
                <w:rFonts w:ascii="仿宋" w:eastAsia="仿宋" w:hAnsi="仿宋"/>
                <w:color w:val="000000"/>
                <w:kern w:val="0"/>
                <w:szCs w:val="21"/>
              </w:rPr>
              <w:t>10</w:t>
            </w:r>
          </w:p>
        </w:tc>
        <w:tc>
          <w:tcPr>
            <w:tcW w:w="3011" w:type="dxa"/>
            <w:tcBorders>
              <w:top w:val="single" w:sz="4" w:space="0" w:color="auto"/>
              <w:left w:val="nil"/>
              <w:bottom w:val="single" w:sz="4" w:space="0" w:color="auto"/>
              <w:right w:val="single" w:sz="4" w:space="0" w:color="auto"/>
            </w:tcBorders>
            <w:shd w:val="clear" w:color="auto" w:fill="auto"/>
            <w:vAlign w:val="center"/>
          </w:tcPr>
          <w:p w14:paraId="214AD12C" w14:textId="77777777" w:rsidR="00E43339" w:rsidRDefault="00554069">
            <w:pPr>
              <w:widowControl/>
              <w:jc w:val="center"/>
              <w:rPr>
                <w:rFonts w:ascii="仿宋" w:eastAsia="仿宋" w:hAnsi="仿宋"/>
                <w:sz w:val="24"/>
                <w:szCs w:val="24"/>
              </w:rPr>
            </w:pPr>
            <w:r>
              <w:rPr>
                <w:rFonts w:ascii="仿宋" w:eastAsia="仿宋" w:hAnsi="仿宋" w:hint="eastAsia"/>
                <w:sz w:val="24"/>
                <w:szCs w:val="24"/>
              </w:rPr>
              <w:t>※</w:t>
            </w:r>
            <w:r>
              <w:rPr>
                <w:rFonts w:ascii="仿宋" w:eastAsia="仿宋" w:hAnsi="仿宋" w:hint="eastAsia"/>
                <w:color w:val="000000"/>
                <w:kern w:val="0"/>
                <w:szCs w:val="21"/>
              </w:rPr>
              <w:t>棉褥</w:t>
            </w:r>
          </w:p>
        </w:tc>
        <w:tc>
          <w:tcPr>
            <w:tcW w:w="2905" w:type="dxa"/>
            <w:tcBorders>
              <w:top w:val="single" w:sz="4" w:space="0" w:color="auto"/>
              <w:left w:val="nil"/>
              <w:bottom w:val="single" w:sz="4" w:space="0" w:color="auto"/>
              <w:right w:val="single" w:sz="4" w:space="0" w:color="auto"/>
            </w:tcBorders>
            <w:shd w:val="clear" w:color="auto" w:fill="auto"/>
            <w:vAlign w:val="center"/>
          </w:tcPr>
          <w:p w14:paraId="4E474ABE" w14:textId="77777777" w:rsidR="00E43339" w:rsidRDefault="00554069">
            <w:pPr>
              <w:widowControl/>
              <w:jc w:val="center"/>
              <w:rPr>
                <w:rFonts w:ascii="仿宋" w:eastAsia="仿宋" w:hAnsi="仿宋"/>
                <w:color w:val="000000"/>
                <w:kern w:val="0"/>
                <w:szCs w:val="21"/>
              </w:rPr>
            </w:pPr>
            <w:r>
              <w:rPr>
                <w:rFonts w:ascii="仿宋" w:eastAsia="仿宋" w:hAnsi="仿宋" w:hint="eastAsia"/>
                <w:color w:val="000000"/>
                <w:kern w:val="0"/>
                <w:szCs w:val="21"/>
              </w:rPr>
              <w:t>4800</w:t>
            </w:r>
          </w:p>
        </w:tc>
      </w:tr>
    </w:tbl>
    <w:p w14:paraId="6995ECD8" w14:textId="77777777" w:rsidR="00E43339" w:rsidRDefault="00554069" w:rsidP="00A30285">
      <w:pPr>
        <w:spacing w:afterLines="50" w:after="156" w:line="400" w:lineRule="exact"/>
        <w:ind w:firstLineChars="200" w:firstLine="560"/>
        <w:outlineLvl w:val="2"/>
        <w:rPr>
          <w:rFonts w:ascii="楷体" w:eastAsia="楷体" w:hAnsi="楷体"/>
          <w:sz w:val="28"/>
          <w:szCs w:val="28"/>
        </w:rPr>
      </w:pPr>
      <w:bookmarkStart w:id="18" w:name="_Toc39156535"/>
      <w:r>
        <w:rPr>
          <w:rFonts w:ascii="楷体" w:eastAsia="楷体" w:hAnsi="楷体" w:hint="eastAsia"/>
          <w:sz w:val="28"/>
          <w:szCs w:val="28"/>
        </w:rPr>
        <w:lastRenderedPageBreak/>
        <w:t>3</w:t>
      </w:r>
      <w:r>
        <w:rPr>
          <w:rFonts w:ascii="楷体" w:eastAsia="楷体" w:hAnsi="楷体"/>
          <w:sz w:val="28"/>
          <w:szCs w:val="28"/>
        </w:rPr>
        <w:t>.</w:t>
      </w:r>
      <w:r>
        <w:rPr>
          <w:rFonts w:ascii="楷体" w:eastAsia="楷体" w:hAnsi="楷体" w:hint="eastAsia"/>
          <w:sz w:val="28"/>
          <w:szCs w:val="28"/>
        </w:rPr>
        <w:t>技术标准</w:t>
      </w:r>
      <w:bookmarkEnd w:id="18"/>
    </w:p>
    <w:p w14:paraId="37ABF761" w14:textId="77777777" w:rsidR="00E43339" w:rsidRDefault="00554069">
      <w:pPr>
        <w:widowControl/>
        <w:spacing w:line="440" w:lineRule="exact"/>
        <w:ind w:firstLineChars="200" w:firstLine="480"/>
        <w:jc w:val="left"/>
        <w:rPr>
          <w:rFonts w:ascii="仿宋" w:eastAsia="仿宋" w:hAnsi="仿宋"/>
          <w:color w:val="000000"/>
          <w:kern w:val="0"/>
          <w:sz w:val="24"/>
          <w:szCs w:val="24"/>
        </w:rPr>
      </w:pPr>
      <w:r>
        <w:rPr>
          <w:rFonts w:ascii="仿宋" w:eastAsia="仿宋" w:hAnsi="仿宋" w:hint="eastAsia"/>
          <w:color w:val="000000"/>
          <w:kern w:val="0"/>
          <w:sz w:val="24"/>
          <w:szCs w:val="24"/>
        </w:rPr>
        <w:t>3</w:t>
      </w:r>
      <w:r>
        <w:rPr>
          <w:rFonts w:ascii="仿宋" w:eastAsia="仿宋" w:hAnsi="仿宋"/>
          <w:color w:val="000000"/>
          <w:kern w:val="0"/>
          <w:sz w:val="24"/>
          <w:szCs w:val="24"/>
        </w:rPr>
        <w:t>.1</w:t>
      </w:r>
      <w:r>
        <w:rPr>
          <w:rFonts w:ascii="仿宋" w:eastAsia="仿宋" w:hAnsi="仿宋" w:hint="eastAsia"/>
          <w:color w:val="000000"/>
          <w:kern w:val="0"/>
          <w:sz w:val="24"/>
          <w:szCs w:val="24"/>
        </w:rPr>
        <w:t>投标人提供的样品符合本招标文件技术参数，所有样品必须出具省级以上（含省级）质量监督检验部门出具的 2020年1月1日起至今的检验报告原件；若为代理商，可提供加盖生产厂家公章的检验报告复印件。投标文件中附检验报告复印件。</w:t>
      </w:r>
    </w:p>
    <w:p w14:paraId="5B3E2711" w14:textId="77777777" w:rsidR="00E43339" w:rsidRDefault="00E43339">
      <w:pPr>
        <w:spacing w:line="360" w:lineRule="auto"/>
        <w:rPr>
          <w:rFonts w:ascii="仿宋" w:eastAsia="仿宋" w:hAnsi="仿宋" w:cs="仿宋_GB2312"/>
          <w:b/>
          <w:sz w:val="28"/>
          <w:szCs w:val="28"/>
        </w:rPr>
      </w:pPr>
    </w:p>
    <w:p w14:paraId="7A6DA76A" w14:textId="77777777" w:rsidR="00E43339" w:rsidRDefault="00554069">
      <w:pPr>
        <w:spacing w:line="360" w:lineRule="auto"/>
        <w:rPr>
          <w:rFonts w:ascii="仿宋" w:eastAsia="仿宋" w:hAnsi="仿宋"/>
          <w:b/>
          <w:snapToGrid w:val="0"/>
          <w:kern w:val="0"/>
          <w:sz w:val="32"/>
          <w:szCs w:val="32"/>
        </w:rPr>
      </w:pPr>
      <w:r>
        <w:rPr>
          <w:rFonts w:ascii="仿宋" w:eastAsia="仿宋" w:hAnsi="仿宋" w:hint="eastAsia"/>
          <w:b/>
          <w:snapToGrid w:val="0"/>
          <w:kern w:val="0"/>
          <w:sz w:val="32"/>
          <w:szCs w:val="32"/>
        </w:rPr>
        <w:t>1包：</w:t>
      </w:r>
    </w:p>
    <w:p w14:paraId="5BBC9175" w14:textId="77777777" w:rsidR="00E43339" w:rsidRDefault="00554069">
      <w:pPr>
        <w:spacing w:line="360" w:lineRule="auto"/>
        <w:rPr>
          <w:rFonts w:ascii="仿宋" w:eastAsia="仿宋" w:hAnsi="仿宋"/>
          <w:bCs/>
          <w:snapToGrid w:val="0"/>
          <w:kern w:val="0"/>
          <w:sz w:val="24"/>
          <w:szCs w:val="24"/>
        </w:rPr>
      </w:pPr>
      <w:r>
        <w:rPr>
          <w:rFonts w:ascii="仿宋" w:eastAsia="仿宋" w:hAnsi="仿宋" w:hint="eastAsia"/>
          <w:bCs/>
          <w:snapToGrid w:val="0"/>
          <w:kern w:val="0"/>
          <w:sz w:val="24"/>
          <w:szCs w:val="24"/>
        </w:rPr>
        <w:t>一、技术要求</w:t>
      </w:r>
    </w:p>
    <w:p w14:paraId="6C250A65" w14:textId="77777777" w:rsidR="00E43339" w:rsidRDefault="00554069">
      <w:pPr>
        <w:spacing w:line="360" w:lineRule="auto"/>
        <w:jc w:val="center"/>
        <w:rPr>
          <w:rFonts w:ascii="仿宋" w:eastAsia="仿宋" w:hAnsi="仿宋"/>
          <w:b/>
          <w:sz w:val="24"/>
          <w:szCs w:val="24"/>
        </w:rPr>
      </w:pPr>
      <w:r>
        <w:rPr>
          <w:rFonts w:ascii="仿宋" w:eastAsia="仿宋" w:hAnsi="仿宋" w:hint="eastAsia"/>
          <w:b/>
          <w:sz w:val="24"/>
          <w:szCs w:val="24"/>
        </w:rPr>
        <w:t>物品名称：棉被</w:t>
      </w:r>
    </w:p>
    <w:tbl>
      <w:tblPr>
        <w:tblW w:w="887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57"/>
        <w:gridCol w:w="1140"/>
        <w:gridCol w:w="1028"/>
        <w:gridCol w:w="944"/>
        <w:gridCol w:w="945"/>
        <w:gridCol w:w="945"/>
        <w:gridCol w:w="3119"/>
      </w:tblGrid>
      <w:tr w:rsidR="00E43339" w14:paraId="6BF06C1C" w14:textId="77777777">
        <w:trPr>
          <w:cantSplit/>
          <w:trHeight w:val="475"/>
          <w:jc w:val="center"/>
        </w:trPr>
        <w:tc>
          <w:tcPr>
            <w:tcW w:w="757" w:type="dxa"/>
            <w:vMerge w:val="restart"/>
            <w:vAlign w:val="center"/>
          </w:tcPr>
          <w:p w14:paraId="640CBD2D" w14:textId="77777777" w:rsidR="00E43339" w:rsidRDefault="00554069">
            <w:pPr>
              <w:snapToGrid w:val="0"/>
              <w:ind w:right="-11"/>
              <w:jc w:val="center"/>
              <w:rPr>
                <w:rFonts w:ascii="仿宋" w:eastAsia="仿宋" w:hAnsi="仿宋"/>
                <w:bCs/>
                <w:sz w:val="24"/>
                <w:szCs w:val="24"/>
              </w:rPr>
            </w:pPr>
            <w:r>
              <w:rPr>
                <w:rFonts w:ascii="仿宋" w:eastAsia="仿宋" w:hAnsi="仿宋" w:hint="eastAsia"/>
                <w:bCs/>
                <w:sz w:val="24"/>
                <w:szCs w:val="24"/>
              </w:rPr>
              <w:t>物品名称</w:t>
            </w:r>
          </w:p>
        </w:tc>
        <w:tc>
          <w:tcPr>
            <w:tcW w:w="1140" w:type="dxa"/>
            <w:vMerge w:val="restart"/>
            <w:vAlign w:val="center"/>
          </w:tcPr>
          <w:p w14:paraId="57C2442F" w14:textId="77777777" w:rsidR="00E43339" w:rsidRDefault="00554069">
            <w:pPr>
              <w:snapToGrid w:val="0"/>
              <w:ind w:right="-11"/>
              <w:jc w:val="center"/>
              <w:rPr>
                <w:rFonts w:ascii="仿宋" w:eastAsia="仿宋" w:hAnsi="仿宋"/>
                <w:bCs/>
                <w:sz w:val="24"/>
                <w:szCs w:val="24"/>
              </w:rPr>
            </w:pPr>
            <w:r>
              <w:rPr>
                <w:rFonts w:ascii="仿宋" w:eastAsia="仿宋" w:hAnsi="仿宋" w:hint="eastAsia"/>
                <w:bCs/>
                <w:sz w:val="24"/>
                <w:szCs w:val="24"/>
              </w:rPr>
              <w:t>规格尺寸</w:t>
            </w:r>
          </w:p>
          <w:p w14:paraId="52BE9AEF" w14:textId="77777777" w:rsidR="00E43339" w:rsidRDefault="00554069">
            <w:pPr>
              <w:snapToGrid w:val="0"/>
              <w:ind w:right="-11"/>
              <w:jc w:val="center"/>
              <w:rPr>
                <w:rFonts w:ascii="仿宋" w:eastAsia="仿宋" w:hAnsi="仿宋"/>
                <w:bCs/>
                <w:sz w:val="24"/>
                <w:szCs w:val="24"/>
              </w:rPr>
            </w:pPr>
            <w:r>
              <w:rPr>
                <w:rFonts w:ascii="仿宋" w:eastAsia="仿宋" w:hAnsi="仿宋" w:hint="eastAsia"/>
                <w:bCs/>
                <w:sz w:val="24"/>
                <w:szCs w:val="24"/>
              </w:rPr>
              <w:t>m</w:t>
            </w:r>
          </w:p>
        </w:tc>
        <w:tc>
          <w:tcPr>
            <w:tcW w:w="1028" w:type="dxa"/>
            <w:vMerge w:val="restart"/>
            <w:vAlign w:val="center"/>
          </w:tcPr>
          <w:p w14:paraId="754AB72F" w14:textId="77777777" w:rsidR="00E43339" w:rsidRDefault="00554069">
            <w:pPr>
              <w:snapToGrid w:val="0"/>
              <w:ind w:right="-11"/>
              <w:jc w:val="center"/>
              <w:rPr>
                <w:rFonts w:ascii="仿宋" w:eastAsia="仿宋" w:hAnsi="仿宋"/>
                <w:bCs/>
                <w:sz w:val="24"/>
                <w:szCs w:val="24"/>
              </w:rPr>
            </w:pPr>
            <w:r>
              <w:rPr>
                <w:rFonts w:ascii="仿宋" w:eastAsia="仿宋" w:hAnsi="仿宋" w:hint="eastAsia"/>
                <w:bCs/>
                <w:sz w:val="24"/>
                <w:szCs w:val="24"/>
              </w:rPr>
              <w:t>总重量</w:t>
            </w:r>
          </w:p>
          <w:p w14:paraId="4E6289A6" w14:textId="77777777" w:rsidR="00E43339" w:rsidRDefault="00554069">
            <w:pPr>
              <w:snapToGrid w:val="0"/>
              <w:ind w:right="-11"/>
              <w:jc w:val="center"/>
              <w:rPr>
                <w:rFonts w:ascii="仿宋" w:eastAsia="仿宋" w:hAnsi="仿宋"/>
                <w:bCs/>
                <w:sz w:val="24"/>
                <w:szCs w:val="24"/>
              </w:rPr>
            </w:pPr>
            <w:r>
              <w:rPr>
                <w:rFonts w:ascii="仿宋" w:eastAsia="仿宋" w:hAnsi="仿宋" w:hint="eastAsia"/>
                <w:bCs/>
                <w:sz w:val="24"/>
                <w:szCs w:val="24"/>
              </w:rPr>
              <w:t>g</w:t>
            </w:r>
          </w:p>
        </w:tc>
        <w:tc>
          <w:tcPr>
            <w:tcW w:w="2834" w:type="dxa"/>
            <w:gridSpan w:val="3"/>
            <w:vAlign w:val="center"/>
          </w:tcPr>
          <w:p w14:paraId="35477DA5" w14:textId="77777777" w:rsidR="00E43339" w:rsidRDefault="00554069">
            <w:pPr>
              <w:snapToGrid w:val="0"/>
              <w:ind w:right="-11"/>
              <w:jc w:val="center"/>
              <w:rPr>
                <w:rFonts w:ascii="仿宋" w:eastAsia="仿宋" w:hAnsi="仿宋"/>
                <w:bCs/>
                <w:sz w:val="24"/>
                <w:szCs w:val="24"/>
              </w:rPr>
            </w:pPr>
            <w:r>
              <w:rPr>
                <w:rFonts w:ascii="仿宋" w:eastAsia="仿宋" w:hAnsi="仿宋" w:hint="eastAsia"/>
                <w:bCs/>
                <w:sz w:val="24"/>
                <w:szCs w:val="24"/>
              </w:rPr>
              <w:t>填充物：被胎</w:t>
            </w:r>
          </w:p>
        </w:tc>
        <w:tc>
          <w:tcPr>
            <w:tcW w:w="3119" w:type="dxa"/>
            <w:vMerge w:val="restart"/>
            <w:vAlign w:val="center"/>
          </w:tcPr>
          <w:p w14:paraId="12AC02B4" w14:textId="77777777" w:rsidR="00E43339" w:rsidRDefault="00554069">
            <w:pPr>
              <w:snapToGrid w:val="0"/>
              <w:ind w:right="-11"/>
              <w:jc w:val="center"/>
              <w:rPr>
                <w:rFonts w:ascii="仿宋" w:eastAsia="仿宋" w:hAnsi="仿宋"/>
                <w:bCs/>
                <w:sz w:val="24"/>
                <w:szCs w:val="24"/>
              </w:rPr>
            </w:pPr>
            <w:r>
              <w:rPr>
                <w:rFonts w:ascii="仿宋" w:eastAsia="仿宋" w:hAnsi="仿宋" w:hint="eastAsia"/>
                <w:bCs/>
                <w:sz w:val="24"/>
                <w:szCs w:val="24"/>
              </w:rPr>
              <w:t>面      料</w:t>
            </w:r>
          </w:p>
        </w:tc>
      </w:tr>
      <w:tr w:rsidR="00E43339" w14:paraId="32D924E9" w14:textId="77777777">
        <w:trPr>
          <w:cantSplit/>
          <w:trHeight w:val="543"/>
          <w:jc w:val="center"/>
        </w:trPr>
        <w:tc>
          <w:tcPr>
            <w:tcW w:w="757" w:type="dxa"/>
            <w:vMerge/>
            <w:vAlign w:val="center"/>
          </w:tcPr>
          <w:p w14:paraId="01705B46" w14:textId="77777777" w:rsidR="00E43339" w:rsidRDefault="00E43339">
            <w:pPr>
              <w:snapToGrid w:val="0"/>
              <w:ind w:right="-11"/>
              <w:jc w:val="center"/>
              <w:rPr>
                <w:rFonts w:ascii="仿宋" w:eastAsia="仿宋" w:hAnsi="仿宋"/>
                <w:bCs/>
                <w:sz w:val="24"/>
                <w:szCs w:val="24"/>
              </w:rPr>
            </w:pPr>
          </w:p>
        </w:tc>
        <w:tc>
          <w:tcPr>
            <w:tcW w:w="1140" w:type="dxa"/>
            <w:vMerge/>
            <w:vAlign w:val="center"/>
          </w:tcPr>
          <w:p w14:paraId="4E6A2B86" w14:textId="77777777" w:rsidR="00E43339" w:rsidRDefault="00E43339">
            <w:pPr>
              <w:snapToGrid w:val="0"/>
              <w:ind w:right="-11"/>
              <w:jc w:val="center"/>
              <w:rPr>
                <w:rFonts w:ascii="仿宋" w:eastAsia="仿宋" w:hAnsi="仿宋"/>
                <w:bCs/>
                <w:sz w:val="24"/>
                <w:szCs w:val="24"/>
              </w:rPr>
            </w:pPr>
          </w:p>
        </w:tc>
        <w:tc>
          <w:tcPr>
            <w:tcW w:w="1028" w:type="dxa"/>
            <w:vMerge/>
            <w:vAlign w:val="center"/>
          </w:tcPr>
          <w:p w14:paraId="5A149C21" w14:textId="77777777" w:rsidR="00E43339" w:rsidRDefault="00E43339">
            <w:pPr>
              <w:snapToGrid w:val="0"/>
              <w:ind w:right="-11"/>
              <w:jc w:val="center"/>
              <w:rPr>
                <w:rFonts w:ascii="仿宋" w:eastAsia="仿宋" w:hAnsi="仿宋"/>
                <w:bCs/>
                <w:sz w:val="24"/>
                <w:szCs w:val="24"/>
              </w:rPr>
            </w:pPr>
          </w:p>
        </w:tc>
        <w:tc>
          <w:tcPr>
            <w:tcW w:w="944" w:type="dxa"/>
            <w:vAlign w:val="center"/>
          </w:tcPr>
          <w:p w14:paraId="63B68B3B" w14:textId="77777777" w:rsidR="00E43339" w:rsidRDefault="00554069">
            <w:pPr>
              <w:snapToGrid w:val="0"/>
              <w:ind w:right="-11"/>
              <w:jc w:val="center"/>
              <w:rPr>
                <w:rFonts w:ascii="仿宋" w:eastAsia="仿宋" w:hAnsi="仿宋"/>
                <w:bCs/>
                <w:sz w:val="24"/>
                <w:szCs w:val="24"/>
              </w:rPr>
            </w:pPr>
            <w:r>
              <w:rPr>
                <w:rFonts w:ascii="仿宋" w:eastAsia="仿宋" w:hAnsi="仿宋" w:hint="eastAsia"/>
                <w:bCs/>
                <w:sz w:val="24"/>
                <w:szCs w:val="24"/>
              </w:rPr>
              <w:t>被胎重量</w:t>
            </w:r>
          </w:p>
          <w:p w14:paraId="6D085031" w14:textId="77777777" w:rsidR="00E43339" w:rsidRDefault="00554069">
            <w:pPr>
              <w:snapToGrid w:val="0"/>
              <w:ind w:right="-11"/>
              <w:jc w:val="center"/>
              <w:rPr>
                <w:rFonts w:ascii="仿宋" w:eastAsia="仿宋" w:hAnsi="仿宋"/>
                <w:bCs/>
                <w:sz w:val="24"/>
                <w:szCs w:val="24"/>
              </w:rPr>
            </w:pPr>
            <w:r>
              <w:rPr>
                <w:rFonts w:ascii="仿宋" w:eastAsia="仿宋" w:hAnsi="仿宋" w:hint="eastAsia"/>
                <w:bCs/>
                <w:sz w:val="24"/>
                <w:szCs w:val="24"/>
              </w:rPr>
              <w:t>g</w:t>
            </w:r>
          </w:p>
        </w:tc>
        <w:tc>
          <w:tcPr>
            <w:tcW w:w="945" w:type="dxa"/>
            <w:vAlign w:val="center"/>
          </w:tcPr>
          <w:p w14:paraId="72F94802" w14:textId="77777777" w:rsidR="00E43339" w:rsidRDefault="00554069">
            <w:pPr>
              <w:snapToGrid w:val="0"/>
              <w:ind w:right="-11"/>
              <w:jc w:val="center"/>
              <w:rPr>
                <w:rFonts w:ascii="仿宋" w:eastAsia="仿宋" w:hAnsi="仿宋"/>
                <w:bCs/>
                <w:sz w:val="24"/>
                <w:szCs w:val="24"/>
              </w:rPr>
            </w:pPr>
            <w:r>
              <w:rPr>
                <w:rFonts w:ascii="仿宋" w:eastAsia="仿宋" w:hAnsi="仿宋" w:hint="eastAsia"/>
                <w:bCs/>
                <w:sz w:val="24"/>
                <w:szCs w:val="24"/>
              </w:rPr>
              <w:t>被胎等级（颜色级）</w:t>
            </w:r>
          </w:p>
        </w:tc>
        <w:tc>
          <w:tcPr>
            <w:tcW w:w="945" w:type="dxa"/>
            <w:vAlign w:val="center"/>
          </w:tcPr>
          <w:p w14:paraId="604C5741" w14:textId="77777777" w:rsidR="00E43339" w:rsidRDefault="00554069">
            <w:pPr>
              <w:snapToGrid w:val="0"/>
              <w:ind w:right="-11"/>
              <w:jc w:val="center"/>
              <w:rPr>
                <w:rFonts w:ascii="仿宋" w:eastAsia="仿宋" w:hAnsi="仿宋"/>
                <w:bCs/>
                <w:sz w:val="24"/>
                <w:szCs w:val="24"/>
              </w:rPr>
            </w:pPr>
            <w:r>
              <w:rPr>
                <w:rFonts w:ascii="仿宋" w:eastAsia="仿宋" w:hAnsi="仿宋" w:hint="eastAsia"/>
                <w:bCs/>
                <w:sz w:val="24"/>
                <w:szCs w:val="24"/>
              </w:rPr>
              <w:t>生产工艺</w:t>
            </w:r>
          </w:p>
        </w:tc>
        <w:tc>
          <w:tcPr>
            <w:tcW w:w="3119" w:type="dxa"/>
            <w:vMerge/>
            <w:vAlign w:val="center"/>
          </w:tcPr>
          <w:p w14:paraId="6BBC536B" w14:textId="77777777" w:rsidR="00E43339" w:rsidRDefault="00E43339">
            <w:pPr>
              <w:snapToGrid w:val="0"/>
              <w:ind w:right="-11"/>
              <w:jc w:val="left"/>
              <w:rPr>
                <w:rFonts w:ascii="仿宋" w:eastAsia="仿宋" w:hAnsi="仿宋"/>
                <w:bCs/>
                <w:sz w:val="24"/>
                <w:szCs w:val="24"/>
              </w:rPr>
            </w:pPr>
          </w:p>
        </w:tc>
      </w:tr>
      <w:tr w:rsidR="00E43339" w14:paraId="5C5D18EE" w14:textId="77777777">
        <w:trPr>
          <w:cantSplit/>
          <w:trHeight w:val="1395"/>
          <w:jc w:val="center"/>
        </w:trPr>
        <w:tc>
          <w:tcPr>
            <w:tcW w:w="757" w:type="dxa"/>
            <w:vAlign w:val="center"/>
          </w:tcPr>
          <w:p w14:paraId="4F69CDFE" w14:textId="77777777" w:rsidR="00E43339" w:rsidRDefault="00554069">
            <w:pPr>
              <w:snapToGrid w:val="0"/>
              <w:ind w:right="-11"/>
              <w:jc w:val="center"/>
              <w:rPr>
                <w:rFonts w:ascii="仿宋" w:eastAsia="仿宋" w:hAnsi="仿宋"/>
                <w:bCs/>
                <w:sz w:val="24"/>
                <w:szCs w:val="24"/>
              </w:rPr>
            </w:pPr>
            <w:r>
              <w:rPr>
                <w:rFonts w:ascii="仿宋" w:eastAsia="仿宋" w:hAnsi="仿宋" w:hint="eastAsia"/>
                <w:bCs/>
                <w:sz w:val="24"/>
                <w:szCs w:val="24"/>
              </w:rPr>
              <w:t>棉被</w:t>
            </w:r>
          </w:p>
        </w:tc>
        <w:tc>
          <w:tcPr>
            <w:tcW w:w="1140" w:type="dxa"/>
            <w:vAlign w:val="center"/>
          </w:tcPr>
          <w:p w14:paraId="291070D3" w14:textId="77777777" w:rsidR="00E43339" w:rsidRDefault="00554069">
            <w:pPr>
              <w:snapToGrid w:val="0"/>
              <w:ind w:right="-11"/>
              <w:jc w:val="center"/>
              <w:rPr>
                <w:rFonts w:ascii="仿宋" w:eastAsia="仿宋" w:hAnsi="仿宋"/>
                <w:bCs/>
                <w:sz w:val="24"/>
                <w:szCs w:val="24"/>
              </w:rPr>
            </w:pPr>
            <w:r>
              <w:rPr>
                <w:rFonts w:ascii="仿宋" w:eastAsia="仿宋" w:hAnsi="仿宋" w:hint="eastAsia"/>
                <w:bCs/>
                <w:sz w:val="24"/>
                <w:szCs w:val="24"/>
              </w:rPr>
              <w:t>2.10×1.48</w:t>
            </w:r>
          </w:p>
        </w:tc>
        <w:tc>
          <w:tcPr>
            <w:tcW w:w="1028" w:type="dxa"/>
            <w:vAlign w:val="center"/>
          </w:tcPr>
          <w:p w14:paraId="76C5298A" w14:textId="77777777" w:rsidR="00E43339" w:rsidRDefault="00554069">
            <w:pPr>
              <w:snapToGrid w:val="0"/>
              <w:ind w:right="-11"/>
              <w:jc w:val="center"/>
              <w:rPr>
                <w:rFonts w:ascii="仿宋" w:eastAsia="仿宋" w:hAnsi="仿宋"/>
                <w:bCs/>
                <w:sz w:val="24"/>
                <w:szCs w:val="24"/>
              </w:rPr>
            </w:pPr>
            <w:r>
              <w:rPr>
                <w:rFonts w:ascii="仿宋" w:eastAsia="仿宋" w:hAnsi="仿宋" w:hint="eastAsia"/>
                <w:bCs/>
                <w:sz w:val="24"/>
                <w:szCs w:val="24"/>
              </w:rPr>
              <w:t>2800</w:t>
            </w:r>
          </w:p>
        </w:tc>
        <w:tc>
          <w:tcPr>
            <w:tcW w:w="944" w:type="dxa"/>
            <w:vAlign w:val="center"/>
          </w:tcPr>
          <w:p w14:paraId="04D779A3" w14:textId="77777777" w:rsidR="00E43339" w:rsidRDefault="00554069">
            <w:pPr>
              <w:snapToGrid w:val="0"/>
              <w:ind w:right="-11"/>
              <w:jc w:val="center"/>
              <w:rPr>
                <w:rFonts w:ascii="仿宋" w:eastAsia="仿宋" w:hAnsi="仿宋"/>
                <w:bCs/>
                <w:sz w:val="24"/>
                <w:szCs w:val="24"/>
              </w:rPr>
            </w:pPr>
            <w:r>
              <w:rPr>
                <w:rFonts w:ascii="仿宋" w:eastAsia="仿宋" w:hAnsi="仿宋" w:hint="eastAsia"/>
                <w:bCs/>
                <w:sz w:val="24"/>
                <w:szCs w:val="24"/>
              </w:rPr>
              <w:t>2250</w:t>
            </w:r>
          </w:p>
        </w:tc>
        <w:tc>
          <w:tcPr>
            <w:tcW w:w="945" w:type="dxa"/>
            <w:vAlign w:val="center"/>
          </w:tcPr>
          <w:p w14:paraId="59622846" w14:textId="77777777" w:rsidR="00E43339" w:rsidRDefault="00554069">
            <w:pPr>
              <w:snapToGrid w:val="0"/>
              <w:ind w:right="-11"/>
              <w:jc w:val="center"/>
              <w:rPr>
                <w:rFonts w:ascii="仿宋" w:eastAsia="仿宋" w:hAnsi="仿宋"/>
                <w:bCs/>
                <w:sz w:val="24"/>
                <w:szCs w:val="24"/>
              </w:rPr>
            </w:pPr>
            <w:r>
              <w:rPr>
                <w:rFonts w:ascii="仿宋" w:eastAsia="仿宋" w:hAnsi="仿宋" w:hint="eastAsia"/>
                <w:bCs/>
                <w:sz w:val="24"/>
                <w:szCs w:val="24"/>
              </w:rPr>
              <w:t>二级（白棉四级、淡点污棉二级）</w:t>
            </w:r>
          </w:p>
        </w:tc>
        <w:tc>
          <w:tcPr>
            <w:tcW w:w="945" w:type="dxa"/>
            <w:vAlign w:val="center"/>
          </w:tcPr>
          <w:p w14:paraId="25AFD8E7" w14:textId="77777777" w:rsidR="00E43339" w:rsidRDefault="00554069">
            <w:pPr>
              <w:snapToGrid w:val="0"/>
              <w:ind w:right="-11"/>
              <w:jc w:val="center"/>
              <w:rPr>
                <w:rFonts w:ascii="仿宋" w:eastAsia="仿宋" w:hAnsi="仿宋"/>
                <w:bCs/>
                <w:sz w:val="24"/>
                <w:szCs w:val="24"/>
              </w:rPr>
            </w:pPr>
            <w:r>
              <w:rPr>
                <w:rFonts w:ascii="仿宋" w:eastAsia="仿宋" w:hAnsi="仿宋" w:hint="eastAsia"/>
                <w:bCs/>
                <w:sz w:val="24"/>
                <w:szCs w:val="24"/>
              </w:rPr>
              <w:t>铺网或自动网纱或针刺无网</w:t>
            </w:r>
          </w:p>
        </w:tc>
        <w:tc>
          <w:tcPr>
            <w:tcW w:w="3119" w:type="dxa"/>
            <w:vAlign w:val="center"/>
          </w:tcPr>
          <w:p w14:paraId="6620D6BB" w14:textId="77777777" w:rsidR="00E43339" w:rsidRDefault="00554069">
            <w:pPr>
              <w:snapToGrid w:val="0"/>
              <w:ind w:right="-11"/>
              <w:jc w:val="left"/>
              <w:rPr>
                <w:rFonts w:ascii="仿宋" w:eastAsia="仿宋" w:hAnsi="仿宋"/>
                <w:bCs/>
                <w:sz w:val="24"/>
                <w:szCs w:val="24"/>
              </w:rPr>
            </w:pPr>
            <w:r>
              <w:rPr>
                <w:rFonts w:ascii="仿宋" w:eastAsia="仿宋" w:hAnsi="仿宋" w:hint="eastAsia"/>
                <w:bCs/>
                <w:sz w:val="24"/>
                <w:szCs w:val="24"/>
              </w:rPr>
              <w:t>纯棉坯布（平纹）（88g/m</w:t>
            </w:r>
            <w:r>
              <w:rPr>
                <w:rFonts w:ascii="仿宋" w:eastAsia="仿宋" w:hAnsi="仿宋" w:hint="eastAsia"/>
                <w:bCs/>
                <w:sz w:val="24"/>
                <w:szCs w:val="24"/>
                <w:vertAlign w:val="superscript"/>
              </w:rPr>
              <w:t>2</w:t>
            </w:r>
            <w:r>
              <w:rPr>
                <w:rFonts w:ascii="仿宋" w:eastAsia="仿宋" w:hAnsi="仿宋" w:hint="eastAsia"/>
                <w:bCs/>
                <w:sz w:val="24"/>
                <w:szCs w:val="24"/>
              </w:rPr>
              <w:t>）</w:t>
            </w:r>
          </w:p>
          <w:p w14:paraId="14DAA259" w14:textId="77777777" w:rsidR="00E43339" w:rsidRDefault="00554069">
            <w:pPr>
              <w:snapToGrid w:val="0"/>
              <w:ind w:right="-11"/>
              <w:jc w:val="left"/>
              <w:rPr>
                <w:rFonts w:ascii="仿宋" w:eastAsia="仿宋" w:hAnsi="仿宋"/>
                <w:bCs/>
                <w:sz w:val="24"/>
                <w:szCs w:val="24"/>
              </w:rPr>
            </w:pPr>
            <w:r>
              <w:rPr>
                <w:rFonts w:ascii="仿宋" w:eastAsia="仿宋" w:hAnsi="仿宋" w:hint="eastAsia"/>
                <w:bCs/>
                <w:sz w:val="24"/>
                <w:szCs w:val="24"/>
              </w:rPr>
              <w:t>颜色：原白</w:t>
            </w:r>
          </w:p>
          <w:p w14:paraId="2292DEB7" w14:textId="77777777" w:rsidR="00E43339" w:rsidRDefault="00554069">
            <w:pPr>
              <w:snapToGrid w:val="0"/>
              <w:rPr>
                <w:rFonts w:ascii="仿宋" w:eastAsia="仿宋" w:hAnsi="仿宋"/>
                <w:bCs/>
                <w:sz w:val="24"/>
                <w:szCs w:val="24"/>
              </w:rPr>
            </w:pPr>
            <w:r>
              <w:rPr>
                <w:rFonts w:ascii="仿宋" w:eastAsia="仿宋" w:hAnsi="仿宋" w:hint="eastAsia"/>
                <w:bCs/>
                <w:sz w:val="24"/>
                <w:szCs w:val="24"/>
              </w:rPr>
              <w:t>经纬纱线线密度：19.4tex（30</w:t>
            </w:r>
            <w:r>
              <w:rPr>
                <w:rFonts w:ascii="仿宋" w:eastAsia="仿宋" w:hAnsi="仿宋" w:hint="eastAsia"/>
                <w:bCs/>
                <w:sz w:val="24"/>
                <w:szCs w:val="24"/>
                <w:vertAlign w:val="superscript"/>
              </w:rPr>
              <w:t>s</w:t>
            </w:r>
            <w:r>
              <w:rPr>
                <w:rFonts w:ascii="仿宋" w:eastAsia="仿宋" w:hAnsi="仿宋" w:hint="eastAsia"/>
                <w:bCs/>
                <w:sz w:val="24"/>
                <w:szCs w:val="24"/>
              </w:rPr>
              <w:t>）</w:t>
            </w:r>
          </w:p>
          <w:p w14:paraId="7776D6AA" w14:textId="77777777" w:rsidR="00E43339" w:rsidRDefault="00554069">
            <w:pPr>
              <w:snapToGrid w:val="0"/>
              <w:ind w:right="-11"/>
              <w:jc w:val="left"/>
              <w:rPr>
                <w:rFonts w:ascii="仿宋" w:eastAsia="仿宋" w:hAnsi="仿宋"/>
                <w:bCs/>
                <w:sz w:val="24"/>
                <w:szCs w:val="24"/>
              </w:rPr>
            </w:pPr>
            <w:r>
              <w:rPr>
                <w:rFonts w:ascii="仿宋" w:eastAsia="仿宋" w:hAnsi="仿宋" w:hint="eastAsia"/>
                <w:bCs/>
                <w:sz w:val="24"/>
                <w:szCs w:val="24"/>
              </w:rPr>
              <w:t>经纱密度：236根/10cm（60根/英寸）</w:t>
            </w:r>
          </w:p>
          <w:p w14:paraId="25161CD7" w14:textId="77777777" w:rsidR="00E43339" w:rsidRDefault="00554069">
            <w:pPr>
              <w:snapToGrid w:val="0"/>
              <w:ind w:right="-11"/>
              <w:jc w:val="left"/>
              <w:rPr>
                <w:rFonts w:ascii="仿宋" w:eastAsia="仿宋" w:hAnsi="仿宋"/>
                <w:bCs/>
                <w:sz w:val="24"/>
                <w:szCs w:val="24"/>
              </w:rPr>
            </w:pPr>
            <w:r>
              <w:rPr>
                <w:rFonts w:ascii="仿宋" w:eastAsia="仿宋" w:hAnsi="仿宋" w:hint="eastAsia"/>
                <w:bCs/>
                <w:sz w:val="24"/>
                <w:szCs w:val="24"/>
              </w:rPr>
              <w:t>纬纱密度：228根/10cm（58根/英寸）</w:t>
            </w:r>
          </w:p>
        </w:tc>
      </w:tr>
    </w:tbl>
    <w:p w14:paraId="7A923E78" w14:textId="77777777" w:rsidR="00E43339" w:rsidRDefault="00554069">
      <w:pPr>
        <w:spacing w:line="360" w:lineRule="auto"/>
        <w:ind w:right="-11"/>
        <w:rPr>
          <w:rFonts w:ascii="仿宋" w:eastAsia="仿宋" w:hAnsi="仿宋"/>
          <w:bCs/>
          <w:sz w:val="24"/>
          <w:szCs w:val="24"/>
        </w:rPr>
      </w:pPr>
      <w:r>
        <w:rPr>
          <w:rFonts w:ascii="仿宋" w:eastAsia="仿宋" w:hAnsi="仿宋" w:hint="eastAsia"/>
          <w:bCs/>
          <w:sz w:val="24"/>
          <w:szCs w:val="24"/>
        </w:rPr>
        <w:t>1 执行标准</w:t>
      </w:r>
    </w:p>
    <w:p w14:paraId="577383E5"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1.1 被胎质量要求按照GB18383-2007《絮用纤维制品通用技术要求》标准执行；被胎等级按照GB/T35932-2018《梳棉胎》标准执行；梳棉颜色级参照GB1103.1-2012《锯齿加工细绒棉》执行。</w:t>
      </w:r>
    </w:p>
    <w:p w14:paraId="0597BD3D"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1.2 被面内在及外观质量按GB/T22796-2009《被、被套》标准合格品及以上要求，符合GB 18401-2010《国家纺织产品基本安全技术规范》C类标准规定。</w:t>
      </w:r>
    </w:p>
    <w:p w14:paraId="294386DB" w14:textId="77777777" w:rsidR="00E43339" w:rsidRDefault="00554069">
      <w:pPr>
        <w:spacing w:line="360" w:lineRule="auto"/>
        <w:rPr>
          <w:rFonts w:ascii="仿宋" w:eastAsia="仿宋" w:hAnsi="仿宋"/>
          <w:sz w:val="24"/>
          <w:szCs w:val="24"/>
        </w:rPr>
      </w:pPr>
      <w:r>
        <w:rPr>
          <w:rFonts w:ascii="仿宋" w:eastAsia="仿宋" w:hAnsi="仿宋" w:hint="eastAsia"/>
          <w:bCs/>
          <w:sz w:val="24"/>
          <w:szCs w:val="24"/>
        </w:rPr>
        <w:t>2 其它技术要求</w:t>
      </w:r>
    </w:p>
    <w:p w14:paraId="1E995428"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2.1 棉被尺寸公差±2%；总重量、填充物重量偏差率≥-3%；研磨率≥80%；面料平方米重量偏差≥-5%；面料经纬密度偏差≥-2%。</w:t>
      </w:r>
    </w:p>
    <w:p w14:paraId="7B3E38C7"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2.2 缝制及外观要求</w:t>
      </w:r>
    </w:p>
    <w:p w14:paraId="1D15179E"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2.2.1 梳棉胎网纱要求：网纱包括面纱和筋纱，纱线均匀分布，不得将纱线反复折叠铺层，网纱与梳棉胎的尺寸要相当，在长度、宽度方向网纱大于梳棉胎部分≤10cm，网纱</w:t>
      </w:r>
      <w:r>
        <w:rPr>
          <w:rFonts w:ascii="仿宋" w:eastAsia="仿宋" w:hAnsi="仿宋" w:hint="eastAsia"/>
          <w:sz w:val="24"/>
          <w:szCs w:val="24"/>
        </w:rPr>
        <w:lastRenderedPageBreak/>
        <w:t>总重量≤250g。</w:t>
      </w:r>
    </w:p>
    <w:p w14:paraId="4D37BC79"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2.2.2 针刺无网棉胎要求：需以锯齿加工细绒棉为原料，经开松、清理、梳棉、铺棉、针刺等工艺加工；铺棉均匀平坦、厚薄一致，针刺均匀，棉层间有勾连；不得有金属残留物。</w:t>
      </w:r>
    </w:p>
    <w:p w14:paraId="6E465102"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2.2.3可采用手工缝制或绗缝。</w:t>
      </w:r>
    </w:p>
    <w:p w14:paraId="1A9EBEE0"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2.2.4 手工缝制引线按长度方向，确保行距均匀、顺直，每行引线末端回针≥2针。长度方向引线行数为7行，表面浮线长度≤0.6cm，浮点距离≤6cm。</w:t>
      </w:r>
    </w:p>
    <w:p w14:paraId="570D68AC"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 xml:space="preserve">2.2.5引线线密度：27.8tex×2或18.2 </w:t>
      </w:r>
      <w:proofErr w:type="spellStart"/>
      <w:r>
        <w:rPr>
          <w:rFonts w:ascii="仿宋" w:eastAsia="仿宋" w:hAnsi="仿宋" w:hint="eastAsia"/>
          <w:sz w:val="24"/>
          <w:szCs w:val="24"/>
        </w:rPr>
        <w:t>tex</w:t>
      </w:r>
      <w:proofErr w:type="spellEnd"/>
      <w:r>
        <w:rPr>
          <w:rFonts w:ascii="仿宋" w:eastAsia="仿宋" w:hAnsi="仿宋" w:hint="eastAsia"/>
          <w:sz w:val="24"/>
          <w:szCs w:val="24"/>
        </w:rPr>
        <w:t>×2缝纫线。</w:t>
      </w:r>
    </w:p>
    <w:p w14:paraId="38756B65"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2.2.6面料不准拼幅或有接头。</w:t>
      </w:r>
    </w:p>
    <w:p w14:paraId="0BA5E486"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2.2.7 做工良好、表面平整、手感膨松柔软、厚薄均匀、无块状、包边整齐、四角平直。</w:t>
      </w:r>
    </w:p>
    <w:p w14:paraId="763CB28E" w14:textId="77777777" w:rsidR="00E43339" w:rsidRDefault="00554069">
      <w:pPr>
        <w:spacing w:line="360" w:lineRule="auto"/>
        <w:jc w:val="left"/>
        <w:rPr>
          <w:rFonts w:ascii="仿宋" w:eastAsia="仿宋" w:hAnsi="仿宋"/>
          <w:bCs/>
          <w:snapToGrid w:val="0"/>
          <w:kern w:val="0"/>
          <w:sz w:val="24"/>
          <w:szCs w:val="24"/>
        </w:rPr>
      </w:pPr>
      <w:r>
        <w:rPr>
          <w:rFonts w:ascii="仿宋" w:eastAsia="仿宋" w:hAnsi="仿宋" w:hint="eastAsia"/>
          <w:bCs/>
          <w:snapToGrid w:val="0"/>
          <w:kern w:val="0"/>
          <w:sz w:val="24"/>
          <w:szCs w:val="24"/>
        </w:rPr>
        <w:t>二、标识</w:t>
      </w:r>
    </w:p>
    <w:p w14:paraId="119AF58A" w14:textId="77777777" w:rsidR="00E43339" w:rsidRDefault="00554069">
      <w:pPr>
        <w:spacing w:line="360" w:lineRule="auto"/>
        <w:jc w:val="left"/>
        <w:rPr>
          <w:rFonts w:ascii="仿宋" w:eastAsia="仿宋" w:hAnsi="仿宋"/>
          <w:sz w:val="24"/>
          <w:szCs w:val="24"/>
        </w:rPr>
      </w:pPr>
      <w:r>
        <w:rPr>
          <w:rFonts w:ascii="仿宋" w:eastAsia="仿宋" w:hAnsi="仿宋" w:hint="eastAsia"/>
          <w:sz w:val="24"/>
          <w:szCs w:val="24"/>
        </w:rPr>
        <w:t>1 标识按GB/T5296.4-2012《消费品使用说明 第四部分 纺织品和服装使用说明》执行。</w:t>
      </w:r>
    </w:p>
    <w:p w14:paraId="00CA5DAB" w14:textId="77777777" w:rsidR="00E43339" w:rsidRDefault="00CC4CB2">
      <w:pPr>
        <w:spacing w:line="360" w:lineRule="auto"/>
        <w:jc w:val="left"/>
        <w:rPr>
          <w:rFonts w:ascii="仿宋" w:eastAsia="仿宋" w:hAnsi="仿宋"/>
          <w:sz w:val="24"/>
          <w:szCs w:val="24"/>
        </w:rPr>
      </w:pPr>
      <w:r>
        <w:rPr>
          <w:rFonts w:ascii="仿宋" w:eastAsia="仿宋" w:hAnsi="仿宋"/>
          <w:noProof/>
          <w:sz w:val="24"/>
          <w:szCs w:val="24"/>
        </w:rPr>
        <w:pict w14:anchorId="6BBB95F7">
          <v:shapetype id="_x0000_t202" coordsize="21600,21600" o:spt="202" path="m,l,21600r21600,l21600,xe">
            <v:stroke joinstyle="miter"/>
            <v:path gradientshapeok="t" o:connecttype="rect"/>
          </v:shapetype>
          <v:shape id="_x0000_s1026" type="#_x0000_t202" style="position:absolute;margin-left:121pt;margin-top:14.7pt;width:170.25pt;height:281.8pt;z-index:251659264;mso-wrap-distance-left:9pt;mso-wrap-distance-top:0;mso-wrap-distance-right:9pt;mso-wrap-distance-bottom:0;mso-width-relative:page;mso-height-relative:page" o:gfxdata="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a7Nm2QAAAAoBAAAPAAAAAAAAAAEAIAAAACIAAABkcnMvZG93bnJldi54bWxQSwECFAAUAAAA&#10;CACHTuJAhWfm7CYCAAA6BAAADgAAAAAAAAABACAAAAAoAQAAZHJzL2Uyb0RvYy54bWxQSwUGAAAA&#10;AAYABgBZAQAAwAUAAAAA&#10;">
            <v:textbox>
              <w:txbxContent>
                <w:p w14:paraId="5052AF3B" w14:textId="77777777" w:rsidR="00937E23" w:rsidRDefault="00937E23">
                  <w:pPr>
                    <w:spacing w:before="50" w:line="260" w:lineRule="exact"/>
                    <w:ind w:right="-11"/>
                    <w:rPr>
                      <w:rFonts w:ascii="仿宋" w:eastAsia="仿宋" w:hAnsi="仿宋" w:cs="Arial Unicode MS"/>
                      <w:sz w:val="24"/>
                      <w:szCs w:val="24"/>
                    </w:rPr>
                  </w:pPr>
                  <w:r>
                    <w:rPr>
                      <w:rFonts w:ascii="仿宋" w:eastAsia="仿宋" w:hAnsi="仿宋" w:cs="Arial Unicode MS" w:hint="eastAsia"/>
                      <w:sz w:val="24"/>
                      <w:szCs w:val="24"/>
                    </w:rPr>
                    <w:t>品名：棉被</w:t>
                  </w:r>
                </w:p>
                <w:p w14:paraId="0F194C85" w14:textId="77777777" w:rsidR="00937E23" w:rsidRDefault="00937E23">
                  <w:pPr>
                    <w:spacing w:before="50" w:line="260" w:lineRule="exact"/>
                    <w:ind w:right="-11"/>
                    <w:rPr>
                      <w:rFonts w:ascii="仿宋" w:eastAsia="仿宋" w:hAnsi="仿宋" w:cs="Arial Unicode MS"/>
                      <w:color w:val="000000" w:themeColor="text1"/>
                      <w:sz w:val="24"/>
                      <w:szCs w:val="24"/>
                    </w:rPr>
                  </w:pPr>
                  <w:r>
                    <w:rPr>
                      <w:rFonts w:ascii="仿宋" w:eastAsia="仿宋" w:hAnsi="仿宋" w:cs="Arial Unicode MS" w:hint="eastAsia"/>
                      <w:color w:val="000000" w:themeColor="text1"/>
                      <w:sz w:val="24"/>
                      <w:szCs w:val="24"/>
                    </w:rPr>
                    <w:t>规格：</w:t>
                  </w:r>
                  <w:r>
                    <w:rPr>
                      <w:rFonts w:ascii="仿宋" w:eastAsia="仿宋" w:hAnsi="仿宋" w:cs="Arial Unicode MS"/>
                      <w:color w:val="000000" w:themeColor="text1"/>
                      <w:sz w:val="24"/>
                      <w:szCs w:val="24"/>
                    </w:rPr>
                    <w:t>2.10m</w:t>
                  </w:r>
                  <w:r>
                    <w:rPr>
                      <w:rFonts w:ascii="仿宋" w:eastAsia="仿宋" w:hAnsi="仿宋" w:cs="Arial Unicode MS" w:hint="eastAsia"/>
                      <w:color w:val="000000" w:themeColor="text1"/>
                      <w:sz w:val="24"/>
                      <w:szCs w:val="24"/>
                    </w:rPr>
                    <w:t>×</w:t>
                  </w:r>
                  <w:r>
                    <w:rPr>
                      <w:rFonts w:ascii="仿宋" w:eastAsia="仿宋" w:hAnsi="仿宋" w:cs="Arial Unicode MS"/>
                      <w:color w:val="000000" w:themeColor="text1"/>
                      <w:sz w:val="24"/>
                      <w:szCs w:val="24"/>
                    </w:rPr>
                    <w:t>1.48m</w:t>
                  </w:r>
                </w:p>
                <w:p w14:paraId="589934E0" w14:textId="77777777" w:rsidR="00937E23" w:rsidRDefault="00937E23">
                  <w:pPr>
                    <w:spacing w:before="50" w:line="260" w:lineRule="exact"/>
                    <w:ind w:right="-11"/>
                    <w:rPr>
                      <w:rFonts w:ascii="仿宋" w:eastAsia="仿宋" w:hAnsi="仿宋" w:cs="Arial Unicode MS"/>
                      <w:color w:val="000000" w:themeColor="text1"/>
                      <w:sz w:val="24"/>
                      <w:szCs w:val="24"/>
                    </w:rPr>
                  </w:pPr>
                  <w:r>
                    <w:rPr>
                      <w:rFonts w:ascii="仿宋" w:eastAsia="仿宋" w:hAnsi="仿宋" w:cs="Arial Unicode MS" w:hint="eastAsia"/>
                      <w:color w:val="000000" w:themeColor="text1"/>
                      <w:sz w:val="24"/>
                      <w:szCs w:val="24"/>
                    </w:rPr>
                    <w:t>执行标准：</w:t>
                  </w:r>
                  <w:r>
                    <w:rPr>
                      <w:rFonts w:ascii="仿宋" w:eastAsia="仿宋" w:hAnsi="仿宋" w:cs="Arial Unicode MS"/>
                      <w:color w:val="000000" w:themeColor="text1"/>
                      <w:sz w:val="24"/>
                      <w:szCs w:val="24"/>
                    </w:rPr>
                    <w:t>GB/T22796-2009</w:t>
                  </w:r>
                </w:p>
                <w:p w14:paraId="088E55D0" w14:textId="77777777" w:rsidR="00937E23" w:rsidRDefault="00937E23">
                  <w:pPr>
                    <w:spacing w:before="50" w:line="260" w:lineRule="exact"/>
                    <w:ind w:right="-11"/>
                    <w:rPr>
                      <w:rFonts w:ascii="仿宋" w:eastAsia="仿宋" w:hAnsi="仿宋" w:cs="Arial Unicode MS"/>
                      <w:color w:val="000000" w:themeColor="text1"/>
                      <w:sz w:val="24"/>
                      <w:szCs w:val="24"/>
                    </w:rPr>
                  </w:pPr>
                  <w:r>
                    <w:rPr>
                      <w:rFonts w:ascii="仿宋" w:eastAsia="仿宋" w:hAnsi="仿宋" w:cs="Arial Unicode MS" w:hint="eastAsia"/>
                      <w:color w:val="000000" w:themeColor="text1"/>
                      <w:sz w:val="24"/>
                      <w:szCs w:val="24"/>
                    </w:rPr>
                    <w:t>□GB/T35932-2018（梳棉胎）</w:t>
                  </w:r>
                </w:p>
                <w:p w14:paraId="577EB745" w14:textId="77777777" w:rsidR="00937E23" w:rsidRDefault="00937E23">
                  <w:pPr>
                    <w:spacing w:before="50" w:line="260" w:lineRule="exact"/>
                    <w:ind w:right="-11"/>
                    <w:rPr>
                      <w:rFonts w:ascii="仿宋" w:eastAsia="仿宋" w:hAnsi="仿宋" w:cs="Arial Unicode MS"/>
                      <w:color w:val="000000" w:themeColor="text1"/>
                      <w:sz w:val="24"/>
                      <w:szCs w:val="24"/>
                    </w:rPr>
                  </w:pPr>
                  <w:r>
                    <w:rPr>
                      <w:rFonts w:ascii="仿宋" w:eastAsia="仿宋" w:hAnsi="仿宋" w:cs="Arial Unicode MS" w:hint="eastAsia"/>
                      <w:color w:val="000000" w:themeColor="text1"/>
                      <w:sz w:val="24"/>
                      <w:szCs w:val="24"/>
                    </w:rPr>
                    <w:t>等级：合格品</w:t>
                  </w:r>
                </w:p>
                <w:p w14:paraId="3349C070" w14:textId="77777777" w:rsidR="00937E23" w:rsidRDefault="00937E23">
                  <w:pPr>
                    <w:spacing w:before="50" w:line="260" w:lineRule="exact"/>
                    <w:ind w:right="-11"/>
                    <w:rPr>
                      <w:rFonts w:ascii="仿宋" w:eastAsia="仿宋" w:hAnsi="仿宋" w:cs="Arial Unicode MS"/>
                      <w:color w:val="000000" w:themeColor="text1"/>
                      <w:sz w:val="24"/>
                      <w:szCs w:val="24"/>
                    </w:rPr>
                  </w:pPr>
                  <w:r>
                    <w:rPr>
                      <w:rFonts w:ascii="仿宋" w:eastAsia="仿宋" w:hAnsi="仿宋" w:cs="Arial Unicode MS" w:hint="eastAsia"/>
                      <w:color w:val="000000" w:themeColor="text1"/>
                      <w:sz w:val="24"/>
                      <w:szCs w:val="24"/>
                    </w:rPr>
                    <w:t>安全类别：</w:t>
                  </w:r>
                  <w:r>
                    <w:rPr>
                      <w:rFonts w:ascii="仿宋" w:eastAsia="仿宋" w:hAnsi="仿宋" w:cs="Arial Unicode MS"/>
                      <w:color w:val="000000" w:themeColor="text1"/>
                      <w:sz w:val="24"/>
                      <w:szCs w:val="24"/>
                    </w:rPr>
                    <w:t>C</w:t>
                  </w:r>
                  <w:r>
                    <w:rPr>
                      <w:rFonts w:ascii="仿宋" w:eastAsia="仿宋" w:hAnsi="仿宋" w:cs="Arial Unicode MS" w:hint="eastAsia"/>
                      <w:color w:val="000000" w:themeColor="text1"/>
                      <w:sz w:val="24"/>
                      <w:szCs w:val="24"/>
                    </w:rPr>
                    <w:t>类</w:t>
                  </w:r>
                </w:p>
                <w:p w14:paraId="2F685185" w14:textId="77777777" w:rsidR="00937E23" w:rsidRDefault="00937E23">
                  <w:pPr>
                    <w:spacing w:before="50" w:line="240" w:lineRule="exact"/>
                    <w:ind w:right="-11"/>
                    <w:rPr>
                      <w:rFonts w:ascii="仿宋" w:eastAsia="仿宋" w:hAnsi="仿宋" w:cs="Arial Unicode MS"/>
                      <w:color w:val="000000" w:themeColor="text1"/>
                      <w:sz w:val="24"/>
                      <w:szCs w:val="24"/>
                    </w:rPr>
                  </w:pPr>
                  <w:r>
                    <w:rPr>
                      <w:rFonts w:ascii="仿宋" w:eastAsia="仿宋" w:hAnsi="仿宋" w:cs="Arial Unicode MS" w:hint="eastAsia"/>
                      <w:color w:val="000000" w:themeColor="text1"/>
                      <w:sz w:val="24"/>
                      <w:szCs w:val="24"/>
                    </w:rPr>
                    <w:t>填充物：□二级梳棉胎</w:t>
                  </w:r>
                </w:p>
                <w:p w14:paraId="500C2412" w14:textId="77777777" w:rsidR="00937E23" w:rsidRDefault="00937E23">
                  <w:pPr>
                    <w:spacing w:before="50" w:line="240" w:lineRule="exact"/>
                    <w:ind w:right="-11"/>
                    <w:rPr>
                      <w:rFonts w:ascii="仿宋" w:eastAsia="仿宋" w:hAnsi="仿宋" w:cs="Arial Unicode MS"/>
                      <w:sz w:val="24"/>
                      <w:szCs w:val="24"/>
                    </w:rPr>
                  </w:pPr>
                  <w:r>
                    <w:rPr>
                      <w:rFonts w:ascii="仿宋" w:eastAsia="仿宋" w:hAnsi="仿宋" w:cs="Arial Unicode MS" w:hint="eastAsia"/>
                      <w:color w:val="000000" w:themeColor="text1"/>
                      <w:sz w:val="24"/>
                      <w:szCs w:val="24"/>
                    </w:rPr>
                    <w:t>□白棉四级或淡</w:t>
                  </w:r>
                  <w:r>
                    <w:rPr>
                      <w:rFonts w:ascii="仿宋" w:eastAsia="仿宋" w:hAnsi="仿宋" w:cs="Arial Unicode MS" w:hint="eastAsia"/>
                      <w:sz w:val="24"/>
                      <w:szCs w:val="24"/>
                    </w:rPr>
                    <w:t>点污棉二级</w:t>
                  </w:r>
                </w:p>
                <w:p w14:paraId="7CD0AEB0" w14:textId="77777777" w:rsidR="00937E23" w:rsidRDefault="00937E23">
                  <w:pPr>
                    <w:spacing w:before="50" w:line="260" w:lineRule="exact"/>
                    <w:ind w:right="-11"/>
                    <w:rPr>
                      <w:rFonts w:ascii="仿宋" w:eastAsia="仿宋" w:hAnsi="仿宋" w:cs="Arial Unicode MS"/>
                      <w:sz w:val="24"/>
                      <w:szCs w:val="24"/>
                    </w:rPr>
                  </w:pPr>
                  <w:r>
                    <w:rPr>
                      <w:rFonts w:ascii="仿宋" w:eastAsia="仿宋" w:hAnsi="仿宋" w:cs="Arial Unicode MS"/>
                      <w:sz w:val="24"/>
                      <w:szCs w:val="24"/>
                    </w:rPr>
                    <w:t xml:space="preserve">        </w:t>
                  </w:r>
                  <w:r>
                    <w:rPr>
                      <w:rFonts w:ascii="仿宋" w:eastAsia="仿宋" w:hAnsi="仿宋" w:cs="Arial Unicode MS" w:hint="eastAsia"/>
                      <w:sz w:val="24"/>
                      <w:szCs w:val="24"/>
                    </w:rPr>
                    <w:t>重×××</w:t>
                  </w:r>
                  <w:r>
                    <w:rPr>
                      <w:rFonts w:ascii="仿宋" w:eastAsia="仿宋" w:hAnsi="仿宋" w:cs="Arial Unicode MS"/>
                      <w:sz w:val="24"/>
                      <w:szCs w:val="24"/>
                    </w:rPr>
                    <w:t>g</w:t>
                  </w:r>
                </w:p>
                <w:p w14:paraId="6CCA8235" w14:textId="77777777" w:rsidR="00937E23" w:rsidRDefault="00937E23">
                  <w:pPr>
                    <w:spacing w:before="50" w:line="260" w:lineRule="exact"/>
                    <w:ind w:right="-11"/>
                    <w:rPr>
                      <w:rFonts w:ascii="仿宋" w:eastAsia="仿宋" w:hAnsi="仿宋" w:cs="Arial Unicode MS"/>
                      <w:sz w:val="24"/>
                      <w:szCs w:val="24"/>
                    </w:rPr>
                  </w:pPr>
                  <w:r>
                    <w:rPr>
                      <w:rFonts w:ascii="仿宋" w:eastAsia="仿宋" w:hAnsi="仿宋" w:cs="Arial Unicode MS" w:hint="eastAsia"/>
                      <w:sz w:val="24"/>
                      <w:szCs w:val="24"/>
                    </w:rPr>
                    <w:t>填充物成份：</w:t>
                  </w:r>
                  <w:r>
                    <w:rPr>
                      <w:rFonts w:ascii="仿宋" w:eastAsia="仿宋" w:hAnsi="仿宋" w:cs="Arial Unicode MS"/>
                      <w:sz w:val="24"/>
                      <w:szCs w:val="24"/>
                    </w:rPr>
                    <w:t>100%</w:t>
                  </w:r>
                  <w:r>
                    <w:rPr>
                      <w:rFonts w:ascii="仿宋" w:eastAsia="仿宋" w:hAnsi="仿宋" w:cs="Arial Unicode MS" w:hint="eastAsia"/>
                      <w:sz w:val="24"/>
                      <w:szCs w:val="24"/>
                    </w:rPr>
                    <w:t>棉</w:t>
                  </w:r>
                </w:p>
                <w:p w14:paraId="2FF2173A" w14:textId="77777777" w:rsidR="00937E23" w:rsidRDefault="00937E23">
                  <w:pPr>
                    <w:spacing w:before="50" w:line="260" w:lineRule="exact"/>
                    <w:ind w:right="-11"/>
                    <w:rPr>
                      <w:rFonts w:ascii="仿宋" w:eastAsia="仿宋" w:hAnsi="仿宋" w:cs="Arial Unicode MS"/>
                      <w:sz w:val="24"/>
                      <w:szCs w:val="24"/>
                    </w:rPr>
                  </w:pPr>
                  <w:r>
                    <w:rPr>
                      <w:rFonts w:ascii="仿宋" w:eastAsia="仿宋" w:hAnsi="仿宋" w:cs="Arial Unicode MS" w:hint="eastAsia"/>
                      <w:sz w:val="24"/>
                      <w:szCs w:val="24"/>
                    </w:rPr>
                    <w:t>面料成份：</w:t>
                  </w:r>
                  <w:r>
                    <w:rPr>
                      <w:rFonts w:ascii="仿宋" w:eastAsia="仿宋" w:hAnsi="仿宋" w:cs="Arial Unicode MS"/>
                      <w:sz w:val="24"/>
                      <w:szCs w:val="24"/>
                    </w:rPr>
                    <w:t>100%</w:t>
                  </w:r>
                  <w:r>
                    <w:rPr>
                      <w:rFonts w:ascii="仿宋" w:eastAsia="仿宋" w:hAnsi="仿宋" w:cs="Arial Unicode MS" w:hint="eastAsia"/>
                      <w:sz w:val="24"/>
                      <w:szCs w:val="24"/>
                    </w:rPr>
                    <w:t>棉</w:t>
                  </w:r>
                  <w:r>
                    <w:rPr>
                      <w:rFonts w:ascii="仿宋" w:eastAsia="仿宋" w:hAnsi="仿宋" w:cs="Arial Unicode MS"/>
                      <w:sz w:val="24"/>
                      <w:szCs w:val="24"/>
                    </w:rPr>
                    <w:t xml:space="preserve">   </w:t>
                  </w:r>
                </w:p>
                <w:p w14:paraId="7571DC2A" w14:textId="77777777" w:rsidR="00937E23" w:rsidRDefault="00937E23">
                  <w:pPr>
                    <w:spacing w:before="50" w:line="260" w:lineRule="exact"/>
                    <w:ind w:right="-11"/>
                    <w:rPr>
                      <w:rFonts w:ascii="仿宋" w:eastAsia="仿宋" w:hAnsi="仿宋" w:cs="Arial Unicode MS"/>
                      <w:sz w:val="24"/>
                      <w:szCs w:val="24"/>
                    </w:rPr>
                  </w:pPr>
                  <w:r>
                    <w:rPr>
                      <w:rFonts w:ascii="仿宋" w:eastAsia="仿宋" w:hAnsi="仿宋" w:cs="Arial Unicode MS" w:hint="eastAsia"/>
                      <w:sz w:val="24"/>
                      <w:szCs w:val="24"/>
                    </w:rPr>
                    <w:t>洗涤说明：</w:t>
                  </w:r>
                </w:p>
                <w:p w14:paraId="2C183E21" w14:textId="77777777" w:rsidR="00937E23" w:rsidRDefault="00937E23">
                  <w:pPr>
                    <w:spacing w:before="50" w:line="360" w:lineRule="auto"/>
                    <w:ind w:right="-11"/>
                    <w:rPr>
                      <w:rFonts w:ascii="仿宋" w:eastAsia="仿宋" w:hAnsi="仿宋" w:cs="Arial Unicode MS"/>
                      <w:sz w:val="24"/>
                      <w:szCs w:val="24"/>
                    </w:rPr>
                  </w:pPr>
                  <w:r>
                    <w:rPr>
                      <w:rFonts w:ascii="仿宋" w:eastAsia="仿宋" w:hAnsi="仿宋" w:cs="Arial Unicode MS"/>
                      <w:b/>
                      <w:noProof/>
                      <w:sz w:val="24"/>
                      <w:szCs w:val="24"/>
                    </w:rPr>
                    <w:drawing>
                      <wp:inline distT="0" distB="0" distL="0" distR="0" wp14:anchorId="145CA8D7" wp14:editId="41C5FC93">
                        <wp:extent cx="419100" cy="312420"/>
                        <wp:effectExtent l="0" t="0" r="0" b="0"/>
                        <wp:docPr id="45" name="图片 45" descr="不可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不可水洗"/>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19100" cy="312420"/>
                                </a:xfrm>
                                <a:prstGeom prst="rect">
                                  <a:avLst/>
                                </a:prstGeom>
                                <a:noFill/>
                                <a:ln>
                                  <a:noFill/>
                                </a:ln>
                              </pic:spPr>
                            </pic:pic>
                          </a:graphicData>
                        </a:graphic>
                      </wp:inline>
                    </w:drawing>
                  </w:r>
                  <w:r>
                    <w:rPr>
                      <w:rFonts w:ascii="仿宋" w:eastAsia="仿宋" w:hAnsi="仿宋" w:cs="Arial Unicode MS"/>
                      <w:b/>
                      <w:noProof/>
                      <w:sz w:val="24"/>
                      <w:szCs w:val="24"/>
                    </w:rPr>
                    <w:drawing>
                      <wp:inline distT="0" distB="0" distL="0" distR="0" wp14:anchorId="63775D48" wp14:editId="754270BD">
                        <wp:extent cx="464820" cy="327660"/>
                        <wp:effectExtent l="0" t="0" r="0" b="0"/>
                        <wp:docPr id="46" name="图片 46"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不可漂白"/>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64820" cy="327660"/>
                                </a:xfrm>
                                <a:prstGeom prst="rect">
                                  <a:avLst/>
                                </a:prstGeom>
                                <a:noFill/>
                                <a:ln>
                                  <a:noFill/>
                                </a:ln>
                              </pic:spPr>
                            </pic:pic>
                          </a:graphicData>
                        </a:graphic>
                      </wp:inline>
                    </w:drawing>
                  </w:r>
                  <w:r>
                    <w:rPr>
                      <w:rFonts w:ascii="仿宋" w:eastAsia="仿宋" w:hAnsi="仿宋" w:cs="Arial Unicode MS"/>
                      <w:b/>
                      <w:noProof/>
                      <w:sz w:val="24"/>
                      <w:szCs w:val="24"/>
                    </w:rPr>
                    <w:drawing>
                      <wp:inline distT="0" distB="0" distL="0" distR="0" wp14:anchorId="10EBFDD8" wp14:editId="4876129F">
                        <wp:extent cx="464820" cy="335280"/>
                        <wp:effectExtent l="0" t="0" r="0" b="7620"/>
                        <wp:docPr id="47" name="图片 47" descr="不可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不可熨烫"/>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64820" cy="335280"/>
                                </a:xfrm>
                                <a:prstGeom prst="rect">
                                  <a:avLst/>
                                </a:prstGeom>
                                <a:noFill/>
                                <a:ln>
                                  <a:noFill/>
                                </a:ln>
                              </pic:spPr>
                            </pic:pic>
                          </a:graphicData>
                        </a:graphic>
                      </wp:inline>
                    </w:drawing>
                  </w:r>
                  <w:r>
                    <w:rPr>
                      <w:rFonts w:ascii="仿宋" w:eastAsia="仿宋" w:hAnsi="仿宋" w:cs="Arial Unicode MS" w:hint="eastAsia"/>
                      <w:b/>
                      <w:sz w:val="24"/>
                      <w:szCs w:val="24"/>
                    </w:rPr>
                    <w:t xml:space="preserve"> </w:t>
                  </w:r>
                </w:p>
                <w:p w14:paraId="39145008" w14:textId="77777777" w:rsidR="00937E23" w:rsidRDefault="00937E23">
                  <w:pPr>
                    <w:spacing w:before="50" w:line="260" w:lineRule="exact"/>
                    <w:ind w:right="-11"/>
                    <w:rPr>
                      <w:rFonts w:ascii="仿宋" w:eastAsia="仿宋" w:hAnsi="仿宋" w:cs="Arial Unicode MS"/>
                      <w:sz w:val="24"/>
                      <w:szCs w:val="24"/>
                    </w:rPr>
                  </w:pPr>
                  <w:r>
                    <w:rPr>
                      <w:rFonts w:ascii="仿宋" w:eastAsia="仿宋" w:hAnsi="仿宋" w:cs="Arial Unicode MS" w:hint="eastAsia"/>
                      <w:sz w:val="24"/>
                      <w:szCs w:val="24"/>
                    </w:rPr>
                    <w:t>厂名：</w:t>
                  </w:r>
                </w:p>
                <w:p w14:paraId="5B4F06CA" w14:textId="77777777" w:rsidR="00937E23" w:rsidRDefault="00937E23">
                  <w:pPr>
                    <w:spacing w:before="50" w:line="260" w:lineRule="exact"/>
                    <w:ind w:right="-11"/>
                    <w:rPr>
                      <w:rFonts w:ascii="仿宋" w:eastAsia="仿宋" w:hAnsi="仿宋" w:cs="Arial Unicode MS"/>
                      <w:sz w:val="24"/>
                      <w:szCs w:val="24"/>
                    </w:rPr>
                  </w:pPr>
                  <w:r>
                    <w:rPr>
                      <w:rFonts w:ascii="仿宋" w:eastAsia="仿宋" w:hAnsi="仿宋" w:cs="Arial Unicode MS" w:hint="eastAsia"/>
                      <w:sz w:val="24"/>
                      <w:szCs w:val="24"/>
                    </w:rPr>
                    <w:t>厂址：</w:t>
                  </w:r>
                </w:p>
                <w:p w14:paraId="01C462F5" w14:textId="77777777" w:rsidR="00937E23" w:rsidRDefault="00937E23">
                  <w:pPr>
                    <w:spacing w:before="50" w:line="260" w:lineRule="exact"/>
                    <w:ind w:right="-11"/>
                    <w:rPr>
                      <w:rFonts w:ascii="仿宋" w:eastAsia="仿宋" w:hAnsi="仿宋" w:cs="Arial Unicode MS"/>
                      <w:sz w:val="24"/>
                      <w:szCs w:val="24"/>
                    </w:rPr>
                  </w:pPr>
                  <w:r>
                    <w:rPr>
                      <w:rFonts w:ascii="仿宋" w:eastAsia="仿宋" w:hAnsi="仿宋" w:cs="Arial Unicode MS" w:hint="eastAsia"/>
                      <w:sz w:val="24"/>
                      <w:szCs w:val="24"/>
                    </w:rPr>
                    <w:t>电话：</w:t>
                  </w:r>
                </w:p>
              </w:txbxContent>
            </v:textbox>
            <w10:wrap type="square"/>
          </v:shape>
        </w:pict>
      </w:r>
      <w:r w:rsidR="00554069">
        <w:rPr>
          <w:rFonts w:ascii="仿宋" w:eastAsia="仿宋" w:hAnsi="仿宋" w:hint="eastAsia"/>
          <w:sz w:val="24"/>
          <w:szCs w:val="24"/>
        </w:rPr>
        <w:t>2 标识内容及方式：</w:t>
      </w:r>
    </w:p>
    <w:p w14:paraId="6E7814E0" w14:textId="77777777" w:rsidR="00E43339" w:rsidRDefault="00E43339">
      <w:pPr>
        <w:spacing w:line="360" w:lineRule="auto"/>
        <w:ind w:right="-11"/>
        <w:jc w:val="left"/>
        <w:rPr>
          <w:rFonts w:ascii="仿宋" w:eastAsia="仿宋" w:hAnsi="仿宋"/>
          <w:sz w:val="24"/>
          <w:szCs w:val="24"/>
        </w:rPr>
      </w:pPr>
    </w:p>
    <w:p w14:paraId="0FC5D894" w14:textId="77777777" w:rsidR="00E43339" w:rsidRDefault="00E43339">
      <w:pPr>
        <w:spacing w:line="360" w:lineRule="auto"/>
        <w:ind w:right="-11"/>
        <w:jc w:val="left"/>
        <w:rPr>
          <w:rFonts w:ascii="仿宋" w:eastAsia="仿宋" w:hAnsi="仿宋"/>
          <w:sz w:val="24"/>
          <w:szCs w:val="24"/>
        </w:rPr>
      </w:pPr>
    </w:p>
    <w:p w14:paraId="341266E1" w14:textId="77777777" w:rsidR="00E43339" w:rsidRDefault="00E43339">
      <w:pPr>
        <w:rPr>
          <w:rFonts w:ascii="仿宋" w:eastAsia="仿宋" w:hAnsi="仿宋"/>
          <w:sz w:val="24"/>
          <w:szCs w:val="24"/>
        </w:rPr>
      </w:pPr>
    </w:p>
    <w:p w14:paraId="410199A9" w14:textId="77777777" w:rsidR="00E43339" w:rsidRDefault="00E43339">
      <w:pPr>
        <w:rPr>
          <w:rFonts w:ascii="仿宋" w:eastAsia="仿宋" w:hAnsi="仿宋"/>
          <w:sz w:val="24"/>
          <w:szCs w:val="24"/>
        </w:rPr>
      </w:pPr>
    </w:p>
    <w:p w14:paraId="7570ACA7" w14:textId="77777777" w:rsidR="00E43339" w:rsidRDefault="00E43339">
      <w:pPr>
        <w:rPr>
          <w:rFonts w:ascii="仿宋" w:eastAsia="仿宋" w:hAnsi="仿宋"/>
          <w:sz w:val="24"/>
          <w:szCs w:val="24"/>
        </w:rPr>
      </w:pPr>
    </w:p>
    <w:p w14:paraId="7E9C6EB6" w14:textId="77777777" w:rsidR="00E43339" w:rsidRDefault="00E43339">
      <w:pPr>
        <w:spacing w:line="360" w:lineRule="auto"/>
        <w:jc w:val="center"/>
        <w:rPr>
          <w:rFonts w:ascii="仿宋" w:eastAsia="仿宋" w:hAnsi="仿宋"/>
          <w:b/>
          <w:sz w:val="24"/>
          <w:szCs w:val="24"/>
        </w:rPr>
      </w:pPr>
    </w:p>
    <w:p w14:paraId="5250399F" w14:textId="77777777" w:rsidR="00E43339" w:rsidRDefault="00E43339">
      <w:pPr>
        <w:spacing w:line="360" w:lineRule="auto"/>
        <w:jc w:val="center"/>
        <w:rPr>
          <w:rFonts w:ascii="仿宋" w:eastAsia="仿宋" w:hAnsi="仿宋"/>
          <w:b/>
          <w:sz w:val="24"/>
          <w:szCs w:val="24"/>
        </w:rPr>
      </w:pPr>
    </w:p>
    <w:p w14:paraId="6ABF6C30" w14:textId="77777777" w:rsidR="00E43339" w:rsidRDefault="00E43339">
      <w:pPr>
        <w:spacing w:line="360" w:lineRule="auto"/>
        <w:jc w:val="center"/>
        <w:rPr>
          <w:rFonts w:ascii="仿宋" w:eastAsia="仿宋" w:hAnsi="仿宋"/>
          <w:b/>
          <w:sz w:val="24"/>
          <w:szCs w:val="24"/>
        </w:rPr>
      </w:pPr>
    </w:p>
    <w:p w14:paraId="4CA66F10" w14:textId="77777777" w:rsidR="00E43339" w:rsidRDefault="00E43339">
      <w:pPr>
        <w:spacing w:line="360" w:lineRule="auto"/>
        <w:jc w:val="center"/>
        <w:rPr>
          <w:rFonts w:ascii="仿宋" w:eastAsia="仿宋" w:hAnsi="仿宋"/>
          <w:b/>
          <w:sz w:val="24"/>
          <w:szCs w:val="24"/>
        </w:rPr>
      </w:pPr>
    </w:p>
    <w:p w14:paraId="27FF9BCB" w14:textId="77777777" w:rsidR="00E43339" w:rsidRDefault="00E43339">
      <w:pPr>
        <w:spacing w:line="360" w:lineRule="auto"/>
        <w:rPr>
          <w:rFonts w:ascii="仿宋" w:eastAsia="仿宋" w:hAnsi="仿宋"/>
          <w:b/>
          <w:sz w:val="24"/>
          <w:szCs w:val="24"/>
        </w:rPr>
      </w:pPr>
    </w:p>
    <w:p w14:paraId="14089291" w14:textId="77777777" w:rsidR="00E43339" w:rsidRDefault="00554069">
      <w:pPr>
        <w:widowControl/>
        <w:jc w:val="left"/>
        <w:rPr>
          <w:rFonts w:ascii="仿宋" w:eastAsia="仿宋" w:hAnsi="仿宋"/>
          <w:b/>
          <w:sz w:val="24"/>
          <w:szCs w:val="24"/>
        </w:rPr>
      </w:pPr>
      <w:r>
        <w:rPr>
          <w:rFonts w:ascii="仿宋" w:eastAsia="仿宋" w:hAnsi="仿宋"/>
          <w:b/>
          <w:sz w:val="24"/>
          <w:szCs w:val="24"/>
        </w:rPr>
        <w:br w:type="page"/>
      </w:r>
    </w:p>
    <w:p w14:paraId="27EB73A8" w14:textId="77777777" w:rsidR="00E43339" w:rsidRDefault="00554069">
      <w:pPr>
        <w:rPr>
          <w:rFonts w:ascii="仿宋" w:eastAsia="仿宋" w:hAnsi="仿宋"/>
          <w:b/>
          <w:sz w:val="32"/>
          <w:szCs w:val="32"/>
        </w:rPr>
      </w:pPr>
      <w:r>
        <w:rPr>
          <w:rFonts w:ascii="仿宋" w:eastAsia="仿宋" w:hAnsi="仿宋" w:hint="eastAsia"/>
          <w:b/>
          <w:sz w:val="32"/>
          <w:szCs w:val="32"/>
        </w:rPr>
        <w:lastRenderedPageBreak/>
        <w:t>2包：</w:t>
      </w:r>
    </w:p>
    <w:p w14:paraId="0EC0C99A" w14:textId="77777777" w:rsidR="00E43339" w:rsidRDefault="00554069">
      <w:pPr>
        <w:spacing w:line="360" w:lineRule="auto"/>
        <w:jc w:val="center"/>
        <w:rPr>
          <w:rFonts w:ascii="仿宋" w:eastAsia="仿宋" w:hAnsi="仿宋"/>
          <w:b/>
          <w:sz w:val="24"/>
          <w:szCs w:val="24"/>
        </w:rPr>
      </w:pPr>
      <w:r>
        <w:rPr>
          <w:rFonts w:ascii="仿宋" w:eastAsia="仿宋" w:hAnsi="仿宋" w:hint="eastAsia"/>
          <w:b/>
          <w:sz w:val="24"/>
          <w:szCs w:val="24"/>
        </w:rPr>
        <w:t>物品名称：床单</w:t>
      </w:r>
    </w:p>
    <w:tbl>
      <w:tblPr>
        <w:tblW w:w="85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5"/>
        <w:gridCol w:w="1440"/>
        <w:gridCol w:w="957"/>
        <w:gridCol w:w="1325"/>
        <w:gridCol w:w="1325"/>
        <w:gridCol w:w="1325"/>
        <w:gridCol w:w="1326"/>
      </w:tblGrid>
      <w:tr w:rsidR="00E43339" w14:paraId="16FB4D6E" w14:textId="77777777">
        <w:trPr>
          <w:cantSplit/>
          <w:trHeight w:val="480"/>
          <w:jc w:val="center"/>
        </w:trPr>
        <w:tc>
          <w:tcPr>
            <w:tcW w:w="885" w:type="dxa"/>
            <w:tcBorders>
              <w:right w:val="single" w:sz="12" w:space="0" w:color="auto"/>
            </w:tcBorders>
            <w:vAlign w:val="center"/>
          </w:tcPr>
          <w:p w14:paraId="1502DD0F"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物品名称</w:t>
            </w:r>
          </w:p>
        </w:tc>
        <w:tc>
          <w:tcPr>
            <w:tcW w:w="1440" w:type="dxa"/>
            <w:vAlign w:val="center"/>
          </w:tcPr>
          <w:p w14:paraId="29E74033"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规格尺寸</w:t>
            </w:r>
          </w:p>
          <w:p w14:paraId="27969D66"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m</w:t>
            </w:r>
          </w:p>
        </w:tc>
        <w:tc>
          <w:tcPr>
            <w:tcW w:w="957" w:type="dxa"/>
            <w:vAlign w:val="center"/>
          </w:tcPr>
          <w:p w14:paraId="582126B9"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面  料</w:t>
            </w:r>
          </w:p>
          <w:p w14:paraId="0AD76ACA"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种  类</w:t>
            </w:r>
          </w:p>
        </w:tc>
        <w:tc>
          <w:tcPr>
            <w:tcW w:w="1325" w:type="dxa"/>
            <w:vAlign w:val="center"/>
          </w:tcPr>
          <w:p w14:paraId="05288A39"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面料图案</w:t>
            </w:r>
          </w:p>
        </w:tc>
        <w:tc>
          <w:tcPr>
            <w:tcW w:w="1325" w:type="dxa"/>
            <w:vAlign w:val="center"/>
          </w:tcPr>
          <w:p w14:paraId="7F4B6114"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线 密 度</w:t>
            </w:r>
          </w:p>
          <w:p w14:paraId="09D83B33" w14:textId="77777777" w:rsidR="00E43339" w:rsidRDefault="00554069">
            <w:pPr>
              <w:snapToGrid w:val="0"/>
              <w:ind w:right="-11"/>
              <w:jc w:val="center"/>
              <w:rPr>
                <w:rFonts w:ascii="仿宋" w:eastAsia="仿宋" w:hAnsi="仿宋"/>
                <w:bCs/>
                <w:snapToGrid w:val="0"/>
                <w:kern w:val="0"/>
                <w:sz w:val="24"/>
                <w:szCs w:val="24"/>
              </w:rPr>
            </w:pPr>
            <w:proofErr w:type="spellStart"/>
            <w:r>
              <w:rPr>
                <w:rFonts w:ascii="仿宋" w:eastAsia="仿宋" w:hAnsi="仿宋" w:hint="eastAsia"/>
                <w:bCs/>
                <w:snapToGrid w:val="0"/>
                <w:kern w:val="0"/>
                <w:sz w:val="24"/>
                <w:szCs w:val="24"/>
              </w:rPr>
              <w:t>tex</w:t>
            </w:r>
            <w:proofErr w:type="spellEnd"/>
          </w:p>
        </w:tc>
        <w:tc>
          <w:tcPr>
            <w:tcW w:w="1325" w:type="dxa"/>
            <w:vAlign w:val="center"/>
          </w:tcPr>
          <w:p w14:paraId="4763BB9D"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经纱密度</w:t>
            </w:r>
          </w:p>
          <w:p w14:paraId="582156B1" w14:textId="77777777" w:rsidR="00E43339" w:rsidRDefault="00554069">
            <w:pPr>
              <w:snapToGrid w:val="0"/>
              <w:ind w:leftChars="-29" w:left="-61" w:right="-52"/>
              <w:jc w:val="center"/>
              <w:rPr>
                <w:rFonts w:ascii="仿宋" w:eastAsia="仿宋" w:hAnsi="仿宋"/>
                <w:bCs/>
                <w:snapToGrid w:val="0"/>
                <w:kern w:val="0"/>
                <w:sz w:val="24"/>
                <w:szCs w:val="24"/>
              </w:rPr>
            </w:pPr>
            <w:r>
              <w:rPr>
                <w:rFonts w:ascii="仿宋" w:eastAsia="仿宋" w:hAnsi="仿宋" w:hint="eastAsia"/>
                <w:bCs/>
                <w:snapToGrid w:val="0"/>
                <w:kern w:val="0"/>
                <w:sz w:val="24"/>
                <w:szCs w:val="24"/>
              </w:rPr>
              <w:t>根/10cm</w:t>
            </w:r>
          </w:p>
        </w:tc>
        <w:tc>
          <w:tcPr>
            <w:tcW w:w="1326" w:type="dxa"/>
            <w:vAlign w:val="center"/>
          </w:tcPr>
          <w:p w14:paraId="1207AA48"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纬纱密度</w:t>
            </w:r>
          </w:p>
          <w:p w14:paraId="4B1C47CC"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根/10cm</w:t>
            </w:r>
          </w:p>
        </w:tc>
      </w:tr>
      <w:tr w:rsidR="00E43339" w14:paraId="0449CB80" w14:textId="77777777">
        <w:trPr>
          <w:cantSplit/>
          <w:trHeight w:val="480"/>
          <w:jc w:val="center"/>
        </w:trPr>
        <w:tc>
          <w:tcPr>
            <w:tcW w:w="885" w:type="dxa"/>
            <w:tcBorders>
              <w:right w:val="single" w:sz="12" w:space="0" w:color="auto"/>
            </w:tcBorders>
            <w:vAlign w:val="center"/>
          </w:tcPr>
          <w:p w14:paraId="41D63327"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床单</w:t>
            </w:r>
          </w:p>
        </w:tc>
        <w:tc>
          <w:tcPr>
            <w:tcW w:w="1440" w:type="dxa"/>
            <w:vAlign w:val="center"/>
          </w:tcPr>
          <w:p w14:paraId="51752FDD"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2.30×1.20</w:t>
            </w:r>
          </w:p>
        </w:tc>
        <w:tc>
          <w:tcPr>
            <w:tcW w:w="957" w:type="dxa"/>
            <w:vAlign w:val="center"/>
          </w:tcPr>
          <w:p w14:paraId="17BA232E"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纯 棉</w:t>
            </w:r>
          </w:p>
          <w:p w14:paraId="5AE452C8"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色织布</w:t>
            </w:r>
          </w:p>
          <w:p w14:paraId="0448AFE8"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（平纹）</w:t>
            </w:r>
          </w:p>
        </w:tc>
        <w:tc>
          <w:tcPr>
            <w:tcW w:w="1325" w:type="dxa"/>
            <w:vAlign w:val="center"/>
          </w:tcPr>
          <w:p w14:paraId="7391044F"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蓝白格相间</w:t>
            </w:r>
          </w:p>
        </w:tc>
        <w:tc>
          <w:tcPr>
            <w:tcW w:w="1325" w:type="dxa"/>
            <w:vAlign w:val="center"/>
          </w:tcPr>
          <w:p w14:paraId="1D5F5146"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27.8（21</w:t>
            </w:r>
            <w:r>
              <w:rPr>
                <w:rFonts w:ascii="仿宋" w:eastAsia="仿宋" w:hAnsi="仿宋" w:hint="eastAsia"/>
                <w:sz w:val="24"/>
                <w:szCs w:val="24"/>
                <w:vertAlign w:val="superscript"/>
              </w:rPr>
              <w:t>s</w:t>
            </w:r>
            <w:r>
              <w:rPr>
                <w:rFonts w:ascii="仿宋" w:eastAsia="仿宋" w:hAnsi="仿宋" w:hint="eastAsia"/>
                <w:bCs/>
                <w:snapToGrid w:val="0"/>
                <w:kern w:val="0"/>
                <w:sz w:val="24"/>
                <w:szCs w:val="24"/>
              </w:rPr>
              <w:t>）</w:t>
            </w:r>
          </w:p>
        </w:tc>
        <w:tc>
          <w:tcPr>
            <w:tcW w:w="1325" w:type="dxa"/>
            <w:vAlign w:val="center"/>
          </w:tcPr>
          <w:p w14:paraId="6CBDA698"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236</w:t>
            </w:r>
          </w:p>
        </w:tc>
        <w:tc>
          <w:tcPr>
            <w:tcW w:w="1326" w:type="dxa"/>
            <w:vAlign w:val="center"/>
          </w:tcPr>
          <w:p w14:paraId="42AD0FF4"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228</w:t>
            </w:r>
          </w:p>
        </w:tc>
      </w:tr>
    </w:tbl>
    <w:p w14:paraId="1E10A865" w14:textId="77777777" w:rsidR="00E43339" w:rsidRDefault="00554069" w:rsidP="00A30285">
      <w:pPr>
        <w:snapToGrid w:val="0"/>
        <w:spacing w:beforeLines="25" w:before="78" w:line="360" w:lineRule="auto"/>
        <w:rPr>
          <w:rFonts w:ascii="仿宋" w:eastAsia="仿宋" w:hAnsi="仿宋"/>
          <w:bCs/>
          <w:snapToGrid w:val="0"/>
          <w:kern w:val="0"/>
          <w:sz w:val="24"/>
          <w:szCs w:val="24"/>
        </w:rPr>
      </w:pPr>
      <w:r>
        <w:rPr>
          <w:rFonts w:ascii="仿宋" w:eastAsia="仿宋" w:hAnsi="仿宋" w:hint="eastAsia"/>
          <w:bCs/>
          <w:snapToGrid w:val="0"/>
          <w:kern w:val="0"/>
          <w:sz w:val="24"/>
          <w:szCs w:val="24"/>
        </w:rPr>
        <w:t>一、技术要求</w:t>
      </w:r>
    </w:p>
    <w:p w14:paraId="0018FBB1" w14:textId="77777777" w:rsidR="00E43339" w:rsidRDefault="00554069">
      <w:pPr>
        <w:snapToGrid w:val="0"/>
        <w:spacing w:line="360" w:lineRule="auto"/>
        <w:rPr>
          <w:rFonts w:ascii="仿宋" w:eastAsia="仿宋" w:hAnsi="仿宋"/>
          <w:bCs/>
          <w:sz w:val="24"/>
          <w:szCs w:val="24"/>
        </w:rPr>
      </w:pPr>
      <w:r>
        <w:rPr>
          <w:rFonts w:ascii="仿宋" w:eastAsia="仿宋" w:hAnsi="仿宋" w:hint="eastAsia"/>
          <w:bCs/>
          <w:sz w:val="24"/>
          <w:szCs w:val="24"/>
        </w:rPr>
        <w:t>1 执行标准</w:t>
      </w:r>
    </w:p>
    <w:p w14:paraId="597C7656" w14:textId="77777777" w:rsidR="00E43339" w:rsidRDefault="00554069">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床单内在及外观质量按GB/T22797-2009《床单》合格品要求，符合GB18401-2010《国家纺织产品基本安全技术规范》B类标准规定。</w:t>
      </w:r>
    </w:p>
    <w:p w14:paraId="16D4B490" w14:textId="77777777" w:rsidR="00E43339" w:rsidRDefault="00554069">
      <w:pPr>
        <w:snapToGrid w:val="0"/>
        <w:spacing w:line="360" w:lineRule="auto"/>
        <w:rPr>
          <w:rFonts w:ascii="仿宋" w:eastAsia="仿宋" w:hAnsi="仿宋"/>
          <w:bCs/>
          <w:sz w:val="24"/>
          <w:szCs w:val="24"/>
        </w:rPr>
      </w:pPr>
      <w:r>
        <w:rPr>
          <w:rFonts w:ascii="仿宋" w:eastAsia="仿宋" w:hAnsi="仿宋" w:hint="eastAsia"/>
          <w:bCs/>
          <w:sz w:val="24"/>
          <w:szCs w:val="24"/>
        </w:rPr>
        <w:t>2 其它技术要求</w:t>
      </w:r>
    </w:p>
    <w:p w14:paraId="791FA7F7" w14:textId="77777777" w:rsidR="00E43339" w:rsidRDefault="00554069">
      <w:pPr>
        <w:snapToGrid w:val="0"/>
        <w:spacing w:line="360" w:lineRule="auto"/>
        <w:rPr>
          <w:rFonts w:ascii="仿宋" w:eastAsia="仿宋" w:hAnsi="仿宋"/>
          <w:sz w:val="24"/>
          <w:szCs w:val="24"/>
        </w:rPr>
      </w:pPr>
      <w:r>
        <w:rPr>
          <w:rFonts w:ascii="仿宋" w:eastAsia="仿宋" w:hAnsi="仿宋" w:hint="eastAsia"/>
          <w:sz w:val="24"/>
          <w:szCs w:val="24"/>
        </w:rPr>
        <w:t>2.1床单尺寸公差±2%；经纬密度偏差≥-2%；面料平方米重量偏差≥-5%。</w:t>
      </w:r>
    </w:p>
    <w:p w14:paraId="4E7B9CA6" w14:textId="77777777" w:rsidR="00E43339" w:rsidRDefault="00554069">
      <w:pPr>
        <w:snapToGrid w:val="0"/>
        <w:spacing w:line="360" w:lineRule="auto"/>
        <w:rPr>
          <w:rFonts w:ascii="仿宋" w:eastAsia="仿宋" w:hAnsi="仿宋"/>
          <w:sz w:val="24"/>
          <w:szCs w:val="24"/>
        </w:rPr>
      </w:pPr>
      <w:r>
        <w:rPr>
          <w:rFonts w:ascii="仿宋" w:eastAsia="仿宋" w:hAnsi="仿宋" w:hint="eastAsia"/>
          <w:sz w:val="24"/>
          <w:szCs w:val="24"/>
        </w:rPr>
        <w:t>2.2水洗后规格尺寸≥2.10m</w:t>
      </w:r>
      <w:r>
        <w:rPr>
          <w:rFonts w:ascii="仿宋" w:eastAsia="仿宋" w:hAnsi="仿宋" w:hint="eastAsia"/>
          <w:bCs/>
          <w:snapToGrid w:val="0"/>
          <w:kern w:val="0"/>
          <w:sz w:val="24"/>
          <w:szCs w:val="24"/>
        </w:rPr>
        <w:t>×1.10m。</w:t>
      </w:r>
    </w:p>
    <w:p w14:paraId="77357820" w14:textId="77777777" w:rsidR="00E43339" w:rsidRDefault="00554069">
      <w:pPr>
        <w:snapToGrid w:val="0"/>
        <w:spacing w:line="360" w:lineRule="auto"/>
        <w:rPr>
          <w:rFonts w:ascii="仿宋" w:eastAsia="仿宋" w:hAnsi="仿宋"/>
          <w:sz w:val="24"/>
          <w:szCs w:val="24"/>
        </w:rPr>
      </w:pPr>
      <w:r>
        <w:rPr>
          <w:rFonts w:ascii="仿宋" w:eastAsia="仿宋" w:hAnsi="仿宋" w:hint="eastAsia"/>
          <w:sz w:val="24"/>
          <w:szCs w:val="24"/>
        </w:rPr>
        <w:t>2.3 缝制要求</w:t>
      </w:r>
    </w:p>
    <w:p w14:paraId="594E4C13" w14:textId="77777777" w:rsidR="00E43339" w:rsidRDefault="00554069">
      <w:pPr>
        <w:snapToGrid w:val="0"/>
        <w:spacing w:line="360" w:lineRule="auto"/>
        <w:rPr>
          <w:rFonts w:ascii="仿宋" w:eastAsia="仿宋" w:hAnsi="仿宋"/>
          <w:sz w:val="24"/>
          <w:szCs w:val="24"/>
        </w:rPr>
      </w:pPr>
      <w:r>
        <w:rPr>
          <w:rFonts w:ascii="仿宋" w:eastAsia="仿宋" w:hAnsi="仿宋" w:hint="eastAsia"/>
          <w:sz w:val="24"/>
          <w:szCs w:val="24"/>
        </w:rPr>
        <w:t>2.3.1 床单不准拼幅或有接头。</w:t>
      </w:r>
    </w:p>
    <w:p w14:paraId="2BC956D6" w14:textId="77777777" w:rsidR="00E43339" w:rsidRDefault="00554069">
      <w:pPr>
        <w:snapToGrid w:val="0"/>
        <w:spacing w:line="360" w:lineRule="auto"/>
        <w:rPr>
          <w:rFonts w:ascii="仿宋" w:eastAsia="仿宋" w:hAnsi="仿宋"/>
          <w:sz w:val="24"/>
          <w:szCs w:val="24"/>
        </w:rPr>
      </w:pPr>
      <w:r>
        <w:rPr>
          <w:rFonts w:ascii="仿宋" w:eastAsia="仿宋" w:hAnsi="仿宋" w:hint="eastAsia"/>
          <w:sz w:val="24"/>
          <w:szCs w:val="24"/>
        </w:rPr>
        <w:t>2.3.2 线路顺直，针迹均匀，针迹密度不少于4针/cm，两头折边，缝线距边宽≥1cm，缝线两头回针。</w:t>
      </w:r>
    </w:p>
    <w:p w14:paraId="661512BA" w14:textId="77777777" w:rsidR="00E43339" w:rsidRDefault="00554069">
      <w:pPr>
        <w:snapToGrid w:val="0"/>
        <w:spacing w:line="360" w:lineRule="auto"/>
        <w:rPr>
          <w:rFonts w:ascii="仿宋" w:eastAsia="仿宋" w:hAnsi="仿宋"/>
          <w:bCs/>
          <w:sz w:val="24"/>
          <w:szCs w:val="24"/>
        </w:rPr>
      </w:pPr>
      <w:r>
        <w:rPr>
          <w:rFonts w:ascii="仿宋" w:eastAsia="仿宋" w:hAnsi="仿宋" w:hint="eastAsia"/>
          <w:bCs/>
          <w:sz w:val="24"/>
          <w:szCs w:val="24"/>
        </w:rPr>
        <w:t>二、标识</w:t>
      </w:r>
    </w:p>
    <w:p w14:paraId="517C523F" w14:textId="77777777" w:rsidR="00E43339" w:rsidRDefault="00554069">
      <w:pPr>
        <w:snapToGrid w:val="0"/>
        <w:spacing w:line="360" w:lineRule="auto"/>
        <w:rPr>
          <w:rFonts w:ascii="仿宋" w:eastAsia="仿宋" w:hAnsi="仿宋"/>
          <w:sz w:val="24"/>
          <w:szCs w:val="24"/>
        </w:rPr>
      </w:pPr>
      <w:r>
        <w:rPr>
          <w:rFonts w:ascii="仿宋" w:eastAsia="仿宋" w:hAnsi="仿宋" w:hint="eastAsia"/>
          <w:sz w:val="24"/>
          <w:szCs w:val="24"/>
        </w:rPr>
        <w:t>1 标识按GB/T5296.4-2012《消费品使用说明 第四部分 纺织品和服装使用说明》执行。</w:t>
      </w:r>
    </w:p>
    <w:p w14:paraId="296C0B36" w14:textId="77777777" w:rsidR="00E43339" w:rsidRDefault="00CC4CB2">
      <w:pPr>
        <w:snapToGrid w:val="0"/>
        <w:spacing w:line="360" w:lineRule="auto"/>
        <w:rPr>
          <w:rFonts w:ascii="仿宋" w:eastAsia="仿宋" w:hAnsi="仿宋"/>
          <w:sz w:val="24"/>
          <w:szCs w:val="24"/>
        </w:rPr>
      </w:pPr>
      <w:r>
        <w:rPr>
          <w:rFonts w:ascii="仿宋" w:eastAsia="仿宋" w:hAnsi="仿宋"/>
          <w:noProof/>
          <w:sz w:val="24"/>
          <w:szCs w:val="24"/>
        </w:rPr>
        <w:pict w14:anchorId="167515BA">
          <v:shape id="_x0000_s1037" type="#_x0000_t202" style="position:absolute;left:0;text-align:left;margin-left:153pt;margin-top:18.75pt;width:154.95pt;height:213.95pt;z-index:251662336;mso-wrap-distance-left:9pt;mso-wrap-distance-top:0;mso-wrap-distance-right:9pt;mso-wrap-distance-bottom:0;mso-width-relative:page;mso-height-relative:page" o:gfxdata="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aIXjvaAAAACgEAAA8AAAAAAAAAAQAgAAAAIgAAAGRycy9kb3ducmV2LnhtbFBLAQIUABQAAAAI&#10;AIdO4kAp6IgrJAIAADwEAAAOAAAAAAAAAAEAIAAAACkBAABkcnMvZTJvRG9jLnhtbFBLBQYAAAAA&#10;BgAGAFkBAAC/BQAAAAA=&#10;">
            <v:textbox>
              <w:txbxContent>
                <w:p w14:paraId="4C4337EC" w14:textId="77777777" w:rsidR="00937E23" w:rsidRDefault="00937E23">
                  <w:pPr>
                    <w:spacing w:before="50" w:line="24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品名：床单</w:t>
                  </w:r>
                </w:p>
                <w:p w14:paraId="49C53785" w14:textId="77777777" w:rsidR="00937E23" w:rsidRDefault="00937E23">
                  <w:pPr>
                    <w:snapToGrid w:val="0"/>
                    <w:ind w:left="720" w:hangingChars="300" w:hanging="720"/>
                    <w:jc w:val="left"/>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执行标准：</w:t>
                  </w:r>
                  <w:r>
                    <w:rPr>
                      <w:rFonts w:ascii="仿宋" w:eastAsia="仿宋" w:hAnsi="仿宋" w:cs="Arial Unicode MS"/>
                      <w:bCs/>
                      <w:snapToGrid w:val="0"/>
                      <w:kern w:val="0"/>
                      <w:sz w:val="24"/>
                      <w:szCs w:val="24"/>
                    </w:rPr>
                    <w:t>GB/T22797-2009</w:t>
                  </w:r>
                </w:p>
                <w:p w14:paraId="2DEFBA8A" w14:textId="77777777" w:rsidR="00937E23" w:rsidRDefault="00937E23">
                  <w:pPr>
                    <w:snapToGrid w:val="0"/>
                    <w:jc w:val="left"/>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等级：合格品</w:t>
                  </w:r>
                </w:p>
                <w:p w14:paraId="60D41613" w14:textId="77777777" w:rsidR="00937E23" w:rsidRDefault="00937E23">
                  <w:pPr>
                    <w:snapToGrid w:val="0"/>
                    <w:jc w:val="left"/>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安全类别：</w:t>
                  </w:r>
                  <w:r>
                    <w:rPr>
                      <w:rFonts w:ascii="仿宋" w:eastAsia="仿宋" w:hAnsi="仿宋" w:cs="Arial Unicode MS"/>
                      <w:bCs/>
                      <w:snapToGrid w:val="0"/>
                      <w:kern w:val="0"/>
                      <w:sz w:val="24"/>
                      <w:szCs w:val="24"/>
                    </w:rPr>
                    <w:t>B</w:t>
                  </w:r>
                  <w:r>
                    <w:rPr>
                      <w:rFonts w:ascii="仿宋" w:eastAsia="仿宋" w:hAnsi="仿宋" w:cs="Arial Unicode MS" w:hint="eastAsia"/>
                      <w:bCs/>
                      <w:snapToGrid w:val="0"/>
                      <w:kern w:val="0"/>
                      <w:sz w:val="24"/>
                      <w:szCs w:val="24"/>
                    </w:rPr>
                    <w:t>类</w:t>
                  </w:r>
                </w:p>
                <w:p w14:paraId="435FBDDB" w14:textId="77777777" w:rsidR="00937E23" w:rsidRDefault="00937E23">
                  <w:pPr>
                    <w:snapToGrid w:val="0"/>
                    <w:jc w:val="left"/>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规格：</w:t>
                  </w:r>
                  <w:r>
                    <w:rPr>
                      <w:rFonts w:ascii="仿宋" w:eastAsia="仿宋" w:hAnsi="仿宋" w:cs="Arial Unicode MS"/>
                      <w:bCs/>
                      <w:snapToGrid w:val="0"/>
                      <w:kern w:val="0"/>
                      <w:sz w:val="24"/>
                      <w:szCs w:val="24"/>
                    </w:rPr>
                    <w:t>2.</w:t>
                  </w:r>
                  <w:r>
                    <w:rPr>
                      <w:rFonts w:ascii="仿宋" w:eastAsia="仿宋" w:hAnsi="仿宋" w:cs="Arial Unicode MS" w:hint="eastAsia"/>
                      <w:bCs/>
                      <w:snapToGrid w:val="0"/>
                      <w:kern w:val="0"/>
                      <w:sz w:val="24"/>
                      <w:szCs w:val="24"/>
                    </w:rPr>
                    <w:t>3</w:t>
                  </w:r>
                  <w:r>
                    <w:rPr>
                      <w:rFonts w:ascii="仿宋" w:eastAsia="仿宋" w:hAnsi="仿宋" w:cs="Arial Unicode MS"/>
                      <w:bCs/>
                      <w:snapToGrid w:val="0"/>
                      <w:kern w:val="0"/>
                      <w:sz w:val="24"/>
                      <w:szCs w:val="24"/>
                    </w:rPr>
                    <w:t>0m</w:t>
                  </w:r>
                  <w:r>
                    <w:rPr>
                      <w:rFonts w:ascii="仿宋" w:eastAsia="仿宋" w:hAnsi="仿宋" w:cs="Arial Unicode MS" w:hint="eastAsia"/>
                      <w:bCs/>
                      <w:snapToGrid w:val="0"/>
                      <w:kern w:val="0"/>
                      <w:sz w:val="24"/>
                      <w:szCs w:val="24"/>
                    </w:rPr>
                    <w:t>×</w:t>
                  </w:r>
                  <w:r>
                    <w:rPr>
                      <w:rFonts w:ascii="仿宋" w:eastAsia="仿宋" w:hAnsi="仿宋" w:cs="Arial Unicode MS"/>
                      <w:bCs/>
                      <w:snapToGrid w:val="0"/>
                      <w:kern w:val="0"/>
                      <w:sz w:val="24"/>
                      <w:szCs w:val="24"/>
                    </w:rPr>
                    <w:t>1.</w:t>
                  </w:r>
                  <w:r>
                    <w:rPr>
                      <w:rFonts w:ascii="仿宋" w:eastAsia="仿宋" w:hAnsi="仿宋" w:cs="Arial Unicode MS" w:hint="eastAsia"/>
                      <w:bCs/>
                      <w:snapToGrid w:val="0"/>
                      <w:kern w:val="0"/>
                      <w:sz w:val="24"/>
                      <w:szCs w:val="24"/>
                    </w:rPr>
                    <w:t>2</w:t>
                  </w:r>
                  <w:r>
                    <w:rPr>
                      <w:rFonts w:ascii="仿宋" w:eastAsia="仿宋" w:hAnsi="仿宋" w:cs="Arial Unicode MS"/>
                      <w:bCs/>
                      <w:snapToGrid w:val="0"/>
                      <w:kern w:val="0"/>
                      <w:sz w:val="24"/>
                      <w:szCs w:val="24"/>
                    </w:rPr>
                    <w:t>0m</w:t>
                  </w:r>
                </w:p>
                <w:p w14:paraId="4B034410" w14:textId="77777777" w:rsidR="00937E23" w:rsidRDefault="00937E23">
                  <w:pPr>
                    <w:snapToGrid w:val="0"/>
                    <w:jc w:val="left"/>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成份：</w:t>
                  </w:r>
                  <w:r>
                    <w:rPr>
                      <w:rFonts w:ascii="仿宋" w:eastAsia="仿宋" w:hAnsi="仿宋" w:cs="Arial Unicode MS"/>
                      <w:bCs/>
                      <w:snapToGrid w:val="0"/>
                      <w:kern w:val="0"/>
                      <w:sz w:val="24"/>
                      <w:szCs w:val="24"/>
                    </w:rPr>
                    <w:t>100</w:t>
                  </w:r>
                  <w:r>
                    <w:rPr>
                      <w:rFonts w:ascii="仿宋" w:eastAsia="仿宋" w:hAnsi="仿宋" w:cs="Arial Unicode MS" w:hint="eastAsia"/>
                      <w:bCs/>
                      <w:snapToGrid w:val="0"/>
                      <w:kern w:val="0"/>
                      <w:sz w:val="24"/>
                      <w:szCs w:val="24"/>
                    </w:rPr>
                    <w:t>%棉</w:t>
                  </w:r>
                  <w:r>
                    <w:rPr>
                      <w:rFonts w:ascii="仿宋" w:eastAsia="仿宋" w:hAnsi="仿宋" w:cs="Arial Unicode MS"/>
                      <w:bCs/>
                      <w:snapToGrid w:val="0"/>
                      <w:kern w:val="0"/>
                      <w:sz w:val="24"/>
                      <w:szCs w:val="24"/>
                    </w:rPr>
                    <w:tab/>
                  </w:r>
                  <w:r>
                    <w:rPr>
                      <w:rFonts w:ascii="仿宋" w:eastAsia="仿宋" w:hAnsi="仿宋" w:cs="Arial Unicode MS"/>
                      <w:bCs/>
                      <w:snapToGrid w:val="0"/>
                      <w:kern w:val="0"/>
                      <w:sz w:val="24"/>
                      <w:szCs w:val="24"/>
                    </w:rPr>
                    <w:tab/>
                  </w:r>
                </w:p>
                <w:p w14:paraId="5756FAEB" w14:textId="77777777" w:rsidR="00937E23" w:rsidRDefault="00937E23">
                  <w:pPr>
                    <w:snapToGrid w:val="0"/>
                    <w:jc w:val="left"/>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洗涤方法：</w:t>
                  </w:r>
                </w:p>
                <w:p w14:paraId="3EE4F2CC" w14:textId="77777777" w:rsidR="00937E23" w:rsidRDefault="00937E23">
                  <w:pPr>
                    <w:spacing w:before="50" w:line="360" w:lineRule="auto"/>
                    <w:ind w:right="-11"/>
                    <w:rPr>
                      <w:rFonts w:ascii="仿宋" w:eastAsia="仿宋" w:hAnsi="仿宋" w:cs="Arial Unicode MS"/>
                      <w:sz w:val="24"/>
                      <w:szCs w:val="24"/>
                    </w:rPr>
                  </w:pPr>
                  <w:r>
                    <w:rPr>
                      <w:rFonts w:ascii="仿宋" w:eastAsia="仿宋" w:hAnsi="仿宋" w:cs="Arial Unicode MS"/>
                      <w:noProof/>
                      <w:sz w:val="24"/>
                      <w:szCs w:val="24"/>
                    </w:rPr>
                    <w:drawing>
                      <wp:inline distT="0" distB="0" distL="0" distR="0" wp14:anchorId="74B53EB7" wp14:editId="6833F454">
                        <wp:extent cx="371475" cy="314325"/>
                        <wp:effectExtent l="0" t="0" r="0" b="0"/>
                        <wp:docPr id="51" name="图片 51" descr="30℃以下缓和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30℃以下缓和水洗"/>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71475" cy="314325"/>
                                </a:xfrm>
                                <a:prstGeom prst="rect">
                                  <a:avLst/>
                                </a:prstGeom>
                                <a:noFill/>
                                <a:ln>
                                  <a:noFill/>
                                </a:ln>
                              </pic:spPr>
                            </pic:pic>
                          </a:graphicData>
                        </a:graphic>
                      </wp:inline>
                    </w:drawing>
                  </w:r>
                  <w:r>
                    <w:rPr>
                      <w:rFonts w:ascii="仿宋" w:eastAsia="仿宋" w:hAnsi="仿宋" w:cs="Arial Unicode MS"/>
                      <w:noProof/>
                      <w:sz w:val="24"/>
                      <w:szCs w:val="24"/>
                    </w:rPr>
                    <w:drawing>
                      <wp:inline distT="0" distB="0" distL="0" distR="0" wp14:anchorId="2C31327A" wp14:editId="766A44BD">
                        <wp:extent cx="466725" cy="323850"/>
                        <wp:effectExtent l="0" t="0" r="0" b="0"/>
                        <wp:docPr id="53" name="图片 53"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不可漂白"/>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66725" cy="323850"/>
                                </a:xfrm>
                                <a:prstGeom prst="rect">
                                  <a:avLst/>
                                </a:prstGeom>
                                <a:noFill/>
                                <a:ln>
                                  <a:noFill/>
                                </a:ln>
                              </pic:spPr>
                            </pic:pic>
                          </a:graphicData>
                        </a:graphic>
                      </wp:inline>
                    </w:drawing>
                  </w:r>
                  <w:r>
                    <w:rPr>
                      <w:rFonts w:ascii="仿宋" w:eastAsia="仿宋" w:hAnsi="仿宋" w:cs="Arial Unicode MS"/>
                      <w:noProof/>
                      <w:sz w:val="24"/>
                      <w:szCs w:val="24"/>
                    </w:rPr>
                    <w:drawing>
                      <wp:inline distT="0" distB="0" distL="0" distR="0" wp14:anchorId="65DBFF5E" wp14:editId="43E0AAF7">
                        <wp:extent cx="361950" cy="361950"/>
                        <wp:effectExtent l="0" t="0" r="0" b="0"/>
                        <wp:docPr id="54" name="图片 54" descr="悬挂晾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悬挂晾干"/>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61950" cy="361950"/>
                                </a:xfrm>
                                <a:prstGeom prst="rect">
                                  <a:avLst/>
                                </a:prstGeom>
                                <a:noFill/>
                                <a:ln>
                                  <a:noFill/>
                                </a:ln>
                              </pic:spPr>
                            </pic:pic>
                          </a:graphicData>
                        </a:graphic>
                      </wp:inline>
                    </w:drawing>
                  </w:r>
                  <w:r>
                    <w:rPr>
                      <w:rFonts w:ascii="仿宋" w:eastAsia="仿宋" w:hAnsi="仿宋" w:cs="Arial Unicode MS"/>
                      <w:noProof/>
                      <w:sz w:val="24"/>
                      <w:szCs w:val="24"/>
                    </w:rPr>
                    <w:drawing>
                      <wp:inline distT="0" distB="0" distL="0" distR="0" wp14:anchorId="1D0B9C33" wp14:editId="61741B87">
                        <wp:extent cx="476250" cy="276225"/>
                        <wp:effectExtent l="0" t="0" r="0" b="0"/>
                        <wp:docPr id="55" name="图片 55" descr="110℃低温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110℃低温熨烫"/>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76250" cy="276225"/>
                                </a:xfrm>
                                <a:prstGeom prst="rect">
                                  <a:avLst/>
                                </a:prstGeom>
                                <a:noFill/>
                                <a:ln>
                                  <a:noFill/>
                                </a:ln>
                              </pic:spPr>
                            </pic:pic>
                          </a:graphicData>
                        </a:graphic>
                      </wp:inline>
                    </w:drawing>
                  </w:r>
                </w:p>
                <w:p w14:paraId="70434563" w14:textId="77777777" w:rsidR="00937E23" w:rsidRDefault="00937E23">
                  <w:pPr>
                    <w:snapToGrid w:val="0"/>
                    <w:jc w:val="left"/>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厂名：</w:t>
                  </w:r>
                </w:p>
                <w:p w14:paraId="5FC9D987" w14:textId="77777777" w:rsidR="00937E23" w:rsidRDefault="00937E23">
                  <w:pPr>
                    <w:snapToGrid w:val="0"/>
                    <w:jc w:val="left"/>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厂址：</w:t>
                  </w:r>
                </w:p>
                <w:p w14:paraId="5DAB05E7" w14:textId="77777777" w:rsidR="00937E23" w:rsidRDefault="00937E23">
                  <w:pPr>
                    <w:snapToGrid w:val="0"/>
                    <w:jc w:val="left"/>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电话：</w:t>
                  </w:r>
                </w:p>
              </w:txbxContent>
            </v:textbox>
            <w10:wrap type="square"/>
          </v:shape>
        </w:pict>
      </w:r>
      <w:r w:rsidR="00554069">
        <w:rPr>
          <w:rFonts w:ascii="仿宋" w:eastAsia="仿宋" w:hAnsi="仿宋" w:hint="eastAsia"/>
          <w:sz w:val="24"/>
          <w:szCs w:val="24"/>
        </w:rPr>
        <w:t xml:space="preserve">2 标识内容及方式：        </w:t>
      </w:r>
    </w:p>
    <w:p w14:paraId="30F6E5AB" w14:textId="77777777" w:rsidR="00E43339" w:rsidRDefault="00E43339">
      <w:pPr>
        <w:snapToGrid w:val="0"/>
        <w:spacing w:line="360" w:lineRule="auto"/>
        <w:rPr>
          <w:rFonts w:ascii="仿宋" w:eastAsia="仿宋" w:hAnsi="仿宋"/>
          <w:sz w:val="24"/>
          <w:szCs w:val="24"/>
        </w:rPr>
      </w:pPr>
    </w:p>
    <w:p w14:paraId="0AD59CCD" w14:textId="77777777" w:rsidR="00E43339" w:rsidRDefault="00E43339">
      <w:pPr>
        <w:spacing w:line="360" w:lineRule="auto"/>
        <w:rPr>
          <w:rFonts w:ascii="仿宋" w:eastAsia="仿宋" w:hAnsi="仿宋"/>
          <w:sz w:val="24"/>
          <w:szCs w:val="24"/>
        </w:rPr>
      </w:pPr>
    </w:p>
    <w:p w14:paraId="3FED297B" w14:textId="77777777" w:rsidR="00E43339" w:rsidRDefault="00E43339">
      <w:pPr>
        <w:spacing w:line="360" w:lineRule="auto"/>
        <w:rPr>
          <w:rFonts w:ascii="仿宋" w:eastAsia="仿宋" w:hAnsi="仿宋"/>
          <w:sz w:val="24"/>
          <w:szCs w:val="24"/>
        </w:rPr>
      </w:pPr>
    </w:p>
    <w:p w14:paraId="085D38B1" w14:textId="77777777" w:rsidR="00E43339" w:rsidRDefault="00E43339">
      <w:pPr>
        <w:spacing w:line="360" w:lineRule="auto"/>
        <w:jc w:val="center"/>
        <w:rPr>
          <w:rFonts w:ascii="仿宋" w:eastAsia="仿宋" w:hAnsi="仿宋"/>
          <w:b/>
          <w:sz w:val="24"/>
          <w:szCs w:val="24"/>
        </w:rPr>
      </w:pPr>
    </w:p>
    <w:p w14:paraId="7B548C14" w14:textId="77777777" w:rsidR="00E43339" w:rsidRDefault="00E43339">
      <w:pPr>
        <w:rPr>
          <w:rFonts w:ascii="仿宋" w:eastAsia="仿宋" w:hAnsi="仿宋"/>
          <w:sz w:val="24"/>
          <w:szCs w:val="24"/>
        </w:rPr>
      </w:pPr>
    </w:p>
    <w:p w14:paraId="758EDACA" w14:textId="77777777" w:rsidR="00E43339" w:rsidRDefault="00E43339">
      <w:pPr>
        <w:spacing w:line="360" w:lineRule="auto"/>
        <w:jc w:val="center"/>
        <w:rPr>
          <w:rFonts w:ascii="仿宋" w:eastAsia="仿宋" w:hAnsi="仿宋"/>
          <w:b/>
          <w:sz w:val="24"/>
          <w:szCs w:val="24"/>
        </w:rPr>
      </w:pPr>
    </w:p>
    <w:p w14:paraId="046C7D95" w14:textId="77777777" w:rsidR="00E43339" w:rsidRDefault="00E43339">
      <w:pPr>
        <w:spacing w:line="360" w:lineRule="auto"/>
        <w:jc w:val="center"/>
        <w:rPr>
          <w:rFonts w:ascii="仿宋" w:eastAsia="仿宋" w:hAnsi="仿宋"/>
          <w:b/>
          <w:sz w:val="24"/>
          <w:szCs w:val="24"/>
        </w:rPr>
      </w:pPr>
    </w:p>
    <w:p w14:paraId="511A7CE4" w14:textId="77777777" w:rsidR="00E43339" w:rsidRDefault="00E43339">
      <w:pPr>
        <w:rPr>
          <w:rFonts w:ascii="仿宋" w:eastAsia="仿宋" w:hAnsi="仿宋"/>
          <w:sz w:val="24"/>
          <w:szCs w:val="24"/>
        </w:rPr>
      </w:pPr>
    </w:p>
    <w:p w14:paraId="003626C6" w14:textId="77777777" w:rsidR="00E43339" w:rsidRDefault="00E43339">
      <w:pPr>
        <w:rPr>
          <w:rFonts w:ascii="仿宋" w:eastAsia="仿宋" w:hAnsi="仿宋"/>
          <w:sz w:val="24"/>
          <w:szCs w:val="24"/>
        </w:rPr>
      </w:pPr>
    </w:p>
    <w:p w14:paraId="387A3BA5" w14:textId="77777777" w:rsidR="00E43339" w:rsidRDefault="00E43339">
      <w:pPr>
        <w:rPr>
          <w:rFonts w:ascii="仿宋" w:eastAsia="仿宋" w:hAnsi="仿宋"/>
          <w:sz w:val="24"/>
          <w:szCs w:val="24"/>
        </w:rPr>
      </w:pPr>
    </w:p>
    <w:p w14:paraId="444EE7E2" w14:textId="77777777" w:rsidR="00E43339" w:rsidRDefault="00E43339">
      <w:pPr>
        <w:rPr>
          <w:rFonts w:ascii="仿宋" w:eastAsia="仿宋" w:hAnsi="仿宋"/>
          <w:sz w:val="24"/>
          <w:szCs w:val="24"/>
        </w:rPr>
      </w:pPr>
    </w:p>
    <w:p w14:paraId="2222A125" w14:textId="77777777" w:rsidR="00E43339" w:rsidRDefault="00554069">
      <w:pPr>
        <w:spacing w:line="360" w:lineRule="auto"/>
        <w:jc w:val="center"/>
        <w:rPr>
          <w:rFonts w:ascii="仿宋" w:eastAsia="仿宋" w:hAnsi="仿宋"/>
          <w:b/>
          <w:sz w:val="24"/>
          <w:szCs w:val="24"/>
        </w:rPr>
      </w:pPr>
      <w:r>
        <w:rPr>
          <w:rFonts w:ascii="仿宋" w:eastAsia="仿宋" w:hAnsi="仿宋" w:hint="eastAsia"/>
          <w:b/>
          <w:sz w:val="24"/>
          <w:szCs w:val="24"/>
        </w:rPr>
        <w:t>物品名称：被套</w:t>
      </w:r>
    </w:p>
    <w:tbl>
      <w:tblPr>
        <w:tblW w:w="874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64"/>
        <w:gridCol w:w="1284"/>
        <w:gridCol w:w="1741"/>
        <w:gridCol w:w="1101"/>
        <w:gridCol w:w="1284"/>
        <w:gridCol w:w="1285"/>
        <w:gridCol w:w="1287"/>
      </w:tblGrid>
      <w:tr w:rsidR="00E43339" w14:paraId="421F92F6" w14:textId="77777777">
        <w:trPr>
          <w:cantSplit/>
          <w:trHeight w:val="570"/>
          <w:jc w:val="center"/>
        </w:trPr>
        <w:tc>
          <w:tcPr>
            <w:tcW w:w="764" w:type="dxa"/>
            <w:tcBorders>
              <w:right w:val="single" w:sz="12" w:space="0" w:color="auto"/>
            </w:tcBorders>
            <w:vAlign w:val="center"/>
          </w:tcPr>
          <w:p w14:paraId="258CCC54"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物品名称</w:t>
            </w:r>
          </w:p>
        </w:tc>
        <w:tc>
          <w:tcPr>
            <w:tcW w:w="1284" w:type="dxa"/>
            <w:vAlign w:val="center"/>
          </w:tcPr>
          <w:p w14:paraId="25877BB9"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规格尺寸</w:t>
            </w:r>
          </w:p>
          <w:p w14:paraId="59A22D71"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m</w:t>
            </w:r>
          </w:p>
        </w:tc>
        <w:tc>
          <w:tcPr>
            <w:tcW w:w="1741" w:type="dxa"/>
            <w:vAlign w:val="center"/>
          </w:tcPr>
          <w:p w14:paraId="3DB61B99"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面  料</w:t>
            </w:r>
          </w:p>
          <w:p w14:paraId="0E4D845E"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种  类</w:t>
            </w:r>
          </w:p>
        </w:tc>
        <w:tc>
          <w:tcPr>
            <w:tcW w:w="1101" w:type="dxa"/>
            <w:vAlign w:val="center"/>
          </w:tcPr>
          <w:p w14:paraId="4EDBBE13"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面料颜色</w:t>
            </w:r>
          </w:p>
        </w:tc>
        <w:tc>
          <w:tcPr>
            <w:tcW w:w="1284" w:type="dxa"/>
            <w:vAlign w:val="center"/>
          </w:tcPr>
          <w:p w14:paraId="5F17B405"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线 密 度</w:t>
            </w:r>
          </w:p>
          <w:p w14:paraId="2B620AD8" w14:textId="77777777" w:rsidR="00E43339" w:rsidRDefault="00554069">
            <w:pPr>
              <w:snapToGrid w:val="0"/>
              <w:ind w:right="-11"/>
              <w:jc w:val="center"/>
              <w:rPr>
                <w:rFonts w:ascii="仿宋" w:eastAsia="仿宋" w:hAnsi="仿宋"/>
                <w:bCs/>
                <w:snapToGrid w:val="0"/>
                <w:kern w:val="0"/>
                <w:sz w:val="24"/>
                <w:szCs w:val="24"/>
              </w:rPr>
            </w:pPr>
            <w:proofErr w:type="spellStart"/>
            <w:r>
              <w:rPr>
                <w:rFonts w:ascii="仿宋" w:eastAsia="仿宋" w:hAnsi="仿宋" w:hint="eastAsia"/>
                <w:bCs/>
                <w:snapToGrid w:val="0"/>
                <w:kern w:val="0"/>
                <w:sz w:val="24"/>
                <w:szCs w:val="24"/>
              </w:rPr>
              <w:t>tex</w:t>
            </w:r>
            <w:proofErr w:type="spellEnd"/>
          </w:p>
        </w:tc>
        <w:tc>
          <w:tcPr>
            <w:tcW w:w="1285" w:type="dxa"/>
            <w:vAlign w:val="center"/>
          </w:tcPr>
          <w:p w14:paraId="6B46D0F0"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经纱密度</w:t>
            </w:r>
          </w:p>
          <w:p w14:paraId="16CA8A8A" w14:textId="77777777" w:rsidR="00E43339" w:rsidRDefault="00554069">
            <w:pPr>
              <w:snapToGrid w:val="0"/>
              <w:ind w:leftChars="-29" w:left="-61" w:right="-52"/>
              <w:jc w:val="center"/>
              <w:rPr>
                <w:rFonts w:ascii="仿宋" w:eastAsia="仿宋" w:hAnsi="仿宋"/>
                <w:bCs/>
                <w:snapToGrid w:val="0"/>
                <w:kern w:val="0"/>
                <w:sz w:val="24"/>
                <w:szCs w:val="24"/>
              </w:rPr>
            </w:pPr>
            <w:r>
              <w:rPr>
                <w:rFonts w:ascii="仿宋" w:eastAsia="仿宋" w:hAnsi="仿宋" w:hint="eastAsia"/>
                <w:bCs/>
                <w:snapToGrid w:val="0"/>
                <w:kern w:val="0"/>
                <w:sz w:val="24"/>
                <w:szCs w:val="24"/>
              </w:rPr>
              <w:t>根/10cm</w:t>
            </w:r>
          </w:p>
        </w:tc>
        <w:tc>
          <w:tcPr>
            <w:tcW w:w="1287" w:type="dxa"/>
            <w:vAlign w:val="center"/>
          </w:tcPr>
          <w:p w14:paraId="733193A4"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纬纱密度</w:t>
            </w:r>
          </w:p>
          <w:p w14:paraId="4FF9EDAB"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根/10cm</w:t>
            </w:r>
          </w:p>
        </w:tc>
      </w:tr>
      <w:tr w:rsidR="00E43339" w14:paraId="0C7DFE2A" w14:textId="77777777">
        <w:trPr>
          <w:cantSplit/>
          <w:trHeight w:val="570"/>
          <w:jc w:val="center"/>
        </w:trPr>
        <w:tc>
          <w:tcPr>
            <w:tcW w:w="764" w:type="dxa"/>
            <w:tcBorders>
              <w:right w:val="single" w:sz="12" w:space="0" w:color="auto"/>
            </w:tcBorders>
            <w:vAlign w:val="center"/>
          </w:tcPr>
          <w:p w14:paraId="5055B90A"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被套</w:t>
            </w:r>
          </w:p>
        </w:tc>
        <w:tc>
          <w:tcPr>
            <w:tcW w:w="1284" w:type="dxa"/>
            <w:vAlign w:val="center"/>
          </w:tcPr>
          <w:p w14:paraId="03A88E07"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2.20×1.55</w:t>
            </w:r>
          </w:p>
        </w:tc>
        <w:tc>
          <w:tcPr>
            <w:tcW w:w="1741" w:type="dxa"/>
            <w:vAlign w:val="center"/>
          </w:tcPr>
          <w:p w14:paraId="745D4A67"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纯棉印花布</w:t>
            </w:r>
          </w:p>
          <w:p w14:paraId="39FC4389"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（平纹或2/1斜纹）</w:t>
            </w:r>
          </w:p>
        </w:tc>
        <w:tc>
          <w:tcPr>
            <w:tcW w:w="1101" w:type="dxa"/>
            <w:vAlign w:val="center"/>
          </w:tcPr>
          <w:p w14:paraId="1DB7AAD3" w14:textId="77777777" w:rsidR="00E43339" w:rsidRDefault="00554069">
            <w:pPr>
              <w:snapToGrid w:val="0"/>
              <w:ind w:right="-11"/>
              <w:jc w:val="center"/>
              <w:rPr>
                <w:rFonts w:ascii="仿宋" w:eastAsia="仿宋" w:hAnsi="仿宋"/>
                <w:bCs/>
                <w:snapToGrid w:val="0"/>
                <w:color w:val="FF0000"/>
                <w:kern w:val="0"/>
                <w:sz w:val="24"/>
                <w:szCs w:val="24"/>
              </w:rPr>
            </w:pPr>
            <w:r>
              <w:rPr>
                <w:rFonts w:ascii="仿宋" w:eastAsia="仿宋" w:hAnsi="仿宋" w:hint="eastAsia"/>
                <w:bCs/>
                <w:snapToGrid w:val="0"/>
                <w:color w:val="000000" w:themeColor="text1"/>
                <w:kern w:val="0"/>
                <w:sz w:val="24"/>
                <w:szCs w:val="24"/>
              </w:rPr>
              <w:t>淡蓝色</w:t>
            </w:r>
          </w:p>
        </w:tc>
        <w:tc>
          <w:tcPr>
            <w:tcW w:w="1284" w:type="dxa"/>
            <w:vAlign w:val="center"/>
          </w:tcPr>
          <w:p w14:paraId="2A212224"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19.4（30</w:t>
            </w:r>
            <w:r>
              <w:rPr>
                <w:rFonts w:ascii="仿宋" w:eastAsia="仿宋" w:hAnsi="仿宋" w:hint="eastAsia"/>
                <w:sz w:val="24"/>
                <w:szCs w:val="24"/>
                <w:vertAlign w:val="superscript"/>
              </w:rPr>
              <w:t>s</w:t>
            </w:r>
            <w:r>
              <w:rPr>
                <w:rFonts w:ascii="仿宋" w:eastAsia="仿宋" w:hAnsi="仿宋" w:hint="eastAsia"/>
                <w:bCs/>
                <w:snapToGrid w:val="0"/>
                <w:kern w:val="0"/>
                <w:sz w:val="24"/>
                <w:szCs w:val="24"/>
              </w:rPr>
              <w:t>）</w:t>
            </w:r>
          </w:p>
        </w:tc>
        <w:tc>
          <w:tcPr>
            <w:tcW w:w="1285" w:type="dxa"/>
            <w:vAlign w:val="center"/>
          </w:tcPr>
          <w:p w14:paraId="54278F7A"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284</w:t>
            </w:r>
          </w:p>
        </w:tc>
        <w:tc>
          <w:tcPr>
            <w:tcW w:w="1287" w:type="dxa"/>
            <w:vAlign w:val="center"/>
          </w:tcPr>
          <w:p w14:paraId="0CB81157"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249</w:t>
            </w:r>
          </w:p>
        </w:tc>
      </w:tr>
    </w:tbl>
    <w:p w14:paraId="588C56A4" w14:textId="77777777" w:rsidR="00E43339" w:rsidRDefault="00554069" w:rsidP="00A30285">
      <w:pPr>
        <w:snapToGrid w:val="0"/>
        <w:spacing w:beforeLines="25" w:before="78" w:line="360" w:lineRule="auto"/>
        <w:rPr>
          <w:rFonts w:ascii="仿宋" w:eastAsia="仿宋" w:hAnsi="仿宋"/>
          <w:bCs/>
          <w:snapToGrid w:val="0"/>
          <w:kern w:val="0"/>
          <w:sz w:val="24"/>
          <w:szCs w:val="24"/>
        </w:rPr>
      </w:pPr>
      <w:r>
        <w:rPr>
          <w:rFonts w:ascii="仿宋" w:eastAsia="仿宋" w:hAnsi="仿宋" w:hint="eastAsia"/>
          <w:bCs/>
          <w:snapToGrid w:val="0"/>
          <w:kern w:val="0"/>
          <w:sz w:val="24"/>
          <w:szCs w:val="24"/>
        </w:rPr>
        <w:t>一、技术要求</w:t>
      </w:r>
    </w:p>
    <w:p w14:paraId="1AE4B310" w14:textId="77777777" w:rsidR="00E43339" w:rsidRDefault="00554069">
      <w:pPr>
        <w:snapToGrid w:val="0"/>
        <w:spacing w:line="360" w:lineRule="auto"/>
        <w:rPr>
          <w:rFonts w:ascii="仿宋" w:eastAsia="仿宋" w:hAnsi="仿宋"/>
          <w:bCs/>
          <w:snapToGrid w:val="0"/>
          <w:kern w:val="0"/>
          <w:sz w:val="24"/>
          <w:szCs w:val="24"/>
        </w:rPr>
      </w:pPr>
      <w:r>
        <w:rPr>
          <w:rFonts w:ascii="仿宋" w:eastAsia="仿宋" w:hAnsi="仿宋" w:hint="eastAsia"/>
          <w:bCs/>
          <w:sz w:val="24"/>
          <w:szCs w:val="24"/>
        </w:rPr>
        <w:t>1 执行标准</w:t>
      </w:r>
    </w:p>
    <w:p w14:paraId="52B62C5A" w14:textId="77777777" w:rsidR="00E43339" w:rsidRDefault="00554069">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被套内在及外观质量按GB/T22796-2009《被、被套》标准合格品要求、符合GB18401-2010《国家纺织产品基本安全技术规范》B类标准规定。</w:t>
      </w:r>
    </w:p>
    <w:p w14:paraId="31D053BC" w14:textId="77777777" w:rsidR="00E43339" w:rsidRDefault="00554069">
      <w:pPr>
        <w:snapToGrid w:val="0"/>
        <w:spacing w:line="360" w:lineRule="auto"/>
        <w:rPr>
          <w:rFonts w:ascii="仿宋" w:eastAsia="仿宋" w:hAnsi="仿宋"/>
          <w:sz w:val="24"/>
          <w:szCs w:val="24"/>
        </w:rPr>
      </w:pPr>
      <w:r>
        <w:rPr>
          <w:rFonts w:ascii="仿宋" w:eastAsia="仿宋" w:hAnsi="仿宋" w:hint="eastAsia"/>
          <w:bCs/>
          <w:sz w:val="24"/>
          <w:szCs w:val="24"/>
        </w:rPr>
        <w:t>2 其它技术要求</w:t>
      </w:r>
    </w:p>
    <w:p w14:paraId="20292160" w14:textId="77777777" w:rsidR="00E43339" w:rsidRDefault="00554069">
      <w:pPr>
        <w:snapToGrid w:val="0"/>
        <w:spacing w:line="360" w:lineRule="auto"/>
        <w:rPr>
          <w:rFonts w:ascii="仿宋" w:eastAsia="仿宋" w:hAnsi="仿宋"/>
          <w:sz w:val="24"/>
          <w:szCs w:val="24"/>
        </w:rPr>
      </w:pPr>
      <w:r>
        <w:rPr>
          <w:rFonts w:ascii="仿宋" w:eastAsia="仿宋" w:hAnsi="仿宋" w:hint="eastAsia"/>
          <w:sz w:val="24"/>
          <w:szCs w:val="24"/>
        </w:rPr>
        <w:t>2.1 被套尺寸公差±2%；经纬密度偏差≥-2%；面料平方米重量偏差≥-5%。</w:t>
      </w:r>
    </w:p>
    <w:p w14:paraId="64F21DB0" w14:textId="77777777" w:rsidR="00E43339" w:rsidRDefault="00554069">
      <w:pPr>
        <w:snapToGrid w:val="0"/>
        <w:spacing w:line="360" w:lineRule="auto"/>
        <w:rPr>
          <w:rFonts w:ascii="仿宋" w:eastAsia="仿宋" w:hAnsi="仿宋"/>
          <w:sz w:val="24"/>
          <w:szCs w:val="24"/>
        </w:rPr>
      </w:pPr>
      <w:r>
        <w:rPr>
          <w:rFonts w:ascii="仿宋" w:eastAsia="仿宋" w:hAnsi="仿宋" w:hint="eastAsia"/>
          <w:sz w:val="24"/>
          <w:szCs w:val="24"/>
        </w:rPr>
        <w:t>2.2 缝制要求</w:t>
      </w:r>
    </w:p>
    <w:p w14:paraId="3769E385" w14:textId="77777777" w:rsidR="00E43339" w:rsidRDefault="00554069">
      <w:pPr>
        <w:snapToGrid w:val="0"/>
        <w:spacing w:line="360" w:lineRule="auto"/>
        <w:rPr>
          <w:rFonts w:ascii="仿宋" w:eastAsia="仿宋" w:hAnsi="仿宋"/>
          <w:sz w:val="24"/>
          <w:szCs w:val="24"/>
        </w:rPr>
      </w:pPr>
      <w:r>
        <w:rPr>
          <w:rFonts w:ascii="仿宋" w:eastAsia="仿宋" w:hAnsi="仿宋" w:hint="eastAsia"/>
          <w:sz w:val="24"/>
          <w:szCs w:val="24"/>
        </w:rPr>
        <w:t>2.2.1 被套不准拼幅或有接头，被套里、面经纬方向一致。</w:t>
      </w:r>
    </w:p>
    <w:p w14:paraId="744A4572" w14:textId="77777777" w:rsidR="00E43339" w:rsidRDefault="00554069">
      <w:pPr>
        <w:snapToGrid w:val="0"/>
        <w:spacing w:line="360" w:lineRule="auto"/>
        <w:rPr>
          <w:rFonts w:ascii="仿宋" w:eastAsia="仿宋" w:hAnsi="仿宋"/>
          <w:sz w:val="24"/>
          <w:szCs w:val="24"/>
        </w:rPr>
      </w:pPr>
      <w:r>
        <w:rPr>
          <w:rFonts w:ascii="仿宋" w:eastAsia="仿宋" w:hAnsi="仿宋" w:hint="eastAsia"/>
          <w:sz w:val="24"/>
          <w:szCs w:val="24"/>
        </w:rPr>
        <w:t>2.2.2 线路顺直，针迹均匀，针迹密度不少于4针/cm，开口两头缝线回针3次，重叠长度≥1cm。</w:t>
      </w:r>
    </w:p>
    <w:p w14:paraId="60572857" w14:textId="77777777" w:rsidR="00E43339" w:rsidRDefault="00554069">
      <w:pPr>
        <w:snapToGrid w:val="0"/>
        <w:spacing w:line="360" w:lineRule="auto"/>
        <w:ind w:left="2"/>
        <w:rPr>
          <w:rFonts w:ascii="仿宋" w:eastAsia="仿宋" w:hAnsi="仿宋"/>
          <w:sz w:val="24"/>
          <w:szCs w:val="24"/>
        </w:rPr>
      </w:pPr>
      <w:r>
        <w:rPr>
          <w:rFonts w:ascii="仿宋" w:eastAsia="仿宋" w:hAnsi="仿宋" w:hint="eastAsia"/>
          <w:sz w:val="24"/>
          <w:szCs w:val="24"/>
        </w:rPr>
        <w:t>2.2.3 被套开口在长度方向一头，开口长度60cm～70cm，开口距一侧40cm，用拉链、粘扣封口或均分三处各加二根带绕系。</w:t>
      </w:r>
    </w:p>
    <w:p w14:paraId="0AB36A40" w14:textId="77777777" w:rsidR="00E43339" w:rsidRDefault="00554069">
      <w:pPr>
        <w:snapToGrid w:val="0"/>
        <w:spacing w:line="360" w:lineRule="auto"/>
        <w:rPr>
          <w:rFonts w:ascii="仿宋" w:eastAsia="仿宋" w:hAnsi="仿宋"/>
          <w:sz w:val="24"/>
          <w:szCs w:val="24"/>
        </w:rPr>
      </w:pPr>
      <w:r>
        <w:rPr>
          <w:rFonts w:ascii="仿宋" w:eastAsia="仿宋" w:hAnsi="仿宋" w:hint="eastAsia"/>
          <w:sz w:val="24"/>
          <w:szCs w:val="24"/>
        </w:rPr>
        <w:t>二、标识</w:t>
      </w:r>
    </w:p>
    <w:p w14:paraId="1FFFC828" w14:textId="77777777" w:rsidR="00E43339" w:rsidRDefault="00554069">
      <w:pPr>
        <w:snapToGrid w:val="0"/>
        <w:spacing w:line="360" w:lineRule="auto"/>
        <w:rPr>
          <w:rFonts w:ascii="仿宋" w:eastAsia="仿宋" w:hAnsi="仿宋"/>
          <w:sz w:val="24"/>
          <w:szCs w:val="24"/>
        </w:rPr>
      </w:pPr>
      <w:r>
        <w:rPr>
          <w:rFonts w:ascii="仿宋" w:eastAsia="仿宋" w:hAnsi="仿宋" w:hint="eastAsia"/>
          <w:sz w:val="24"/>
          <w:szCs w:val="24"/>
        </w:rPr>
        <w:t>1 标识按GB/T5296.4-2012《消费品使用说明 第四部分 纺织品和服装使用说明》执行。</w:t>
      </w:r>
    </w:p>
    <w:p w14:paraId="32AE7522" w14:textId="77777777" w:rsidR="00E43339" w:rsidRDefault="00CC4CB2">
      <w:pPr>
        <w:snapToGrid w:val="0"/>
        <w:spacing w:line="360" w:lineRule="auto"/>
        <w:rPr>
          <w:rFonts w:ascii="仿宋" w:eastAsia="仿宋" w:hAnsi="仿宋"/>
          <w:sz w:val="24"/>
          <w:szCs w:val="24"/>
        </w:rPr>
      </w:pPr>
      <w:r>
        <w:rPr>
          <w:rFonts w:ascii="仿宋" w:eastAsia="仿宋" w:hAnsi="仿宋"/>
          <w:noProof/>
          <w:sz w:val="24"/>
          <w:szCs w:val="24"/>
        </w:rPr>
        <w:pict w14:anchorId="24CF30C0">
          <v:shape id="_x0000_s1036" type="#_x0000_t202" style="position:absolute;left:0;text-align:left;margin-left:143.35pt;margin-top:7.3pt;width:159.65pt;height:190.6pt;z-index:251663360;mso-wrap-distance-left:9pt;mso-wrap-distance-top:0;mso-wrap-distance-right:9pt;mso-wrap-distance-bottom:0;mso-width-relative:page;mso-height-relative:page" o:gfxdata="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z75ovbAAAACgEAAA8AAAAAAAAAAQAg&#10;AAAAIgAAAGRycy9kb3ducmV2LnhtbFBLAQIUABQAAAAIAIdO4kBfw7bzCwIAAB8EAAAOAAAAAAAA&#10;AAEAIAAAACoBAABkcnMvZTJvRG9jLnhtbFBLBQYAAAAABgAGAFkBAACnBQAAAAA=&#10;">
            <v:textbox inset=",.3mm,,.3mm">
              <w:txbxContent>
                <w:p w14:paraId="142EBC6E" w14:textId="77777777" w:rsidR="00937E23" w:rsidRDefault="00937E23">
                  <w:pPr>
                    <w:spacing w:before="50" w:line="24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品名：被套</w:t>
                  </w:r>
                </w:p>
                <w:p w14:paraId="5FFF88D9" w14:textId="77777777" w:rsidR="00937E23" w:rsidRDefault="00937E23">
                  <w:pPr>
                    <w:spacing w:before="50" w:line="24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执行标准：</w:t>
                  </w:r>
                  <w:r>
                    <w:rPr>
                      <w:rFonts w:ascii="仿宋" w:eastAsia="仿宋" w:hAnsi="仿宋" w:cs="Arial Unicode MS"/>
                      <w:bCs/>
                      <w:snapToGrid w:val="0"/>
                      <w:kern w:val="0"/>
                      <w:sz w:val="24"/>
                      <w:szCs w:val="24"/>
                    </w:rPr>
                    <w:t>GB/T22796-2009</w:t>
                  </w:r>
                </w:p>
                <w:p w14:paraId="6931D235" w14:textId="77777777" w:rsidR="00937E23" w:rsidRDefault="00937E23">
                  <w:pPr>
                    <w:spacing w:before="50" w:line="24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等级：合格品</w:t>
                  </w:r>
                </w:p>
                <w:p w14:paraId="375A323E" w14:textId="77777777" w:rsidR="00937E23" w:rsidRDefault="00937E23">
                  <w:pPr>
                    <w:spacing w:before="50" w:line="24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安全类别：</w:t>
                  </w:r>
                  <w:r>
                    <w:rPr>
                      <w:rFonts w:ascii="仿宋" w:eastAsia="仿宋" w:hAnsi="仿宋" w:cs="Arial Unicode MS"/>
                      <w:bCs/>
                      <w:snapToGrid w:val="0"/>
                      <w:kern w:val="0"/>
                      <w:sz w:val="24"/>
                      <w:szCs w:val="24"/>
                    </w:rPr>
                    <w:t>B</w:t>
                  </w:r>
                  <w:r>
                    <w:rPr>
                      <w:rFonts w:ascii="仿宋" w:eastAsia="仿宋" w:hAnsi="仿宋" w:cs="Arial Unicode MS" w:hint="eastAsia"/>
                      <w:bCs/>
                      <w:snapToGrid w:val="0"/>
                      <w:kern w:val="0"/>
                      <w:sz w:val="24"/>
                      <w:szCs w:val="24"/>
                    </w:rPr>
                    <w:t>类</w:t>
                  </w:r>
                </w:p>
                <w:p w14:paraId="1A463916" w14:textId="77777777" w:rsidR="00937E23" w:rsidRDefault="00937E23">
                  <w:pPr>
                    <w:spacing w:before="50" w:line="24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规格：</w:t>
                  </w:r>
                  <w:r>
                    <w:rPr>
                      <w:rFonts w:ascii="仿宋" w:eastAsia="仿宋" w:hAnsi="仿宋" w:cs="Arial Unicode MS"/>
                      <w:bCs/>
                      <w:snapToGrid w:val="0"/>
                      <w:kern w:val="0"/>
                      <w:sz w:val="24"/>
                      <w:szCs w:val="24"/>
                    </w:rPr>
                    <w:t>2.20m</w:t>
                  </w:r>
                  <w:r>
                    <w:rPr>
                      <w:rFonts w:ascii="仿宋" w:eastAsia="仿宋" w:hAnsi="仿宋" w:cs="Arial Unicode MS" w:hint="eastAsia"/>
                      <w:bCs/>
                      <w:snapToGrid w:val="0"/>
                      <w:kern w:val="0"/>
                      <w:sz w:val="24"/>
                      <w:szCs w:val="24"/>
                    </w:rPr>
                    <w:t>×</w:t>
                  </w:r>
                  <w:r>
                    <w:rPr>
                      <w:rFonts w:ascii="仿宋" w:eastAsia="仿宋" w:hAnsi="仿宋" w:cs="Arial Unicode MS"/>
                      <w:bCs/>
                      <w:snapToGrid w:val="0"/>
                      <w:kern w:val="0"/>
                      <w:sz w:val="24"/>
                      <w:szCs w:val="24"/>
                    </w:rPr>
                    <w:t>1.55m</w:t>
                  </w:r>
                </w:p>
                <w:p w14:paraId="1308BC30" w14:textId="77777777" w:rsidR="00937E23" w:rsidRDefault="00937E23">
                  <w:pPr>
                    <w:spacing w:before="50" w:line="24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成份：</w:t>
                  </w:r>
                  <w:r>
                    <w:rPr>
                      <w:rFonts w:ascii="仿宋" w:eastAsia="仿宋" w:hAnsi="仿宋" w:cs="Arial Unicode MS"/>
                      <w:bCs/>
                      <w:snapToGrid w:val="0"/>
                      <w:kern w:val="0"/>
                      <w:sz w:val="24"/>
                      <w:szCs w:val="24"/>
                    </w:rPr>
                    <w:t>100</w:t>
                  </w:r>
                  <w:r>
                    <w:rPr>
                      <w:rFonts w:ascii="仿宋" w:eastAsia="仿宋" w:hAnsi="仿宋" w:cs="Arial Unicode MS" w:hint="eastAsia"/>
                      <w:bCs/>
                      <w:snapToGrid w:val="0"/>
                      <w:kern w:val="0"/>
                      <w:sz w:val="24"/>
                      <w:szCs w:val="24"/>
                    </w:rPr>
                    <w:t>%棉</w:t>
                  </w:r>
                  <w:r>
                    <w:rPr>
                      <w:rFonts w:ascii="仿宋" w:eastAsia="仿宋" w:hAnsi="仿宋" w:cs="Arial Unicode MS"/>
                      <w:bCs/>
                      <w:snapToGrid w:val="0"/>
                      <w:kern w:val="0"/>
                      <w:sz w:val="24"/>
                      <w:szCs w:val="24"/>
                    </w:rPr>
                    <w:tab/>
                  </w:r>
                  <w:r>
                    <w:rPr>
                      <w:rFonts w:ascii="仿宋" w:eastAsia="仿宋" w:hAnsi="仿宋" w:cs="Arial Unicode MS"/>
                      <w:bCs/>
                      <w:snapToGrid w:val="0"/>
                      <w:kern w:val="0"/>
                      <w:sz w:val="24"/>
                      <w:szCs w:val="24"/>
                    </w:rPr>
                    <w:tab/>
                  </w:r>
                </w:p>
                <w:p w14:paraId="512843F2" w14:textId="77777777" w:rsidR="00937E23" w:rsidRDefault="00937E23">
                  <w:pPr>
                    <w:spacing w:before="50" w:line="24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洗涤方法：</w:t>
                  </w:r>
                </w:p>
                <w:p w14:paraId="10C371D6" w14:textId="77777777" w:rsidR="00937E23" w:rsidRDefault="00937E23">
                  <w:pPr>
                    <w:spacing w:before="50" w:line="360" w:lineRule="auto"/>
                    <w:ind w:right="-11"/>
                    <w:rPr>
                      <w:rFonts w:ascii="仿宋" w:eastAsia="仿宋" w:hAnsi="仿宋" w:cs="Arial Unicode MS"/>
                      <w:sz w:val="24"/>
                      <w:szCs w:val="24"/>
                    </w:rPr>
                  </w:pPr>
                  <w:r>
                    <w:rPr>
                      <w:rFonts w:ascii="仿宋" w:eastAsia="仿宋" w:hAnsi="仿宋" w:cs="Arial Unicode MS"/>
                      <w:noProof/>
                      <w:sz w:val="24"/>
                      <w:szCs w:val="24"/>
                    </w:rPr>
                    <w:drawing>
                      <wp:inline distT="0" distB="0" distL="0" distR="0" wp14:anchorId="3E51036D" wp14:editId="44FD5054">
                        <wp:extent cx="371475" cy="314325"/>
                        <wp:effectExtent l="0" t="0" r="0" b="0"/>
                        <wp:docPr id="56" name="图片 56" descr="30℃以下缓和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30℃以下缓和水洗"/>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71475" cy="314325"/>
                                </a:xfrm>
                                <a:prstGeom prst="rect">
                                  <a:avLst/>
                                </a:prstGeom>
                                <a:noFill/>
                                <a:ln>
                                  <a:noFill/>
                                </a:ln>
                              </pic:spPr>
                            </pic:pic>
                          </a:graphicData>
                        </a:graphic>
                      </wp:inline>
                    </w:drawing>
                  </w:r>
                  <w:r>
                    <w:rPr>
                      <w:rFonts w:ascii="仿宋" w:eastAsia="仿宋" w:hAnsi="仿宋" w:cs="Arial Unicode MS"/>
                      <w:noProof/>
                      <w:sz w:val="24"/>
                      <w:szCs w:val="24"/>
                    </w:rPr>
                    <w:drawing>
                      <wp:inline distT="0" distB="0" distL="0" distR="0" wp14:anchorId="44FF774A" wp14:editId="17902462">
                        <wp:extent cx="466725" cy="323850"/>
                        <wp:effectExtent l="0" t="0" r="0" b="0"/>
                        <wp:docPr id="57" name="图片 57"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不可漂白"/>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66725" cy="323850"/>
                                </a:xfrm>
                                <a:prstGeom prst="rect">
                                  <a:avLst/>
                                </a:prstGeom>
                                <a:noFill/>
                                <a:ln>
                                  <a:noFill/>
                                </a:ln>
                              </pic:spPr>
                            </pic:pic>
                          </a:graphicData>
                        </a:graphic>
                      </wp:inline>
                    </w:drawing>
                  </w:r>
                  <w:r>
                    <w:rPr>
                      <w:rFonts w:ascii="仿宋" w:eastAsia="仿宋" w:hAnsi="仿宋" w:cs="Arial Unicode MS"/>
                      <w:noProof/>
                      <w:sz w:val="24"/>
                      <w:szCs w:val="24"/>
                    </w:rPr>
                    <w:drawing>
                      <wp:inline distT="0" distB="0" distL="0" distR="0" wp14:anchorId="0FD0768E" wp14:editId="4B60ECD8">
                        <wp:extent cx="361950" cy="361950"/>
                        <wp:effectExtent l="0" t="0" r="0" b="0"/>
                        <wp:docPr id="58" name="图片 58" descr="悬挂晾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悬挂晾干"/>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61950" cy="361950"/>
                                </a:xfrm>
                                <a:prstGeom prst="rect">
                                  <a:avLst/>
                                </a:prstGeom>
                                <a:noFill/>
                                <a:ln>
                                  <a:noFill/>
                                </a:ln>
                              </pic:spPr>
                            </pic:pic>
                          </a:graphicData>
                        </a:graphic>
                      </wp:inline>
                    </w:drawing>
                  </w:r>
                  <w:r>
                    <w:rPr>
                      <w:rFonts w:ascii="仿宋" w:eastAsia="仿宋" w:hAnsi="仿宋" w:cs="Arial Unicode MS"/>
                      <w:noProof/>
                      <w:sz w:val="24"/>
                      <w:szCs w:val="24"/>
                    </w:rPr>
                    <w:drawing>
                      <wp:inline distT="0" distB="0" distL="0" distR="0" wp14:anchorId="606AEA57" wp14:editId="00ACFD93">
                        <wp:extent cx="476250" cy="276225"/>
                        <wp:effectExtent l="0" t="0" r="0" b="0"/>
                        <wp:docPr id="59" name="图片 59" descr="110℃低温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110℃低温熨烫"/>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76250" cy="276225"/>
                                </a:xfrm>
                                <a:prstGeom prst="rect">
                                  <a:avLst/>
                                </a:prstGeom>
                                <a:noFill/>
                                <a:ln>
                                  <a:noFill/>
                                </a:ln>
                              </pic:spPr>
                            </pic:pic>
                          </a:graphicData>
                        </a:graphic>
                      </wp:inline>
                    </w:drawing>
                  </w:r>
                </w:p>
                <w:p w14:paraId="34F2C6D4" w14:textId="77777777" w:rsidR="00937E23" w:rsidRDefault="00937E23">
                  <w:pPr>
                    <w:spacing w:before="50" w:line="24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厂名：</w:t>
                  </w:r>
                </w:p>
                <w:p w14:paraId="60C293AC" w14:textId="77777777" w:rsidR="00937E23" w:rsidRDefault="00937E23">
                  <w:pPr>
                    <w:spacing w:before="50" w:line="24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厂址：</w:t>
                  </w:r>
                </w:p>
                <w:p w14:paraId="23A81377" w14:textId="77777777" w:rsidR="00937E23" w:rsidRDefault="00937E23">
                  <w:pPr>
                    <w:spacing w:before="50" w:line="240" w:lineRule="exact"/>
                    <w:ind w:right="-11"/>
                    <w:rPr>
                      <w:rFonts w:ascii="仿宋" w:eastAsia="仿宋" w:hAnsi="仿宋"/>
                      <w:sz w:val="24"/>
                      <w:szCs w:val="24"/>
                    </w:rPr>
                  </w:pPr>
                  <w:r>
                    <w:rPr>
                      <w:rFonts w:ascii="仿宋" w:eastAsia="仿宋" w:hAnsi="仿宋" w:cs="Arial Unicode MS" w:hint="eastAsia"/>
                      <w:bCs/>
                      <w:snapToGrid w:val="0"/>
                      <w:kern w:val="0"/>
                      <w:sz w:val="24"/>
                      <w:szCs w:val="24"/>
                    </w:rPr>
                    <w:t>电话：</w:t>
                  </w:r>
                </w:p>
              </w:txbxContent>
            </v:textbox>
            <w10:wrap type="square"/>
          </v:shape>
        </w:pict>
      </w:r>
      <w:r w:rsidR="00554069">
        <w:rPr>
          <w:rFonts w:ascii="仿宋" w:eastAsia="仿宋" w:hAnsi="仿宋" w:hint="eastAsia"/>
          <w:sz w:val="24"/>
          <w:szCs w:val="24"/>
        </w:rPr>
        <w:t xml:space="preserve">2 标识内容及方式：          </w:t>
      </w:r>
    </w:p>
    <w:p w14:paraId="69D06195" w14:textId="77777777" w:rsidR="00E43339" w:rsidRDefault="00E43339">
      <w:pPr>
        <w:snapToGrid w:val="0"/>
        <w:spacing w:line="360" w:lineRule="auto"/>
        <w:ind w:right="-11"/>
        <w:rPr>
          <w:rFonts w:ascii="仿宋" w:eastAsia="仿宋" w:hAnsi="仿宋"/>
          <w:sz w:val="24"/>
          <w:szCs w:val="24"/>
        </w:rPr>
      </w:pPr>
    </w:p>
    <w:p w14:paraId="7A3C6EDC" w14:textId="77777777" w:rsidR="00E43339" w:rsidRDefault="00E43339">
      <w:pPr>
        <w:snapToGrid w:val="0"/>
        <w:spacing w:line="360" w:lineRule="auto"/>
        <w:ind w:right="-11"/>
        <w:rPr>
          <w:rFonts w:ascii="仿宋" w:eastAsia="仿宋" w:hAnsi="仿宋"/>
          <w:sz w:val="24"/>
          <w:szCs w:val="24"/>
        </w:rPr>
      </w:pPr>
    </w:p>
    <w:p w14:paraId="7B75F70A" w14:textId="77777777" w:rsidR="00E43339" w:rsidRDefault="00E43339">
      <w:pPr>
        <w:snapToGrid w:val="0"/>
        <w:spacing w:line="360" w:lineRule="auto"/>
        <w:ind w:right="-11"/>
        <w:rPr>
          <w:rFonts w:ascii="仿宋" w:eastAsia="仿宋" w:hAnsi="仿宋"/>
          <w:sz w:val="24"/>
          <w:szCs w:val="24"/>
        </w:rPr>
      </w:pPr>
    </w:p>
    <w:p w14:paraId="7793240E" w14:textId="77777777" w:rsidR="00E43339" w:rsidRDefault="00554069">
      <w:pPr>
        <w:widowControl/>
        <w:jc w:val="left"/>
      </w:pPr>
      <w:r>
        <w:br w:type="page"/>
      </w:r>
    </w:p>
    <w:p w14:paraId="62DB1CCD" w14:textId="77777777" w:rsidR="00E43339" w:rsidRDefault="00554069">
      <w:pPr>
        <w:spacing w:line="360" w:lineRule="auto"/>
        <w:jc w:val="left"/>
        <w:rPr>
          <w:rFonts w:ascii="仿宋" w:eastAsia="仿宋" w:hAnsi="仿宋"/>
          <w:b/>
          <w:sz w:val="32"/>
          <w:szCs w:val="32"/>
        </w:rPr>
      </w:pPr>
      <w:r>
        <w:rPr>
          <w:rFonts w:ascii="仿宋" w:eastAsia="仿宋" w:hAnsi="仿宋" w:hint="eastAsia"/>
          <w:b/>
          <w:sz w:val="32"/>
          <w:szCs w:val="32"/>
        </w:rPr>
        <w:lastRenderedPageBreak/>
        <w:t>3包：</w:t>
      </w:r>
    </w:p>
    <w:p w14:paraId="0AECDE16" w14:textId="77777777" w:rsidR="00E43339" w:rsidRDefault="00554069">
      <w:pPr>
        <w:spacing w:line="360" w:lineRule="auto"/>
        <w:jc w:val="center"/>
        <w:rPr>
          <w:rFonts w:ascii="仿宋" w:eastAsia="仿宋" w:hAnsi="仿宋"/>
          <w:b/>
          <w:sz w:val="24"/>
          <w:szCs w:val="24"/>
        </w:rPr>
      </w:pPr>
      <w:r>
        <w:rPr>
          <w:rFonts w:ascii="仿宋" w:eastAsia="仿宋" w:hAnsi="仿宋" w:hint="eastAsia"/>
          <w:b/>
          <w:sz w:val="24"/>
          <w:szCs w:val="24"/>
        </w:rPr>
        <w:t>物品名称：枕套</w:t>
      </w:r>
    </w:p>
    <w:tbl>
      <w:tblPr>
        <w:tblW w:w="863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92"/>
        <w:gridCol w:w="1255"/>
        <w:gridCol w:w="1341"/>
        <w:gridCol w:w="1298"/>
        <w:gridCol w:w="1296"/>
        <w:gridCol w:w="1298"/>
        <w:gridCol w:w="1355"/>
      </w:tblGrid>
      <w:tr w:rsidR="00E43339" w14:paraId="2DC95CA7" w14:textId="77777777">
        <w:trPr>
          <w:cantSplit/>
          <w:trHeight w:val="570"/>
          <w:jc w:val="center"/>
        </w:trPr>
        <w:tc>
          <w:tcPr>
            <w:tcW w:w="792" w:type="dxa"/>
            <w:tcBorders>
              <w:right w:val="single" w:sz="12" w:space="0" w:color="auto"/>
            </w:tcBorders>
            <w:vAlign w:val="center"/>
          </w:tcPr>
          <w:p w14:paraId="3C109DE7"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物品名称</w:t>
            </w:r>
          </w:p>
        </w:tc>
        <w:tc>
          <w:tcPr>
            <w:tcW w:w="1255" w:type="dxa"/>
            <w:vAlign w:val="center"/>
          </w:tcPr>
          <w:p w14:paraId="64866B53"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规格尺寸</w:t>
            </w:r>
          </w:p>
          <w:p w14:paraId="13D04923"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m</w:t>
            </w:r>
          </w:p>
        </w:tc>
        <w:tc>
          <w:tcPr>
            <w:tcW w:w="1341" w:type="dxa"/>
            <w:vAlign w:val="center"/>
          </w:tcPr>
          <w:p w14:paraId="38929277"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面  料</w:t>
            </w:r>
          </w:p>
          <w:p w14:paraId="6A09B565"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种  类</w:t>
            </w:r>
          </w:p>
        </w:tc>
        <w:tc>
          <w:tcPr>
            <w:tcW w:w="1298" w:type="dxa"/>
            <w:vAlign w:val="center"/>
          </w:tcPr>
          <w:p w14:paraId="1180DF8D"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面料颜色</w:t>
            </w:r>
          </w:p>
        </w:tc>
        <w:tc>
          <w:tcPr>
            <w:tcW w:w="1296" w:type="dxa"/>
            <w:vAlign w:val="center"/>
          </w:tcPr>
          <w:p w14:paraId="180CE15E"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线 密 度</w:t>
            </w:r>
          </w:p>
          <w:p w14:paraId="412E8F04" w14:textId="77777777" w:rsidR="00E43339" w:rsidRDefault="00554069">
            <w:pPr>
              <w:snapToGrid w:val="0"/>
              <w:ind w:right="-11"/>
              <w:jc w:val="center"/>
              <w:rPr>
                <w:rFonts w:ascii="仿宋" w:eastAsia="仿宋" w:hAnsi="仿宋"/>
                <w:bCs/>
                <w:snapToGrid w:val="0"/>
                <w:kern w:val="0"/>
                <w:sz w:val="24"/>
                <w:szCs w:val="24"/>
              </w:rPr>
            </w:pPr>
            <w:proofErr w:type="spellStart"/>
            <w:r>
              <w:rPr>
                <w:rFonts w:ascii="仿宋" w:eastAsia="仿宋" w:hAnsi="仿宋" w:hint="eastAsia"/>
                <w:bCs/>
                <w:snapToGrid w:val="0"/>
                <w:kern w:val="0"/>
                <w:sz w:val="24"/>
                <w:szCs w:val="24"/>
              </w:rPr>
              <w:t>tex</w:t>
            </w:r>
            <w:proofErr w:type="spellEnd"/>
          </w:p>
        </w:tc>
        <w:tc>
          <w:tcPr>
            <w:tcW w:w="1298" w:type="dxa"/>
            <w:vAlign w:val="center"/>
          </w:tcPr>
          <w:p w14:paraId="32316B50"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经纱密度</w:t>
            </w:r>
          </w:p>
          <w:p w14:paraId="2CEEB441" w14:textId="77777777" w:rsidR="00E43339" w:rsidRDefault="00554069">
            <w:pPr>
              <w:snapToGrid w:val="0"/>
              <w:ind w:leftChars="-29" w:left="-61" w:right="-52"/>
              <w:jc w:val="center"/>
              <w:rPr>
                <w:rFonts w:ascii="仿宋" w:eastAsia="仿宋" w:hAnsi="仿宋"/>
                <w:bCs/>
                <w:snapToGrid w:val="0"/>
                <w:kern w:val="0"/>
                <w:sz w:val="24"/>
                <w:szCs w:val="24"/>
              </w:rPr>
            </w:pPr>
            <w:r>
              <w:rPr>
                <w:rFonts w:ascii="仿宋" w:eastAsia="仿宋" w:hAnsi="仿宋" w:hint="eastAsia"/>
                <w:bCs/>
                <w:snapToGrid w:val="0"/>
                <w:kern w:val="0"/>
                <w:sz w:val="24"/>
                <w:szCs w:val="24"/>
              </w:rPr>
              <w:t>根/10cm</w:t>
            </w:r>
          </w:p>
        </w:tc>
        <w:tc>
          <w:tcPr>
            <w:tcW w:w="1355" w:type="dxa"/>
            <w:vAlign w:val="center"/>
          </w:tcPr>
          <w:p w14:paraId="5C85F36F"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纬纱密度</w:t>
            </w:r>
          </w:p>
          <w:p w14:paraId="19D8D0A7"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根/10cm</w:t>
            </w:r>
          </w:p>
        </w:tc>
      </w:tr>
      <w:tr w:rsidR="00E43339" w14:paraId="2ED9AA0A" w14:textId="77777777">
        <w:trPr>
          <w:cantSplit/>
          <w:trHeight w:val="570"/>
          <w:jc w:val="center"/>
        </w:trPr>
        <w:tc>
          <w:tcPr>
            <w:tcW w:w="792" w:type="dxa"/>
            <w:vMerge w:val="restart"/>
            <w:tcBorders>
              <w:right w:val="single" w:sz="12" w:space="0" w:color="auto"/>
            </w:tcBorders>
            <w:vAlign w:val="center"/>
          </w:tcPr>
          <w:p w14:paraId="20F43F2C"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枕套</w:t>
            </w:r>
          </w:p>
        </w:tc>
        <w:tc>
          <w:tcPr>
            <w:tcW w:w="1255" w:type="dxa"/>
            <w:vMerge w:val="restart"/>
            <w:vAlign w:val="center"/>
          </w:tcPr>
          <w:p w14:paraId="55283FEB"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0.65×0.40</w:t>
            </w:r>
          </w:p>
        </w:tc>
        <w:tc>
          <w:tcPr>
            <w:tcW w:w="1341" w:type="dxa"/>
            <w:vMerge w:val="restart"/>
            <w:vAlign w:val="center"/>
          </w:tcPr>
          <w:p w14:paraId="0428F869"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纯棉印染布</w:t>
            </w:r>
          </w:p>
          <w:p w14:paraId="32CE860C"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（平纹或2/1斜纹）</w:t>
            </w:r>
          </w:p>
        </w:tc>
        <w:tc>
          <w:tcPr>
            <w:tcW w:w="1298" w:type="dxa"/>
            <w:vMerge w:val="restart"/>
            <w:vAlign w:val="center"/>
          </w:tcPr>
          <w:p w14:paraId="37F95326"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淡蓝色</w:t>
            </w:r>
          </w:p>
        </w:tc>
        <w:tc>
          <w:tcPr>
            <w:tcW w:w="1296" w:type="dxa"/>
            <w:vAlign w:val="center"/>
          </w:tcPr>
          <w:p w14:paraId="72F7BC02"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19.4（30</w:t>
            </w:r>
            <w:r>
              <w:rPr>
                <w:rFonts w:ascii="仿宋" w:eastAsia="仿宋" w:hAnsi="仿宋" w:hint="eastAsia"/>
                <w:sz w:val="24"/>
                <w:szCs w:val="24"/>
                <w:vertAlign w:val="superscript"/>
              </w:rPr>
              <w:t>s</w:t>
            </w:r>
            <w:r>
              <w:rPr>
                <w:rFonts w:ascii="仿宋" w:eastAsia="仿宋" w:hAnsi="仿宋" w:hint="eastAsia"/>
                <w:bCs/>
                <w:snapToGrid w:val="0"/>
                <w:kern w:val="0"/>
                <w:sz w:val="24"/>
                <w:szCs w:val="24"/>
              </w:rPr>
              <w:t>）</w:t>
            </w:r>
          </w:p>
        </w:tc>
        <w:tc>
          <w:tcPr>
            <w:tcW w:w="1298" w:type="dxa"/>
            <w:vAlign w:val="center"/>
          </w:tcPr>
          <w:p w14:paraId="24F48573"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284</w:t>
            </w:r>
          </w:p>
        </w:tc>
        <w:tc>
          <w:tcPr>
            <w:tcW w:w="1355" w:type="dxa"/>
            <w:vAlign w:val="center"/>
          </w:tcPr>
          <w:p w14:paraId="53B055D5"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249</w:t>
            </w:r>
          </w:p>
        </w:tc>
      </w:tr>
      <w:tr w:rsidR="00E43339" w14:paraId="75255554" w14:textId="77777777">
        <w:trPr>
          <w:cantSplit/>
          <w:trHeight w:val="570"/>
          <w:jc w:val="center"/>
        </w:trPr>
        <w:tc>
          <w:tcPr>
            <w:tcW w:w="792" w:type="dxa"/>
            <w:vMerge/>
            <w:tcBorders>
              <w:right w:val="single" w:sz="12" w:space="0" w:color="auto"/>
            </w:tcBorders>
            <w:vAlign w:val="center"/>
          </w:tcPr>
          <w:p w14:paraId="6F5D1D6B" w14:textId="77777777" w:rsidR="00E43339" w:rsidRDefault="00E43339">
            <w:pPr>
              <w:snapToGrid w:val="0"/>
              <w:ind w:right="-11"/>
              <w:jc w:val="center"/>
              <w:rPr>
                <w:rFonts w:ascii="仿宋" w:eastAsia="仿宋" w:hAnsi="仿宋"/>
                <w:bCs/>
                <w:snapToGrid w:val="0"/>
                <w:kern w:val="0"/>
                <w:sz w:val="24"/>
                <w:szCs w:val="24"/>
              </w:rPr>
            </w:pPr>
          </w:p>
        </w:tc>
        <w:tc>
          <w:tcPr>
            <w:tcW w:w="1255" w:type="dxa"/>
            <w:vMerge/>
            <w:vAlign w:val="center"/>
          </w:tcPr>
          <w:p w14:paraId="623E7F44" w14:textId="77777777" w:rsidR="00E43339" w:rsidRDefault="00E43339">
            <w:pPr>
              <w:snapToGrid w:val="0"/>
              <w:ind w:right="-11"/>
              <w:jc w:val="center"/>
              <w:rPr>
                <w:rFonts w:ascii="仿宋" w:eastAsia="仿宋" w:hAnsi="仿宋"/>
                <w:bCs/>
                <w:snapToGrid w:val="0"/>
                <w:kern w:val="0"/>
                <w:sz w:val="24"/>
                <w:szCs w:val="24"/>
              </w:rPr>
            </w:pPr>
          </w:p>
        </w:tc>
        <w:tc>
          <w:tcPr>
            <w:tcW w:w="1341" w:type="dxa"/>
            <w:vMerge/>
            <w:vAlign w:val="center"/>
          </w:tcPr>
          <w:p w14:paraId="12A5350A" w14:textId="77777777" w:rsidR="00E43339" w:rsidRDefault="00E43339">
            <w:pPr>
              <w:snapToGrid w:val="0"/>
              <w:ind w:right="-11"/>
              <w:jc w:val="center"/>
              <w:rPr>
                <w:rFonts w:ascii="仿宋" w:eastAsia="仿宋" w:hAnsi="仿宋"/>
                <w:bCs/>
                <w:snapToGrid w:val="0"/>
                <w:kern w:val="0"/>
                <w:sz w:val="24"/>
                <w:szCs w:val="24"/>
              </w:rPr>
            </w:pPr>
          </w:p>
        </w:tc>
        <w:tc>
          <w:tcPr>
            <w:tcW w:w="1298" w:type="dxa"/>
            <w:vMerge/>
            <w:vAlign w:val="center"/>
          </w:tcPr>
          <w:p w14:paraId="66F0723C" w14:textId="77777777" w:rsidR="00E43339" w:rsidRDefault="00E43339">
            <w:pPr>
              <w:snapToGrid w:val="0"/>
              <w:ind w:right="-11"/>
              <w:jc w:val="center"/>
              <w:rPr>
                <w:rFonts w:ascii="仿宋" w:eastAsia="仿宋" w:hAnsi="仿宋"/>
                <w:bCs/>
                <w:snapToGrid w:val="0"/>
                <w:kern w:val="0"/>
                <w:sz w:val="24"/>
                <w:szCs w:val="24"/>
              </w:rPr>
            </w:pPr>
          </w:p>
        </w:tc>
        <w:tc>
          <w:tcPr>
            <w:tcW w:w="1296" w:type="dxa"/>
            <w:vAlign w:val="center"/>
          </w:tcPr>
          <w:p w14:paraId="315B4B14"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27.8（21</w:t>
            </w:r>
            <w:r>
              <w:rPr>
                <w:rFonts w:ascii="仿宋" w:eastAsia="仿宋" w:hAnsi="仿宋" w:hint="eastAsia"/>
                <w:sz w:val="24"/>
                <w:szCs w:val="24"/>
                <w:vertAlign w:val="superscript"/>
              </w:rPr>
              <w:t>s</w:t>
            </w:r>
            <w:r>
              <w:rPr>
                <w:rFonts w:ascii="仿宋" w:eastAsia="仿宋" w:hAnsi="仿宋" w:hint="eastAsia"/>
                <w:bCs/>
                <w:snapToGrid w:val="0"/>
                <w:kern w:val="0"/>
                <w:sz w:val="24"/>
                <w:szCs w:val="24"/>
              </w:rPr>
              <w:t>）</w:t>
            </w:r>
          </w:p>
        </w:tc>
        <w:tc>
          <w:tcPr>
            <w:tcW w:w="1298" w:type="dxa"/>
            <w:vAlign w:val="center"/>
          </w:tcPr>
          <w:p w14:paraId="165C0B98"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250</w:t>
            </w:r>
          </w:p>
        </w:tc>
        <w:tc>
          <w:tcPr>
            <w:tcW w:w="1355" w:type="dxa"/>
            <w:vAlign w:val="center"/>
          </w:tcPr>
          <w:p w14:paraId="64358B13"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212</w:t>
            </w:r>
          </w:p>
        </w:tc>
      </w:tr>
    </w:tbl>
    <w:p w14:paraId="34477A44" w14:textId="77777777" w:rsidR="00E43339" w:rsidRDefault="00554069" w:rsidP="00A30285">
      <w:pPr>
        <w:snapToGrid w:val="0"/>
        <w:spacing w:beforeLines="25" w:before="78" w:line="360" w:lineRule="auto"/>
        <w:rPr>
          <w:rFonts w:ascii="仿宋" w:eastAsia="仿宋" w:hAnsi="仿宋"/>
          <w:bCs/>
          <w:snapToGrid w:val="0"/>
          <w:kern w:val="0"/>
          <w:sz w:val="24"/>
          <w:szCs w:val="24"/>
        </w:rPr>
      </w:pPr>
      <w:r>
        <w:rPr>
          <w:rFonts w:ascii="仿宋" w:eastAsia="仿宋" w:hAnsi="仿宋" w:hint="eastAsia"/>
          <w:bCs/>
          <w:snapToGrid w:val="0"/>
          <w:kern w:val="0"/>
          <w:sz w:val="24"/>
          <w:szCs w:val="24"/>
        </w:rPr>
        <w:t>一、技术要求</w:t>
      </w:r>
    </w:p>
    <w:p w14:paraId="352A5B32"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1 执行标准</w:t>
      </w:r>
    </w:p>
    <w:p w14:paraId="34F9547F" w14:textId="77777777" w:rsidR="00E43339" w:rsidRDefault="00554069">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枕套内在及外观质量按GB/T22843-2009《枕、垫类产品》标准合格品要求，符合GB 18401-2010《国家纺织产品基本安全技术规范》B类标准规定。</w:t>
      </w:r>
    </w:p>
    <w:p w14:paraId="5C2B62FA"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2 其它技术要求</w:t>
      </w:r>
    </w:p>
    <w:p w14:paraId="0780FEAB"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2.1枕套尺寸公差±2%；经纬密度偏差≥-2%；面料平方米重量偏差≥-5%。</w:t>
      </w:r>
    </w:p>
    <w:p w14:paraId="7AB6A488"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2.2 缝制要求</w:t>
      </w:r>
    </w:p>
    <w:p w14:paraId="4BD3015F"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2.2.1 枕套不准拼幅或有接头，枕套里、面经纬方向一致。</w:t>
      </w:r>
    </w:p>
    <w:p w14:paraId="78E87F09"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2.2.2 线路顺直，针迹均匀，针迹密度不少于4针/cm，开口处缝线回针3次 ，重叠长度≥1cm。</w:t>
      </w:r>
    </w:p>
    <w:p w14:paraId="0A5E8132" w14:textId="77777777" w:rsidR="00E43339" w:rsidRDefault="00554069">
      <w:pPr>
        <w:spacing w:line="360" w:lineRule="auto"/>
        <w:ind w:left="720" w:hangingChars="300" w:hanging="720"/>
        <w:rPr>
          <w:rFonts w:ascii="仿宋" w:eastAsia="仿宋" w:hAnsi="仿宋"/>
          <w:sz w:val="24"/>
          <w:szCs w:val="24"/>
        </w:rPr>
      </w:pPr>
      <w:r>
        <w:rPr>
          <w:rFonts w:ascii="仿宋" w:eastAsia="仿宋" w:hAnsi="仿宋" w:hint="eastAsia"/>
          <w:sz w:val="24"/>
          <w:szCs w:val="24"/>
        </w:rPr>
        <w:t>2.2.3 枕套开口在反面，距长度一端15cm处，开口处重叠≥6cm。</w:t>
      </w:r>
    </w:p>
    <w:p w14:paraId="668F17A1"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二、标识</w:t>
      </w:r>
    </w:p>
    <w:p w14:paraId="1A8A6BBC"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1 标识按GB/T5296.4-2012《消费品使用说明 第四部分 纺织品和服装使用说明》执行。</w:t>
      </w:r>
    </w:p>
    <w:p w14:paraId="4B53C285" w14:textId="77777777" w:rsidR="00E43339" w:rsidRDefault="00CC4CB2">
      <w:pPr>
        <w:spacing w:line="360" w:lineRule="auto"/>
        <w:rPr>
          <w:rFonts w:ascii="仿宋" w:eastAsia="仿宋" w:hAnsi="仿宋"/>
          <w:sz w:val="24"/>
          <w:szCs w:val="24"/>
        </w:rPr>
      </w:pPr>
      <w:r>
        <w:rPr>
          <w:rFonts w:ascii="仿宋" w:eastAsia="仿宋" w:hAnsi="仿宋"/>
          <w:noProof/>
          <w:sz w:val="24"/>
          <w:szCs w:val="24"/>
        </w:rPr>
        <w:pict w14:anchorId="3B8E07B9">
          <v:shape id="_x0000_s1035" type="#_x0000_t202" style="position:absolute;left:0;text-align:left;margin-left:137.45pt;margin-top:4.65pt;width:158.25pt;height:193.75pt;z-index:251664384;mso-wrap-distance-left:9pt;mso-wrap-distance-top:0;mso-wrap-distance-right:9pt;mso-wrap-distance-bottom:0;mso-width-relative:page;mso-height-relative:page" o:gfxdata="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x2Q9NkAAAAJAQAADwAAAAAAAAABACAAAAAiAAAAZHJzL2Rvd25yZXYueG1sUEsB&#10;AhQAFAAAAAgAh07iQP7Itlb0AQAA6wMAAA4AAAAAAAAAAQAgAAAAKAEAAGRycy9lMm9Eb2MueG1s&#10;UEsFBgAAAAAGAAYAWQEAAI4FAAAAAA==&#10;">
            <v:textbox>
              <w:txbxContent>
                <w:p w14:paraId="40A69654" w14:textId="77777777" w:rsidR="00937E23" w:rsidRDefault="00937E23">
                  <w:pPr>
                    <w:spacing w:before="50" w:line="24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品名：枕套</w:t>
                  </w:r>
                </w:p>
                <w:p w14:paraId="51E1F912" w14:textId="77777777" w:rsidR="00937E23" w:rsidRDefault="00937E23">
                  <w:pPr>
                    <w:spacing w:before="50" w:line="240" w:lineRule="exact"/>
                    <w:ind w:left="720" w:hangingChars="300" w:hanging="720"/>
                    <w:jc w:val="left"/>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执行标准：</w:t>
                  </w:r>
                  <w:r>
                    <w:rPr>
                      <w:rFonts w:ascii="仿宋" w:eastAsia="仿宋" w:hAnsi="仿宋" w:cs="Arial Unicode MS"/>
                      <w:bCs/>
                      <w:snapToGrid w:val="0"/>
                      <w:kern w:val="0"/>
                      <w:sz w:val="24"/>
                      <w:szCs w:val="24"/>
                    </w:rPr>
                    <w:t>GB/T22843-2009</w:t>
                  </w:r>
                </w:p>
                <w:p w14:paraId="651D0F3D" w14:textId="77777777" w:rsidR="00937E23" w:rsidRDefault="00937E23">
                  <w:pPr>
                    <w:spacing w:before="50" w:line="24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等级：合格品</w:t>
                  </w:r>
                </w:p>
                <w:p w14:paraId="26DE7FFD" w14:textId="77777777" w:rsidR="00937E23" w:rsidRDefault="00937E23">
                  <w:pPr>
                    <w:spacing w:before="50" w:line="24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安全类别：</w:t>
                  </w:r>
                  <w:r>
                    <w:rPr>
                      <w:rFonts w:ascii="仿宋" w:eastAsia="仿宋" w:hAnsi="仿宋" w:cs="Arial Unicode MS"/>
                      <w:bCs/>
                      <w:snapToGrid w:val="0"/>
                      <w:kern w:val="0"/>
                      <w:sz w:val="24"/>
                      <w:szCs w:val="24"/>
                    </w:rPr>
                    <w:t>B</w:t>
                  </w:r>
                  <w:r>
                    <w:rPr>
                      <w:rFonts w:ascii="仿宋" w:eastAsia="仿宋" w:hAnsi="仿宋" w:cs="Arial Unicode MS" w:hint="eastAsia"/>
                      <w:bCs/>
                      <w:snapToGrid w:val="0"/>
                      <w:kern w:val="0"/>
                      <w:sz w:val="24"/>
                      <w:szCs w:val="24"/>
                    </w:rPr>
                    <w:t>类</w:t>
                  </w:r>
                </w:p>
                <w:p w14:paraId="40E0C4CF" w14:textId="77777777" w:rsidR="00937E23" w:rsidRDefault="00937E23">
                  <w:pPr>
                    <w:spacing w:before="50" w:line="24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规格：</w:t>
                  </w:r>
                  <w:r>
                    <w:rPr>
                      <w:rFonts w:ascii="仿宋" w:eastAsia="仿宋" w:hAnsi="仿宋" w:cs="Arial Unicode MS"/>
                      <w:bCs/>
                      <w:snapToGrid w:val="0"/>
                      <w:kern w:val="0"/>
                      <w:sz w:val="24"/>
                      <w:szCs w:val="24"/>
                    </w:rPr>
                    <w:t>0.</w:t>
                  </w:r>
                  <w:r>
                    <w:rPr>
                      <w:rFonts w:ascii="仿宋" w:eastAsia="仿宋" w:hAnsi="仿宋" w:cs="Arial Unicode MS" w:hint="eastAsia"/>
                      <w:bCs/>
                      <w:snapToGrid w:val="0"/>
                      <w:kern w:val="0"/>
                      <w:sz w:val="24"/>
                      <w:szCs w:val="24"/>
                    </w:rPr>
                    <w:t>65</w:t>
                  </w:r>
                  <w:r>
                    <w:rPr>
                      <w:rFonts w:ascii="仿宋" w:eastAsia="仿宋" w:hAnsi="仿宋" w:cs="Arial Unicode MS"/>
                      <w:bCs/>
                      <w:snapToGrid w:val="0"/>
                      <w:kern w:val="0"/>
                      <w:sz w:val="24"/>
                      <w:szCs w:val="24"/>
                    </w:rPr>
                    <w:t>m</w:t>
                  </w:r>
                  <w:r>
                    <w:rPr>
                      <w:rFonts w:ascii="仿宋" w:eastAsia="仿宋" w:hAnsi="仿宋" w:cs="Arial Unicode MS" w:hint="eastAsia"/>
                      <w:bCs/>
                      <w:snapToGrid w:val="0"/>
                      <w:kern w:val="0"/>
                      <w:sz w:val="24"/>
                      <w:szCs w:val="24"/>
                    </w:rPr>
                    <w:t>×</w:t>
                  </w:r>
                  <w:r>
                    <w:rPr>
                      <w:rFonts w:ascii="仿宋" w:eastAsia="仿宋" w:hAnsi="仿宋" w:cs="Arial Unicode MS"/>
                      <w:bCs/>
                      <w:snapToGrid w:val="0"/>
                      <w:kern w:val="0"/>
                      <w:sz w:val="24"/>
                      <w:szCs w:val="24"/>
                    </w:rPr>
                    <w:t>0.4</w:t>
                  </w:r>
                  <w:r>
                    <w:rPr>
                      <w:rFonts w:ascii="仿宋" w:eastAsia="仿宋" w:hAnsi="仿宋" w:cs="Arial Unicode MS" w:hint="eastAsia"/>
                      <w:bCs/>
                      <w:snapToGrid w:val="0"/>
                      <w:kern w:val="0"/>
                      <w:sz w:val="24"/>
                      <w:szCs w:val="24"/>
                    </w:rPr>
                    <w:t>0</w:t>
                  </w:r>
                  <w:r>
                    <w:rPr>
                      <w:rFonts w:ascii="仿宋" w:eastAsia="仿宋" w:hAnsi="仿宋" w:cs="Arial Unicode MS"/>
                      <w:bCs/>
                      <w:snapToGrid w:val="0"/>
                      <w:kern w:val="0"/>
                      <w:sz w:val="24"/>
                      <w:szCs w:val="24"/>
                    </w:rPr>
                    <w:t>m</w:t>
                  </w:r>
                </w:p>
                <w:p w14:paraId="09EB0003" w14:textId="77777777" w:rsidR="00937E23" w:rsidRDefault="00937E23">
                  <w:pPr>
                    <w:spacing w:before="50" w:line="24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成份：</w:t>
                  </w:r>
                  <w:r>
                    <w:rPr>
                      <w:rFonts w:ascii="仿宋" w:eastAsia="仿宋" w:hAnsi="仿宋" w:cs="Arial Unicode MS"/>
                      <w:bCs/>
                      <w:snapToGrid w:val="0"/>
                      <w:kern w:val="0"/>
                      <w:sz w:val="24"/>
                      <w:szCs w:val="24"/>
                    </w:rPr>
                    <w:t>100</w:t>
                  </w:r>
                  <w:r>
                    <w:rPr>
                      <w:rFonts w:ascii="仿宋" w:eastAsia="仿宋" w:hAnsi="仿宋" w:cs="Arial Unicode MS" w:hint="eastAsia"/>
                      <w:bCs/>
                      <w:snapToGrid w:val="0"/>
                      <w:kern w:val="0"/>
                      <w:sz w:val="24"/>
                      <w:szCs w:val="24"/>
                    </w:rPr>
                    <w:t>%棉</w:t>
                  </w:r>
                  <w:r>
                    <w:rPr>
                      <w:rFonts w:ascii="仿宋" w:eastAsia="仿宋" w:hAnsi="仿宋" w:cs="Arial Unicode MS"/>
                      <w:bCs/>
                      <w:snapToGrid w:val="0"/>
                      <w:kern w:val="0"/>
                      <w:sz w:val="24"/>
                      <w:szCs w:val="24"/>
                    </w:rPr>
                    <w:tab/>
                  </w:r>
                  <w:r>
                    <w:rPr>
                      <w:rFonts w:ascii="仿宋" w:eastAsia="仿宋" w:hAnsi="仿宋" w:cs="Arial Unicode MS"/>
                      <w:bCs/>
                      <w:snapToGrid w:val="0"/>
                      <w:kern w:val="0"/>
                      <w:sz w:val="24"/>
                      <w:szCs w:val="24"/>
                    </w:rPr>
                    <w:tab/>
                  </w:r>
                </w:p>
                <w:p w14:paraId="176C1928" w14:textId="77777777" w:rsidR="00937E23" w:rsidRDefault="00937E23">
                  <w:pPr>
                    <w:spacing w:before="50" w:line="24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洗涤方法：</w:t>
                  </w:r>
                </w:p>
                <w:p w14:paraId="290DD180" w14:textId="77777777" w:rsidR="00937E23" w:rsidRDefault="00937E23">
                  <w:pPr>
                    <w:spacing w:before="50" w:line="360" w:lineRule="auto"/>
                    <w:ind w:right="-11"/>
                    <w:rPr>
                      <w:rFonts w:ascii="仿宋" w:eastAsia="仿宋" w:hAnsi="仿宋" w:cs="Arial Unicode MS"/>
                      <w:sz w:val="24"/>
                      <w:szCs w:val="24"/>
                    </w:rPr>
                  </w:pPr>
                  <w:r>
                    <w:rPr>
                      <w:rFonts w:ascii="仿宋" w:eastAsia="仿宋" w:hAnsi="仿宋" w:cs="Arial Unicode MS"/>
                      <w:noProof/>
                      <w:sz w:val="24"/>
                      <w:szCs w:val="24"/>
                    </w:rPr>
                    <w:drawing>
                      <wp:inline distT="0" distB="0" distL="0" distR="0" wp14:anchorId="0788AE72" wp14:editId="21990E2E">
                        <wp:extent cx="371475" cy="314325"/>
                        <wp:effectExtent l="0" t="0" r="0" b="0"/>
                        <wp:docPr id="60" name="图片 60" descr="30℃以下缓和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30℃以下缓和水洗"/>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71475" cy="314325"/>
                                </a:xfrm>
                                <a:prstGeom prst="rect">
                                  <a:avLst/>
                                </a:prstGeom>
                                <a:noFill/>
                                <a:ln>
                                  <a:noFill/>
                                </a:ln>
                              </pic:spPr>
                            </pic:pic>
                          </a:graphicData>
                        </a:graphic>
                      </wp:inline>
                    </w:drawing>
                  </w:r>
                  <w:r>
                    <w:rPr>
                      <w:rFonts w:ascii="仿宋" w:eastAsia="仿宋" w:hAnsi="仿宋" w:cs="Arial Unicode MS"/>
                      <w:noProof/>
                      <w:sz w:val="24"/>
                      <w:szCs w:val="24"/>
                    </w:rPr>
                    <w:drawing>
                      <wp:inline distT="0" distB="0" distL="0" distR="0" wp14:anchorId="07C1B39F" wp14:editId="2D149FBC">
                        <wp:extent cx="466725" cy="323850"/>
                        <wp:effectExtent l="0" t="0" r="0" b="0"/>
                        <wp:docPr id="61" name="图片 61"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不可漂白"/>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66725" cy="323850"/>
                                </a:xfrm>
                                <a:prstGeom prst="rect">
                                  <a:avLst/>
                                </a:prstGeom>
                                <a:noFill/>
                                <a:ln>
                                  <a:noFill/>
                                </a:ln>
                              </pic:spPr>
                            </pic:pic>
                          </a:graphicData>
                        </a:graphic>
                      </wp:inline>
                    </w:drawing>
                  </w:r>
                  <w:r>
                    <w:rPr>
                      <w:rFonts w:ascii="仿宋" w:eastAsia="仿宋" w:hAnsi="仿宋" w:cs="Arial Unicode MS"/>
                      <w:noProof/>
                      <w:sz w:val="24"/>
                      <w:szCs w:val="24"/>
                    </w:rPr>
                    <w:drawing>
                      <wp:inline distT="0" distB="0" distL="0" distR="0" wp14:anchorId="0B40BDA3" wp14:editId="4DB7D93D">
                        <wp:extent cx="361950" cy="361950"/>
                        <wp:effectExtent l="0" t="0" r="0" b="0"/>
                        <wp:docPr id="62" name="图片 62" descr="悬挂晾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悬挂晾干"/>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61950" cy="361950"/>
                                </a:xfrm>
                                <a:prstGeom prst="rect">
                                  <a:avLst/>
                                </a:prstGeom>
                                <a:noFill/>
                                <a:ln>
                                  <a:noFill/>
                                </a:ln>
                              </pic:spPr>
                            </pic:pic>
                          </a:graphicData>
                        </a:graphic>
                      </wp:inline>
                    </w:drawing>
                  </w:r>
                  <w:r>
                    <w:rPr>
                      <w:rFonts w:ascii="仿宋" w:eastAsia="仿宋" w:hAnsi="仿宋" w:cs="Arial Unicode MS"/>
                      <w:noProof/>
                      <w:sz w:val="24"/>
                      <w:szCs w:val="24"/>
                    </w:rPr>
                    <w:drawing>
                      <wp:inline distT="0" distB="0" distL="0" distR="0" wp14:anchorId="2115D224" wp14:editId="5D2B6A1F">
                        <wp:extent cx="476250" cy="276225"/>
                        <wp:effectExtent l="0" t="0" r="0" b="0"/>
                        <wp:docPr id="63" name="图片 63" descr="110℃低温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110℃低温熨烫"/>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76250" cy="276225"/>
                                </a:xfrm>
                                <a:prstGeom prst="rect">
                                  <a:avLst/>
                                </a:prstGeom>
                                <a:noFill/>
                                <a:ln>
                                  <a:noFill/>
                                </a:ln>
                              </pic:spPr>
                            </pic:pic>
                          </a:graphicData>
                        </a:graphic>
                      </wp:inline>
                    </w:drawing>
                  </w:r>
                </w:p>
                <w:p w14:paraId="122AD74C" w14:textId="77777777" w:rsidR="00937E23" w:rsidRDefault="00937E23">
                  <w:pPr>
                    <w:spacing w:before="50" w:line="24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厂名：</w:t>
                  </w:r>
                </w:p>
                <w:p w14:paraId="10923024" w14:textId="77777777" w:rsidR="00937E23" w:rsidRDefault="00937E23">
                  <w:pPr>
                    <w:spacing w:before="50" w:line="24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厂址：</w:t>
                  </w:r>
                </w:p>
                <w:p w14:paraId="534D8B07" w14:textId="77777777" w:rsidR="00937E23" w:rsidRDefault="00937E23">
                  <w:pPr>
                    <w:spacing w:before="50" w:line="24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电话：</w:t>
                  </w:r>
                </w:p>
              </w:txbxContent>
            </v:textbox>
            <w10:wrap type="square"/>
          </v:shape>
        </w:pict>
      </w:r>
      <w:r w:rsidR="00554069">
        <w:rPr>
          <w:rFonts w:ascii="仿宋" w:eastAsia="仿宋" w:hAnsi="仿宋" w:hint="eastAsia"/>
          <w:sz w:val="24"/>
          <w:szCs w:val="24"/>
        </w:rPr>
        <w:t xml:space="preserve">2 标识内容及方式：          </w:t>
      </w:r>
    </w:p>
    <w:p w14:paraId="675A3D22" w14:textId="77777777" w:rsidR="00E43339" w:rsidRDefault="00E43339">
      <w:pPr>
        <w:spacing w:line="360" w:lineRule="auto"/>
        <w:ind w:right="-11"/>
        <w:rPr>
          <w:rFonts w:ascii="仿宋" w:eastAsia="仿宋" w:hAnsi="仿宋"/>
          <w:sz w:val="24"/>
          <w:szCs w:val="24"/>
        </w:rPr>
      </w:pPr>
    </w:p>
    <w:p w14:paraId="0BE832DF" w14:textId="77777777" w:rsidR="00E43339" w:rsidRDefault="00E43339">
      <w:pPr>
        <w:spacing w:line="360" w:lineRule="auto"/>
        <w:ind w:right="-11"/>
        <w:rPr>
          <w:rFonts w:ascii="仿宋" w:eastAsia="仿宋" w:hAnsi="仿宋"/>
          <w:sz w:val="24"/>
          <w:szCs w:val="24"/>
        </w:rPr>
      </w:pPr>
    </w:p>
    <w:p w14:paraId="65F44F9B" w14:textId="77777777" w:rsidR="00E43339" w:rsidRDefault="00E43339">
      <w:pPr>
        <w:spacing w:line="360" w:lineRule="auto"/>
        <w:ind w:right="-11"/>
        <w:rPr>
          <w:rFonts w:ascii="仿宋" w:eastAsia="仿宋" w:hAnsi="仿宋"/>
          <w:sz w:val="24"/>
          <w:szCs w:val="24"/>
        </w:rPr>
      </w:pPr>
    </w:p>
    <w:p w14:paraId="689EC8CB" w14:textId="77777777" w:rsidR="00E43339" w:rsidRDefault="00E43339">
      <w:pPr>
        <w:spacing w:line="360" w:lineRule="auto"/>
        <w:ind w:right="-11"/>
        <w:rPr>
          <w:rFonts w:ascii="仿宋" w:eastAsia="仿宋" w:hAnsi="仿宋"/>
          <w:sz w:val="24"/>
          <w:szCs w:val="24"/>
        </w:rPr>
      </w:pPr>
    </w:p>
    <w:p w14:paraId="2E8A0BA2" w14:textId="77777777" w:rsidR="00E43339" w:rsidRDefault="00E43339">
      <w:pPr>
        <w:spacing w:line="360" w:lineRule="auto"/>
        <w:ind w:right="-11"/>
        <w:rPr>
          <w:rFonts w:ascii="仿宋" w:eastAsia="仿宋" w:hAnsi="仿宋"/>
          <w:sz w:val="24"/>
          <w:szCs w:val="24"/>
        </w:rPr>
      </w:pPr>
    </w:p>
    <w:p w14:paraId="00ED114F" w14:textId="77777777" w:rsidR="00E43339" w:rsidRDefault="00E43339">
      <w:pPr>
        <w:spacing w:line="360" w:lineRule="auto"/>
        <w:rPr>
          <w:rFonts w:ascii="仿宋" w:eastAsia="仿宋" w:hAnsi="仿宋"/>
          <w:sz w:val="24"/>
          <w:szCs w:val="24"/>
        </w:rPr>
      </w:pPr>
      <w:bookmarkStart w:id="19" w:name="_Toc351932541"/>
    </w:p>
    <w:p w14:paraId="21BDB3CE" w14:textId="77777777" w:rsidR="00E43339" w:rsidRDefault="00E43339">
      <w:pPr>
        <w:spacing w:line="360" w:lineRule="auto"/>
        <w:rPr>
          <w:rFonts w:ascii="仿宋" w:eastAsia="仿宋" w:hAnsi="仿宋"/>
          <w:b/>
          <w:sz w:val="24"/>
          <w:szCs w:val="24"/>
        </w:rPr>
      </w:pPr>
      <w:bookmarkStart w:id="20" w:name="_Toc20158"/>
    </w:p>
    <w:p w14:paraId="05A7B0D8" w14:textId="77777777" w:rsidR="00E43339" w:rsidRDefault="00E43339">
      <w:pPr>
        <w:rPr>
          <w:rFonts w:ascii="仿宋" w:eastAsia="仿宋" w:hAnsi="仿宋"/>
          <w:sz w:val="24"/>
          <w:szCs w:val="24"/>
        </w:rPr>
      </w:pPr>
    </w:p>
    <w:p w14:paraId="0D3806A2" w14:textId="77777777" w:rsidR="00E43339" w:rsidRDefault="00554069">
      <w:pPr>
        <w:widowControl/>
        <w:jc w:val="left"/>
        <w:rPr>
          <w:rFonts w:ascii="仿宋" w:eastAsia="仿宋" w:hAnsi="仿宋"/>
          <w:b/>
          <w:sz w:val="24"/>
          <w:szCs w:val="24"/>
        </w:rPr>
      </w:pPr>
      <w:r>
        <w:rPr>
          <w:rFonts w:ascii="仿宋" w:eastAsia="仿宋" w:hAnsi="仿宋"/>
          <w:b/>
          <w:sz w:val="24"/>
          <w:szCs w:val="24"/>
        </w:rPr>
        <w:br w:type="page"/>
      </w:r>
    </w:p>
    <w:p w14:paraId="39631A81" w14:textId="77777777" w:rsidR="00E43339" w:rsidRDefault="00554069">
      <w:pPr>
        <w:spacing w:line="360" w:lineRule="auto"/>
        <w:jc w:val="center"/>
        <w:rPr>
          <w:rFonts w:ascii="仿宋" w:eastAsia="仿宋" w:hAnsi="仿宋"/>
          <w:b/>
          <w:sz w:val="24"/>
          <w:szCs w:val="24"/>
        </w:rPr>
      </w:pPr>
      <w:r>
        <w:rPr>
          <w:rFonts w:ascii="仿宋" w:eastAsia="仿宋" w:hAnsi="仿宋" w:hint="eastAsia"/>
          <w:b/>
          <w:sz w:val="24"/>
          <w:szCs w:val="24"/>
        </w:rPr>
        <w:lastRenderedPageBreak/>
        <w:t>物品名称：枕芯</w:t>
      </w:r>
      <w:bookmarkEnd w:id="19"/>
      <w:bookmarkEnd w:id="20"/>
    </w:p>
    <w:tbl>
      <w:tblPr>
        <w:tblW w:w="92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99"/>
        <w:gridCol w:w="1299"/>
        <w:gridCol w:w="1010"/>
        <w:gridCol w:w="1010"/>
        <w:gridCol w:w="1445"/>
        <w:gridCol w:w="3176"/>
      </w:tblGrid>
      <w:tr w:rsidR="00E43339" w14:paraId="51A64E3C" w14:textId="77777777">
        <w:trPr>
          <w:cantSplit/>
          <w:trHeight w:hRule="exact" w:val="611"/>
          <w:jc w:val="center"/>
        </w:trPr>
        <w:tc>
          <w:tcPr>
            <w:tcW w:w="1299" w:type="dxa"/>
            <w:vAlign w:val="center"/>
          </w:tcPr>
          <w:p w14:paraId="29FC980D"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物品名称</w:t>
            </w:r>
          </w:p>
        </w:tc>
        <w:tc>
          <w:tcPr>
            <w:tcW w:w="1299" w:type="dxa"/>
            <w:vAlign w:val="center"/>
          </w:tcPr>
          <w:p w14:paraId="5A61E9F6"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规格尺寸</w:t>
            </w:r>
          </w:p>
          <w:p w14:paraId="795967E4"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m</w:t>
            </w:r>
          </w:p>
        </w:tc>
        <w:tc>
          <w:tcPr>
            <w:tcW w:w="1010" w:type="dxa"/>
          </w:tcPr>
          <w:p w14:paraId="75F39ABF"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总重量</w:t>
            </w:r>
          </w:p>
          <w:p w14:paraId="1D849A95"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g</w:t>
            </w:r>
          </w:p>
        </w:tc>
        <w:tc>
          <w:tcPr>
            <w:tcW w:w="1010" w:type="dxa"/>
            <w:vAlign w:val="center"/>
          </w:tcPr>
          <w:p w14:paraId="032B1016"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填充物重量g</w:t>
            </w:r>
          </w:p>
          <w:p w14:paraId="2614DA2F"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g</w:t>
            </w:r>
          </w:p>
        </w:tc>
        <w:tc>
          <w:tcPr>
            <w:tcW w:w="1445" w:type="dxa"/>
            <w:vAlign w:val="center"/>
          </w:tcPr>
          <w:p w14:paraId="09030DC7"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填充物类别</w:t>
            </w:r>
          </w:p>
        </w:tc>
        <w:tc>
          <w:tcPr>
            <w:tcW w:w="3176" w:type="dxa"/>
            <w:vAlign w:val="center"/>
          </w:tcPr>
          <w:p w14:paraId="55344776"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面料及基本要求</w:t>
            </w:r>
          </w:p>
        </w:tc>
      </w:tr>
      <w:tr w:rsidR="00E43339" w14:paraId="07F91B5C" w14:textId="77777777">
        <w:trPr>
          <w:cantSplit/>
          <w:trHeight w:val="5377"/>
          <w:jc w:val="center"/>
        </w:trPr>
        <w:tc>
          <w:tcPr>
            <w:tcW w:w="1299" w:type="dxa"/>
            <w:vAlign w:val="center"/>
          </w:tcPr>
          <w:p w14:paraId="741441DD"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枕芯</w:t>
            </w:r>
          </w:p>
        </w:tc>
        <w:tc>
          <w:tcPr>
            <w:tcW w:w="1299" w:type="dxa"/>
            <w:vAlign w:val="center"/>
          </w:tcPr>
          <w:p w14:paraId="482FB4F8"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0.60×0.38</w:t>
            </w:r>
          </w:p>
        </w:tc>
        <w:tc>
          <w:tcPr>
            <w:tcW w:w="1010" w:type="dxa"/>
            <w:vAlign w:val="center"/>
          </w:tcPr>
          <w:p w14:paraId="693E6755"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650</w:t>
            </w:r>
          </w:p>
        </w:tc>
        <w:tc>
          <w:tcPr>
            <w:tcW w:w="1010" w:type="dxa"/>
            <w:vAlign w:val="center"/>
          </w:tcPr>
          <w:p w14:paraId="1A0F0E89"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600</w:t>
            </w:r>
          </w:p>
        </w:tc>
        <w:tc>
          <w:tcPr>
            <w:tcW w:w="1445" w:type="dxa"/>
            <w:vAlign w:val="center"/>
          </w:tcPr>
          <w:p w14:paraId="4EAD4B66"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100%三维卷曲涤纶短纤维</w:t>
            </w:r>
          </w:p>
        </w:tc>
        <w:tc>
          <w:tcPr>
            <w:tcW w:w="3176" w:type="dxa"/>
            <w:vAlign w:val="center"/>
          </w:tcPr>
          <w:p w14:paraId="693279A5" w14:textId="77777777" w:rsidR="00E43339" w:rsidRDefault="00554069">
            <w:pPr>
              <w:snapToGrid w:val="0"/>
              <w:ind w:right="-11"/>
              <w:rPr>
                <w:rFonts w:ascii="仿宋" w:eastAsia="仿宋" w:hAnsi="仿宋"/>
                <w:bCs/>
                <w:snapToGrid w:val="0"/>
                <w:kern w:val="0"/>
                <w:sz w:val="24"/>
                <w:szCs w:val="24"/>
              </w:rPr>
            </w:pPr>
            <w:r>
              <w:rPr>
                <w:rFonts w:ascii="仿宋" w:eastAsia="仿宋" w:hAnsi="仿宋" w:hint="eastAsia"/>
                <w:bCs/>
                <w:snapToGrid w:val="0"/>
                <w:kern w:val="0"/>
                <w:sz w:val="24"/>
                <w:szCs w:val="24"/>
              </w:rPr>
              <w:t>颜色：白色或淡蓝色</w:t>
            </w:r>
          </w:p>
          <w:p w14:paraId="507196DE" w14:textId="77777777" w:rsidR="00E43339" w:rsidRDefault="00554069">
            <w:pPr>
              <w:snapToGrid w:val="0"/>
              <w:ind w:right="-11"/>
              <w:rPr>
                <w:rFonts w:ascii="仿宋" w:eastAsia="仿宋" w:hAnsi="仿宋"/>
                <w:bCs/>
                <w:snapToGrid w:val="0"/>
                <w:kern w:val="0"/>
                <w:sz w:val="24"/>
                <w:szCs w:val="24"/>
              </w:rPr>
            </w:pPr>
            <w:r>
              <w:rPr>
                <w:rFonts w:ascii="仿宋" w:eastAsia="仿宋" w:hAnsi="仿宋" w:hint="eastAsia"/>
                <w:bCs/>
                <w:snapToGrid w:val="0"/>
                <w:kern w:val="0"/>
                <w:sz w:val="24"/>
                <w:szCs w:val="24"/>
              </w:rPr>
              <w:t>面料：纯棉面料或针刺棉复合涤纶面料，轧花图案</w:t>
            </w:r>
          </w:p>
          <w:p w14:paraId="30B59A04" w14:textId="77777777" w:rsidR="00E43339" w:rsidRDefault="00554069">
            <w:pPr>
              <w:snapToGrid w:val="0"/>
              <w:ind w:right="-11"/>
              <w:rPr>
                <w:rFonts w:ascii="仿宋" w:eastAsia="仿宋" w:hAnsi="仿宋"/>
                <w:sz w:val="24"/>
                <w:szCs w:val="24"/>
              </w:rPr>
            </w:pPr>
            <w:r>
              <w:rPr>
                <w:rFonts w:ascii="仿宋" w:eastAsia="仿宋" w:hAnsi="仿宋" w:hint="eastAsia"/>
                <w:sz w:val="24"/>
                <w:szCs w:val="24"/>
              </w:rPr>
              <w:t>1.纯棉面料要求：</w:t>
            </w:r>
          </w:p>
          <w:p w14:paraId="41E25D5A" w14:textId="77777777" w:rsidR="00E43339" w:rsidRDefault="00554069">
            <w:pPr>
              <w:snapToGrid w:val="0"/>
              <w:ind w:right="-11"/>
              <w:rPr>
                <w:rFonts w:ascii="仿宋" w:eastAsia="仿宋" w:hAnsi="仿宋"/>
                <w:sz w:val="24"/>
                <w:szCs w:val="24"/>
              </w:rPr>
            </w:pPr>
            <w:r>
              <w:rPr>
                <w:rFonts w:ascii="仿宋" w:eastAsia="仿宋" w:hAnsi="仿宋" w:hint="eastAsia"/>
                <w:sz w:val="24"/>
                <w:szCs w:val="24"/>
              </w:rPr>
              <w:t>经纬纱线线密度：27.8tex(21</w:t>
            </w:r>
            <w:r>
              <w:rPr>
                <w:rFonts w:ascii="仿宋" w:eastAsia="仿宋" w:hAnsi="仿宋" w:hint="eastAsia"/>
                <w:sz w:val="24"/>
                <w:szCs w:val="24"/>
                <w:vertAlign w:val="superscript"/>
              </w:rPr>
              <w:t xml:space="preserve"> s</w:t>
            </w:r>
            <w:r>
              <w:rPr>
                <w:rFonts w:ascii="仿宋" w:eastAsia="仿宋" w:hAnsi="仿宋" w:hint="eastAsia"/>
                <w:sz w:val="24"/>
                <w:szCs w:val="24"/>
              </w:rPr>
              <w:t xml:space="preserve">) </w:t>
            </w:r>
          </w:p>
          <w:p w14:paraId="24240DA1" w14:textId="77777777" w:rsidR="00E43339" w:rsidRDefault="00554069">
            <w:pPr>
              <w:snapToGrid w:val="0"/>
              <w:ind w:right="-11"/>
              <w:rPr>
                <w:rFonts w:ascii="仿宋" w:eastAsia="仿宋" w:hAnsi="仿宋"/>
                <w:sz w:val="24"/>
                <w:szCs w:val="24"/>
              </w:rPr>
            </w:pPr>
            <w:r>
              <w:rPr>
                <w:rFonts w:ascii="仿宋" w:eastAsia="仿宋" w:hAnsi="仿宋" w:hint="eastAsia"/>
                <w:sz w:val="24"/>
                <w:szCs w:val="24"/>
              </w:rPr>
              <w:t>经纱密度：250根/10cm</w:t>
            </w:r>
          </w:p>
          <w:p w14:paraId="162B9B5A" w14:textId="77777777" w:rsidR="00E43339" w:rsidRDefault="00554069">
            <w:pPr>
              <w:snapToGrid w:val="0"/>
              <w:ind w:right="-11"/>
              <w:rPr>
                <w:rFonts w:ascii="仿宋" w:eastAsia="仿宋" w:hAnsi="仿宋"/>
                <w:bCs/>
                <w:snapToGrid w:val="0"/>
                <w:kern w:val="0"/>
                <w:sz w:val="24"/>
                <w:szCs w:val="24"/>
              </w:rPr>
            </w:pPr>
            <w:r>
              <w:rPr>
                <w:rFonts w:ascii="仿宋" w:eastAsia="仿宋" w:hAnsi="仿宋" w:hint="eastAsia"/>
                <w:sz w:val="24"/>
                <w:szCs w:val="24"/>
              </w:rPr>
              <w:t>纬纱密度：212根/10cm</w:t>
            </w:r>
          </w:p>
          <w:p w14:paraId="21F39893" w14:textId="77777777" w:rsidR="00E43339" w:rsidRDefault="00554069">
            <w:pPr>
              <w:snapToGrid w:val="0"/>
              <w:ind w:right="-11"/>
              <w:rPr>
                <w:rFonts w:ascii="仿宋" w:eastAsia="仿宋" w:hAnsi="仿宋"/>
                <w:sz w:val="24"/>
                <w:szCs w:val="24"/>
              </w:rPr>
            </w:pPr>
            <w:r>
              <w:rPr>
                <w:rFonts w:ascii="仿宋" w:eastAsia="仿宋" w:hAnsi="仿宋" w:hint="eastAsia"/>
                <w:sz w:val="24"/>
                <w:szCs w:val="24"/>
              </w:rPr>
              <w:t>平方米重量：125g</w:t>
            </w:r>
          </w:p>
          <w:p w14:paraId="193100D1" w14:textId="77777777" w:rsidR="00E43339" w:rsidRDefault="00554069">
            <w:pPr>
              <w:snapToGrid w:val="0"/>
              <w:ind w:right="-11"/>
              <w:rPr>
                <w:rFonts w:ascii="仿宋" w:eastAsia="仿宋" w:hAnsi="仿宋"/>
                <w:sz w:val="24"/>
                <w:szCs w:val="24"/>
              </w:rPr>
            </w:pPr>
            <w:r>
              <w:rPr>
                <w:rFonts w:ascii="仿宋" w:eastAsia="仿宋" w:hAnsi="仿宋" w:hint="eastAsia"/>
                <w:bCs/>
                <w:snapToGrid w:val="0"/>
                <w:kern w:val="0"/>
                <w:sz w:val="24"/>
                <w:szCs w:val="24"/>
              </w:rPr>
              <w:t>2.针刺棉复合涤纶面料，枕皮总重量≥50g</w:t>
            </w:r>
          </w:p>
        </w:tc>
      </w:tr>
    </w:tbl>
    <w:p w14:paraId="7A9B4C32" w14:textId="77777777" w:rsidR="00E43339" w:rsidRDefault="00554069">
      <w:pPr>
        <w:spacing w:line="360" w:lineRule="auto"/>
        <w:rPr>
          <w:rFonts w:ascii="仿宋" w:eastAsia="仿宋" w:hAnsi="仿宋"/>
          <w:bCs/>
          <w:snapToGrid w:val="0"/>
          <w:kern w:val="0"/>
          <w:sz w:val="24"/>
          <w:szCs w:val="24"/>
        </w:rPr>
      </w:pPr>
      <w:r>
        <w:rPr>
          <w:rFonts w:ascii="仿宋" w:eastAsia="仿宋" w:hAnsi="仿宋" w:hint="eastAsia"/>
          <w:bCs/>
          <w:snapToGrid w:val="0"/>
          <w:kern w:val="0"/>
          <w:sz w:val="24"/>
          <w:szCs w:val="24"/>
        </w:rPr>
        <w:t>一、技术要求</w:t>
      </w:r>
    </w:p>
    <w:p w14:paraId="32C707B6"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1 执行标准</w:t>
      </w:r>
    </w:p>
    <w:p w14:paraId="187F9A2D" w14:textId="77777777" w:rsidR="00E43339" w:rsidRDefault="00554069">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枕芯内在及外观质量按GB/T22843-2009《枕、垫类产品》标准合格品要求，符合GB18401-2010《国家纺织产品基本安全技术规范》C类标准规定。</w:t>
      </w:r>
    </w:p>
    <w:p w14:paraId="724A67A4"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2 其它技术要求</w:t>
      </w:r>
    </w:p>
    <w:p w14:paraId="2B7700BB" w14:textId="77777777" w:rsidR="00E43339" w:rsidRDefault="00554069">
      <w:pPr>
        <w:spacing w:line="360" w:lineRule="auto"/>
        <w:ind w:rightChars="-88" w:right="-185"/>
        <w:jc w:val="left"/>
        <w:rPr>
          <w:rFonts w:ascii="仿宋" w:eastAsia="仿宋" w:hAnsi="仿宋"/>
          <w:sz w:val="24"/>
          <w:szCs w:val="24"/>
        </w:rPr>
      </w:pPr>
      <w:r>
        <w:rPr>
          <w:rFonts w:ascii="仿宋" w:eastAsia="仿宋" w:hAnsi="仿宋" w:hint="eastAsia"/>
          <w:sz w:val="24"/>
          <w:szCs w:val="24"/>
        </w:rPr>
        <w:t>2.1 枕芯尺寸公差±3%；硬质棉枕芯总重量、填充物重量偏差率≥-5%；其它枕芯总重量、填充物重量偏差率</w:t>
      </w:r>
      <w:r>
        <w:rPr>
          <w:rFonts w:ascii="仿宋" w:eastAsia="仿宋" w:hAnsi="仿宋" w:hint="eastAsia"/>
          <w:bCs/>
          <w:snapToGrid w:val="0"/>
          <w:kern w:val="0"/>
          <w:sz w:val="24"/>
          <w:szCs w:val="24"/>
        </w:rPr>
        <w:t>≥</w:t>
      </w:r>
      <w:r>
        <w:rPr>
          <w:rFonts w:ascii="仿宋" w:eastAsia="仿宋" w:hAnsi="仿宋" w:hint="eastAsia"/>
          <w:sz w:val="24"/>
          <w:szCs w:val="24"/>
        </w:rPr>
        <w:t>-3%；面料经纬密度偏差≥-2%；面料平方米重量偏差≥-5%。</w:t>
      </w:r>
    </w:p>
    <w:p w14:paraId="0F63CD0B"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2.2 稻壳做填充物时，要求洁净、无灰尘、无米粒、无大块杂质，含杂率≤1%。</w:t>
      </w:r>
    </w:p>
    <w:p w14:paraId="02BDE0F0"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2.3 填充用三维卷曲涤纶短纤维做填充物时，不得使用再生涤纶短纤维，要求无严重并丝、缰丝等疵点。</w:t>
      </w:r>
    </w:p>
    <w:p w14:paraId="496B04AB"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2.4</w:t>
      </w:r>
      <w:r>
        <w:rPr>
          <w:rFonts w:ascii="仿宋" w:eastAsia="仿宋" w:hAnsi="仿宋" w:hint="eastAsia"/>
          <w:bCs/>
          <w:snapToGrid w:val="0"/>
          <w:kern w:val="0"/>
          <w:sz w:val="24"/>
          <w:szCs w:val="24"/>
        </w:rPr>
        <w:t>食品级聚乙烯膨化颗粒要求白色球形颗粒，洁净、无毒、无味。</w:t>
      </w:r>
    </w:p>
    <w:p w14:paraId="299EF7C8"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2.5 缝制要求</w:t>
      </w:r>
    </w:p>
    <w:p w14:paraId="52946E19"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2.5.1 枕芯面料不准拼幅或有接头，枕芯里、面经纬方向一致。</w:t>
      </w:r>
    </w:p>
    <w:p w14:paraId="2350A900"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2.5.2 线路顺直，针迹均匀。</w:t>
      </w:r>
    </w:p>
    <w:p w14:paraId="68701866"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2.6 硬质棉枕芯填充物尺寸：</w:t>
      </w:r>
    </w:p>
    <w:tbl>
      <w:tblPr>
        <w:tblW w:w="928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17"/>
        <w:gridCol w:w="2041"/>
        <w:gridCol w:w="2801"/>
        <w:gridCol w:w="3128"/>
      </w:tblGrid>
      <w:tr w:rsidR="00E43339" w14:paraId="33A1F30B" w14:textId="77777777">
        <w:trPr>
          <w:trHeight w:val="442"/>
          <w:jc w:val="center"/>
        </w:trPr>
        <w:tc>
          <w:tcPr>
            <w:tcW w:w="1317" w:type="dxa"/>
            <w:vMerge w:val="restart"/>
            <w:vAlign w:val="center"/>
          </w:tcPr>
          <w:p w14:paraId="2F64F21F"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lastRenderedPageBreak/>
              <w:t>编号</w:t>
            </w:r>
          </w:p>
        </w:tc>
        <w:tc>
          <w:tcPr>
            <w:tcW w:w="2041" w:type="dxa"/>
            <w:vMerge w:val="restart"/>
            <w:vAlign w:val="center"/>
          </w:tcPr>
          <w:p w14:paraId="4EA96CC6"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部位名称</w:t>
            </w:r>
          </w:p>
        </w:tc>
        <w:tc>
          <w:tcPr>
            <w:tcW w:w="5929" w:type="dxa"/>
            <w:gridSpan w:val="2"/>
            <w:vAlign w:val="center"/>
          </w:tcPr>
          <w:p w14:paraId="54BEB5C7"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枕芯</w:t>
            </w:r>
          </w:p>
          <w:p w14:paraId="335088EE"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cm</w:t>
            </w:r>
          </w:p>
        </w:tc>
      </w:tr>
      <w:tr w:rsidR="00E43339" w14:paraId="311B899D" w14:textId="77777777">
        <w:trPr>
          <w:trHeight w:val="442"/>
          <w:jc w:val="center"/>
        </w:trPr>
        <w:tc>
          <w:tcPr>
            <w:tcW w:w="1317" w:type="dxa"/>
            <w:vMerge/>
            <w:vAlign w:val="center"/>
          </w:tcPr>
          <w:p w14:paraId="66F5CC01" w14:textId="77777777" w:rsidR="00E43339" w:rsidRDefault="00E43339">
            <w:pPr>
              <w:snapToGrid w:val="0"/>
              <w:jc w:val="center"/>
              <w:rPr>
                <w:rFonts w:ascii="仿宋" w:eastAsia="仿宋" w:hAnsi="仿宋"/>
                <w:sz w:val="24"/>
                <w:szCs w:val="24"/>
              </w:rPr>
            </w:pPr>
          </w:p>
        </w:tc>
        <w:tc>
          <w:tcPr>
            <w:tcW w:w="2041" w:type="dxa"/>
            <w:vMerge/>
            <w:vAlign w:val="center"/>
          </w:tcPr>
          <w:p w14:paraId="7EA0287D" w14:textId="77777777" w:rsidR="00E43339" w:rsidRDefault="00E43339">
            <w:pPr>
              <w:snapToGrid w:val="0"/>
              <w:jc w:val="center"/>
              <w:rPr>
                <w:rFonts w:ascii="仿宋" w:eastAsia="仿宋" w:hAnsi="仿宋"/>
                <w:sz w:val="24"/>
                <w:szCs w:val="24"/>
              </w:rPr>
            </w:pPr>
          </w:p>
        </w:tc>
        <w:tc>
          <w:tcPr>
            <w:tcW w:w="2801" w:type="dxa"/>
            <w:vAlign w:val="center"/>
          </w:tcPr>
          <w:p w14:paraId="613E335A"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规格尺寸</w:t>
            </w:r>
          </w:p>
        </w:tc>
        <w:tc>
          <w:tcPr>
            <w:tcW w:w="3128" w:type="dxa"/>
            <w:vAlign w:val="center"/>
          </w:tcPr>
          <w:p w14:paraId="2A44EBEC"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极限偏差</w:t>
            </w:r>
          </w:p>
        </w:tc>
      </w:tr>
      <w:tr w:rsidR="00E43339" w14:paraId="544BF826" w14:textId="77777777">
        <w:trPr>
          <w:trHeight w:val="442"/>
          <w:jc w:val="center"/>
        </w:trPr>
        <w:tc>
          <w:tcPr>
            <w:tcW w:w="1317" w:type="dxa"/>
            <w:vAlign w:val="center"/>
          </w:tcPr>
          <w:p w14:paraId="087B0D74"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1</w:t>
            </w:r>
          </w:p>
        </w:tc>
        <w:tc>
          <w:tcPr>
            <w:tcW w:w="2041" w:type="dxa"/>
            <w:vAlign w:val="center"/>
          </w:tcPr>
          <w:p w14:paraId="73BFBE34"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长</w:t>
            </w:r>
          </w:p>
        </w:tc>
        <w:tc>
          <w:tcPr>
            <w:tcW w:w="2801" w:type="dxa"/>
            <w:vAlign w:val="center"/>
          </w:tcPr>
          <w:p w14:paraId="1DF0D165"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45</w:t>
            </w:r>
          </w:p>
        </w:tc>
        <w:tc>
          <w:tcPr>
            <w:tcW w:w="3128" w:type="dxa"/>
            <w:vAlign w:val="center"/>
          </w:tcPr>
          <w:p w14:paraId="3A9DD6F3"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±0.6</w:t>
            </w:r>
          </w:p>
        </w:tc>
      </w:tr>
      <w:tr w:rsidR="00E43339" w14:paraId="2C445568" w14:textId="77777777">
        <w:trPr>
          <w:trHeight w:val="442"/>
          <w:jc w:val="center"/>
        </w:trPr>
        <w:tc>
          <w:tcPr>
            <w:tcW w:w="1317" w:type="dxa"/>
            <w:vAlign w:val="center"/>
          </w:tcPr>
          <w:p w14:paraId="017BBBC6"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2</w:t>
            </w:r>
          </w:p>
        </w:tc>
        <w:tc>
          <w:tcPr>
            <w:tcW w:w="2041" w:type="dxa"/>
            <w:vAlign w:val="center"/>
          </w:tcPr>
          <w:p w14:paraId="02DF58F9"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宽</w:t>
            </w:r>
          </w:p>
        </w:tc>
        <w:tc>
          <w:tcPr>
            <w:tcW w:w="2801" w:type="dxa"/>
            <w:vAlign w:val="center"/>
          </w:tcPr>
          <w:p w14:paraId="4D650B38"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27</w:t>
            </w:r>
          </w:p>
        </w:tc>
        <w:tc>
          <w:tcPr>
            <w:tcW w:w="3128" w:type="dxa"/>
            <w:vAlign w:val="center"/>
          </w:tcPr>
          <w:p w14:paraId="386C429D"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±0.5</w:t>
            </w:r>
          </w:p>
        </w:tc>
      </w:tr>
      <w:tr w:rsidR="00E43339" w14:paraId="0A778237" w14:textId="77777777">
        <w:trPr>
          <w:trHeight w:val="442"/>
          <w:jc w:val="center"/>
        </w:trPr>
        <w:tc>
          <w:tcPr>
            <w:tcW w:w="1317" w:type="dxa"/>
            <w:vAlign w:val="center"/>
          </w:tcPr>
          <w:p w14:paraId="548D3E7D"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3</w:t>
            </w:r>
          </w:p>
        </w:tc>
        <w:tc>
          <w:tcPr>
            <w:tcW w:w="2041" w:type="dxa"/>
            <w:vAlign w:val="center"/>
          </w:tcPr>
          <w:p w14:paraId="49A314BB"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侧墙前高</w:t>
            </w:r>
          </w:p>
        </w:tc>
        <w:tc>
          <w:tcPr>
            <w:tcW w:w="2801" w:type="dxa"/>
            <w:vAlign w:val="center"/>
          </w:tcPr>
          <w:p w14:paraId="105F232D"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7</w:t>
            </w:r>
          </w:p>
        </w:tc>
        <w:tc>
          <w:tcPr>
            <w:tcW w:w="3128" w:type="dxa"/>
            <w:vMerge w:val="restart"/>
            <w:vAlign w:val="center"/>
          </w:tcPr>
          <w:p w14:paraId="2CD535A3"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±0.3</w:t>
            </w:r>
          </w:p>
        </w:tc>
      </w:tr>
      <w:tr w:rsidR="00E43339" w14:paraId="4E508F01" w14:textId="77777777">
        <w:trPr>
          <w:trHeight w:val="442"/>
          <w:jc w:val="center"/>
        </w:trPr>
        <w:tc>
          <w:tcPr>
            <w:tcW w:w="1317" w:type="dxa"/>
            <w:vAlign w:val="center"/>
          </w:tcPr>
          <w:p w14:paraId="25CB1CD9"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4</w:t>
            </w:r>
          </w:p>
        </w:tc>
        <w:tc>
          <w:tcPr>
            <w:tcW w:w="2041" w:type="dxa"/>
            <w:vAlign w:val="center"/>
          </w:tcPr>
          <w:p w14:paraId="7C1E7264"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侧墙中高</w:t>
            </w:r>
          </w:p>
        </w:tc>
        <w:tc>
          <w:tcPr>
            <w:tcW w:w="2801" w:type="dxa"/>
            <w:vAlign w:val="center"/>
          </w:tcPr>
          <w:p w14:paraId="3717640F"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6</w:t>
            </w:r>
          </w:p>
        </w:tc>
        <w:tc>
          <w:tcPr>
            <w:tcW w:w="3128" w:type="dxa"/>
            <w:vMerge/>
            <w:vAlign w:val="center"/>
          </w:tcPr>
          <w:p w14:paraId="17666580" w14:textId="77777777" w:rsidR="00E43339" w:rsidRDefault="00E43339">
            <w:pPr>
              <w:snapToGrid w:val="0"/>
              <w:jc w:val="center"/>
              <w:rPr>
                <w:rFonts w:ascii="仿宋" w:eastAsia="仿宋" w:hAnsi="仿宋"/>
                <w:sz w:val="24"/>
                <w:szCs w:val="24"/>
              </w:rPr>
            </w:pPr>
          </w:p>
        </w:tc>
      </w:tr>
      <w:tr w:rsidR="00E43339" w14:paraId="6CA3C48E" w14:textId="77777777">
        <w:trPr>
          <w:trHeight w:val="442"/>
          <w:jc w:val="center"/>
        </w:trPr>
        <w:tc>
          <w:tcPr>
            <w:tcW w:w="1317" w:type="dxa"/>
            <w:vAlign w:val="center"/>
          </w:tcPr>
          <w:p w14:paraId="038AF95A"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5</w:t>
            </w:r>
          </w:p>
        </w:tc>
        <w:tc>
          <w:tcPr>
            <w:tcW w:w="2041" w:type="dxa"/>
            <w:vAlign w:val="center"/>
          </w:tcPr>
          <w:p w14:paraId="058C98F6"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侧墙后高</w:t>
            </w:r>
          </w:p>
        </w:tc>
        <w:tc>
          <w:tcPr>
            <w:tcW w:w="2801" w:type="dxa"/>
            <w:vAlign w:val="center"/>
          </w:tcPr>
          <w:p w14:paraId="7DD4CFBC"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9</w:t>
            </w:r>
          </w:p>
        </w:tc>
        <w:tc>
          <w:tcPr>
            <w:tcW w:w="3128" w:type="dxa"/>
            <w:vMerge/>
            <w:vAlign w:val="center"/>
          </w:tcPr>
          <w:p w14:paraId="68324C3E" w14:textId="77777777" w:rsidR="00E43339" w:rsidRDefault="00E43339">
            <w:pPr>
              <w:snapToGrid w:val="0"/>
              <w:jc w:val="center"/>
              <w:rPr>
                <w:rFonts w:ascii="仿宋" w:eastAsia="仿宋" w:hAnsi="仿宋"/>
                <w:sz w:val="24"/>
                <w:szCs w:val="24"/>
              </w:rPr>
            </w:pPr>
          </w:p>
        </w:tc>
      </w:tr>
    </w:tbl>
    <w:p w14:paraId="61B87A37" w14:textId="77777777" w:rsidR="00E43339" w:rsidRDefault="00554069">
      <w:pPr>
        <w:rPr>
          <w:rFonts w:ascii="仿宋" w:eastAsia="仿宋" w:hAnsi="仿宋"/>
          <w:sz w:val="24"/>
          <w:szCs w:val="24"/>
        </w:rPr>
      </w:pPr>
      <w:r>
        <w:rPr>
          <w:rFonts w:ascii="仿宋" w:eastAsia="仿宋" w:hAnsi="仿宋" w:hint="eastAsia"/>
          <w:sz w:val="24"/>
          <w:szCs w:val="24"/>
        </w:rPr>
        <w:t>2.7 硬质棉枕芯弹性指标：</w:t>
      </w:r>
    </w:p>
    <w:tbl>
      <w:tblPr>
        <w:tblW w:w="88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853"/>
        <w:gridCol w:w="2992"/>
      </w:tblGrid>
      <w:tr w:rsidR="00E43339" w14:paraId="7645B637" w14:textId="77777777">
        <w:trPr>
          <w:trHeight w:val="442"/>
          <w:jc w:val="center"/>
        </w:trPr>
        <w:tc>
          <w:tcPr>
            <w:tcW w:w="5853" w:type="dxa"/>
            <w:vAlign w:val="center"/>
          </w:tcPr>
          <w:p w14:paraId="7D3568EB"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项      目</w:t>
            </w:r>
          </w:p>
        </w:tc>
        <w:tc>
          <w:tcPr>
            <w:tcW w:w="2992" w:type="dxa"/>
            <w:vAlign w:val="center"/>
          </w:tcPr>
          <w:p w14:paraId="0506F084"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标准值</w:t>
            </w:r>
          </w:p>
        </w:tc>
      </w:tr>
      <w:tr w:rsidR="00E43339" w14:paraId="621461C3" w14:textId="77777777">
        <w:trPr>
          <w:trHeight w:val="442"/>
          <w:jc w:val="center"/>
        </w:trPr>
        <w:tc>
          <w:tcPr>
            <w:tcW w:w="5853" w:type="dxa"/>
            <w:vAlign w:val="center"/>
          </w:tcPr>
          <w:p w14:paraId="6B6C5A02"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枕芯厚侧压缩弹性率，%</w:t>
            </w:r>
          </w:p>
        </w:tc>
        <w:tc>
          <w:tcPr>
            <w:tcW w:w="2992" w:type="dxa"/>
            <w:vAlign w:val="center"/>
          </w:tcPr>
          <w:p w14:paraId="36C5ECA6"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≥88</w:t>
            </w:r>
          </w:p>
        </w:tc>
      </w:tr>
      <w:tr w:rsidR="00E43339" w14:paraId="584A3B2B" w14:textId="77777777">
        <w:trPr>
          <w:trHeight w:val="442"/>
          <w:jc w:val="center"/>
        </w:trPr>
        <w:tc>
          <w:tcPr>
            <w:tcW w:w="5853" w:type="dxa"/>
            <w:vAlign w:val="center"/>
          </w:tcPr>
          <w:p w14:paraId="42F75E4A"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枕芯厚侧50%压缩永久变形，%</w:t>
            </w:r>
          </w:p>
        </w:tc>
        <w:tc>
          <w:tcPr>
            <w:tcW w:w="2992" w:type="dxa"/>
            <w:vAlign w:val="center"/>
          </w:tcPr>
          <w:p w14:paraId="26E91EAB"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≤14</w:t>
            </w:r>
          </w:p>
        </w:tc>
      </w:tr>
      <w:tr w:rsidR="00E43339" w14:paraId="76FD77D8" w14:textId="77777777">
        <w:trPr>
          <w:trHeight w:val="442"/>
          <w:jc w:val="center"/>
        </w:trPr>
        <w:tc>
          <w:tcPr>
            <w:tcW w:w="5853" w:type="dxa"/>
            <w:vAlign w:val="center"/>
          </w:tcPr>
          <w:p w14:paraId="32CCD18A"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枕芯厚侧上部压缩变形率，%</w:t>
            </w:r>
          </w:p>
        </w:tc>
        <w:tc>
          <w:tcPr>
            <w:tcW w:w="2992" w:type="dxa"/>
            <w:vAlign w:val="center"/>
          </w:tcPr>
          <w:p w14:paraId="768F6AB4"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≥26</w:t>
            </w:r>
          </w:p>
        </w:tc>
      </w:tr>
      <w:tr w:rsidR="00E43339" w14:paraId="79590543" w14:textId="77777777">
        <w:trPr>
          <w:trHeight w:val="442"/>
          <w:jc w:val="center"/>
        </w:trPr>
        <w:tc>
          <w:tcPr>
            <w:tcW w:w="5853" w:type="dxa"/>
            <w:vAlign w:val="center"/>
          </w:tcPr>
          <w:p w14:paraId="74EB8E6E"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枕芯厚侧底部压缩变形率，%</w:t>
            </w:r>
          </w:p>
        </w:tc>
        <w:tc>
          <w:tcPr>
            <w:tcW w:w="2992" w:type="dxa"/>
            <w:vAlign w:val="center"/>
          </w:tcPr>
          <w:p w14:paraId="0BC400A2" w14:textId="77777777" w:rsidR="00E43339" w:rsidRDefault="00554069">
            <w:pPr>
              <w:snapToGrid w:val="0"/>
              <w:jc w:val="center"/>
              <w:rPr>
                <w:rFonts w:ascii="仿宋" w:eastAsia="仿宋" w:hAnsi="仿宋"/>
                <w:sz w:val="24"/>
                <w:szCs w:val="24"/>
              </w:rPr>
            </w:pPr>
            <w:r>
              <w:rPr>
                <w:rFonts w:ascii="仿宋" w:eastAsia="仿宋" w:hAnsi="仿宋" w:hint="eastAsia"/>
                <w:sz w:val="24"/>
                <w:szCs w:val="24"/>
              </w:rPr>
              <w:t>18-22</w:t>
            </w:r>
          </w:p>
        </w:tc>
      </w:tr>
    </w:tbl>
    <w:p w14:paraId="672BE74E"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二、标识</w:t>
      </w:r>
    </w:p>
    <w:p w14:paraId="1A5580DE"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1 标识按GB/T5296.4-2012《消费品使用说明 第四部分 纺织品和服装使用说明》执行。</w:t>
      </w:r>
    </w:p>
    <w:p w14:paraId="5D3D7CD8" w14:textId="77777777" w:rsidR="00E43339" w:rsidRDefault="00CC4CB2">
      <w:pPr>
        <w:spacing w:line="360" w:lineRule="auto"/>
        <w:rPr>
          <w:rFonts w:ascii="仿宋" w:eastAsia="仿宋" w:hAnsi="仿宋"/>
          <w:sz w:val="24"/>
          <w:szCs w:val="24"/>
        </w:rPr>
      </w:pPr>
      <w:r>
        <w:rPr>
          <w:rFonts w:ascii="仿宋" w:eastAsia="仿宋" w:hAnsi="仿宋"/>
          <w:noProof/>
          <w:sz w:val="24"/>
          <w:szCs w:val="24"/>
        </w:rPr>
        <w:pict w14:anchorId="52CB131B">
          <v:shape id="_x0000_s1034" type="#_x0000_t202" style="position:absolute;left:0;text-align:left;margin-left:123.4pt;margin-top:4.05pt;width:151.2pt;height:202.1pt;z-index:251665408;mso-width-relative:page;mso-height-relative:page" o:gfxdata="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b3Ym/ZAAAACQEAAA8AAAAAAAAAAQAgAAAAIgAAAGRycy9kb3ducmV2LnhtbFBL&#10;AQIUABQAAAAIAIdO4kCwXdEt9QEAAOsDAAAOAAAAAAAAAAEAIAAAACgBAABkcnMvZTJvRG9jLnht&#10;bFBLBQYAAAAABgAGAFkBAACPBQAAAAA=&#10;">
            <v:textbox>
              <w:txbxContent>
                <w:p w14:paraId="5A8B40C2" w14:textId="77777777" w:rsidR="00937E23" w:rsidRDefault="00937E23">
                  <w:pPr>
                    <w:spacing w:before="50" w:line="24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品名：枕芯</w:t>
                  </w:r>
                </w:p>
                <w:p w14:paraId="2B402D11" w14:textId="77777777" w:rsidR="00937E23" w:rsidRDefault="00937E23">
                  <w:pPr>
                    <w:spacing w:before="50" w:line="24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规格：</w:t>
                  </w:r>
                  <w:r>
                    <w:rPr>
                      <w:rFonts w:ascii="仿宋" w:eastAsia="仿宋" w:hAnsi="仿宋" w:cs="Arial Unicode MS"/>
                      <w:bCs/>
                      <w:snapToGrid w:val="0"/>
                      <w:kern w:val="0"/>
                      <w:sz w:val="24"/>
                      <w:szCs w:val="24"/>
                    </w:rPr>
                    <w:t>0.6</w:t>
                  </w:r>
                  <w:r>
                    <w:rPr>
                      <w:rFonts w:ascii="仿宋" w:eastAsia="仿宋" w:hAnsi="仿宋" w:cs="Arial Unicode MS" w:hint="eastAsia"/>
                      <w:bCs/>
                      <w:snapToGrid w:val="0"/>
                      <w:kern w:val="0"/>
                      <w:sz w:val="24"/>
                      <w:szCs w:val="24"/>
                    </w:rPr>
                    <w:t>0</w:t>
                  </w:r>
                  <w:r>
                    <w:rPr>
                      <w:rFonts w:ascii="仿宋" w:eastAsia="仿宋" w:hAnsi="仿宋" w:cs="Arial Unicode MS"/>
                      <w:bCs/>
                      <w:snapToGrid w:val="0"/>
                      <w:kern w:val="0"/>
                      <w:sz w:val="24"/>
                      <w:szCs w:val="24"/>
                    </w:rPr>
                    <w:t>m</w:t>
                  </w:r>
                  <w:r>
                    <w:rPr>
                      <w:rFonts w:ascii="仿宋" w:eastAsia="仿宋" w:hAnsi="仿宋" w:cs="Arial Unicode MS" w:hint="eastAsia"/>
                      <w:bCs/>
                      <w:snapToGrid w:val="0"/>
                      <w:kern w:val="0"/>
                      <w:sz w:val="24"/>
                      <w:szCs w:val="24"/>
                    </w:rPr>
                    <w:t>×</w:t>
                  </w:r>
                  <w:r>
                    <w:rPr>
                      <w:rFonts w:ascii="仿宋" w:eastAsia="仿宋" w:hAnsi="仿宋" w:cs="Arial Unicode MS"/>
                      <w:bCs/>
                      <w:snapToGrid w:val="0"/>
                      <w:kern w:val="0"/>
                      <w:sz w:val="24"/>
                      <w:szCs w:val="24"/>
                    </w:rPr>
                    <w:t>0.38m</w:t>
                  </w:r>
                </w:p>
                <w:p w14:paraId="580DAFCE" w14:textId="77777777" w:rsidR="00937E23" w:rsidRDefault="00937E23">
                  <w:pPr>
                    <w:spacing w:before="50" w:line="240" w:lineRule="exact"/>
                    <w:ind w:left="600" w:hangingChars="250" w:hanging="600"/>
                    <w:jc w:val="left"/>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执行标：</w:t>
                  </w:r>
                  <w:r>
                    <w:rPr>
                      <w:rFonts w:ascii="仿宋" w:eastAsia="仿宋" w:hAnsi="仿宋" w:cs="Arial Unicode MS"/>
                      <w:bCs/>
                      <w:snapToGrid w:val="0"/>
                      <w:kern w:val="0"/>
                      <w:sz w:val="24"/>
                      <w:szCs w:val="24"/>
                    </w:rPr>
                    <w:t>GB/T22843-2009</w:t>
                  </w:r>
                </w:p>
                <w:p w14:paraId="201E4861" w14:textId="77777777" w:rsidR="00937E23" w:rsidRDefault="00937E23">
                  <w:pPr>
                    <w:spacing w:before="50" w:line="24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等级：合格品</w:t>
                  </w:r>
                </w:p>
                <w:p w14:paraId="44CB8336" w14:textId="77777777" w:rsidR="00937E23" w:rsidRDefault="00937E23">
                  <w:pPr>
                    <w:spacing w:before="50" w:line="24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安全类别：</w:t>
                  </w:r>
                  <w:r>
                    <w:rPr>
                      <w:rFonts w:ascii="仿宋" w:eastAsia="仿宋" w:hAnsi="仿宋" w:cs="Arial Unicode MS"/>
                      <w:bCs/>
                      <w:snapToGrid w:val="0"/>
                      <w:kern w:val="0"/>
                      <w:sz w:val="24"/>
                      <w:szCs w:val="24"/>
                    </w:rPr>
                    <w:t>C</w:t>
                  </w:r>
                  <w:r>
                    <w:rPr>
                      <w:rFonts w:ascii="仿宋" w:eastAsia="仿宋" w:hAnsi="仿宋" w:cs="Arial Unicode MS" w:hint="eastAsia"/>
                      <w:bCs/>
                      <w:snapToGrid w:val="0"/>
                      <w:kern w:val="0"/>
                      <w:sz w:val="24"/>
                      <w:szCs w:val="24"/>
                    </w:rPr>
                    <w:t>类</w:t>
                  </w:r>
                </w:p>
                <w:p w14:paraId="4E757D84" w14:textId="77777777" w:rsidR="00937E23" w:rsidRDefault="00937E23">
                  <w:pPr>
                    <w:spacing w:before="50" w:line="24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填充物：××，重××</w:t>
                  </w:r>
                  <w:r>
                    <w:rPr>
                      <w:rFonts w:ascii="仿宋" w:eastAsia="仿宋" w:hAnsi="仿宋" w:cs="Arial Unicode MS"/>
                      <w:bCs/>
                      <w:snapToGrid w:val="0"/>
                      <w:kern w:val="0"/>
                      <w:sz w:val="24"/>
                      <w:szCs w:val="24"/>
                    </w:rPr>
                    <w:t>g</w:t>
                  </w:r>
                </w:p>
                <w:p w14:paraId="0C5D1510" w14:textId="77777777" w:rsidR="00937E23" w:rsidRDefault="00937E23">
                  <w:pPr>
                    <w:spacing w:before="50" w:line="24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面料成份：</w:t>
                  </w:r>
                </w:p>
                <w:p w14:paraId="69FDADB3" w14:textId="77777777" w:rsidR="00937E23" w:rsidRDefault="00937E23">
                  <w:pPr>
                    <w:spacing w:before="50" w:line="24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洗涤方法：</w:t>
                  </w:r>
                </w:p>
                <w:p w14:paraId="43FD9048" w14:textId="77777777" w:rsidR="00937E23" w:rsidRDefault="00937E23">
                  <w:pPr>
                    <w:spacing w:before="50" w:line="360" w:lineRule="auto"/>
                    <w:ind w:right="-11"/>
                    <w:rPr>
                      <w:rFonts w:ascii="仿宋" w:eastAsia="仿宋" w:hAnsi="仿宋" w:cs="Arial Unicode MS"/>
                      <w:sz w:val="24"/>
                      <w:szCs w:val="24"/>
                    </w:rPr>
                  </w:pPr>
                  <w:r>
                    <w:rPr>
                      <w:rFonts w:ascii="仿宋" w:eastAsia="仿宋" w:hAnsi="仿宋" w:cs="Arial Unicode MS"/>
                      <w:b/>
                      <w:noProof/>
                      <w:sz w:val="24"/>
                      <w:szCs w:val="24"/>
                    </w:rPr>
                    <w:drawing>
                      <wp:inline distT="0" distB="0" distL="0" distR="0" wp14:anchorId="65930632" wp14:editId="54618B52">
                        <wp:extent cx="419100" cy="314325"/>
                        <wp:effectExtent l="0" t="0" r="0" b="0"/>
                        <wp:docPr id="64" name="图片 64" descr="不可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不可水洗"/>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19100" cy="314325"/>
                                </a:xfrm>
                                <a:prstGeom prst="rect">
                                  <a:avLst/>
                                </a:prstGeom>
                                <a:noFill/>
                                <a:ln>
                                  <a:noFill/>
                                </a:ln>
                              </pic:spPr>
                            </pic:pic>
                          </a:graphicData>
                        </a:graphic>
                      </wp:inline>
                    </w:drawing>
                  </w:r>
                  <w:r>
                    <w:rPr>
                      <w:rFonts w:ascii="仿宋" w:eastAsia="仿宋" w:hAnsi="仿宋" w:cs="Arial Unicode MS"/>
                      <w:b/>
                      <w:noProof/>
                      <w:sz w:val="24"/>
                      <w:szCs w:val="24"/>
                    </w:rPr>
                    <w:drawing>
                      <wp:inline distT="0" distB="0" distL="0" distR="0" wp14:anchorId="3D2ABCDA" wp14:editId="2B9BDEE6">
                        <wp:extent cx="466725" cy="323850"/>
                        <wp:effectExtent l="0" t="0" r="0" b="0"/>
                        <wp:docPr id="65" name="图片 65"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不可漂白"/>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66725" cy="323850"/>
                                </a:xfrm>
                                <a:prstGeom prst="rect">
                                  <a:avLst/>
                                </a:prstGeom>
                                <a:noFill/>
                                <a:ln>
                                  <a:noFill/>
                                </a:ln>
                              </pic:spPr>
                            </pic:pic>
                          </a:graphicData>
                        </a:graphic>
                      </wp:inline>
                    </w:drawing>
                  </w:r>
                  <w:r>
                    <w:rPr>
                      <w:rFonts w:ascii="仿宋" w:eastAsia="仿宋" w:hAnsi="仿宋" w:cs="Arial Unicode MS"/>
                      <w:b/>
                      <w:noProof/>
                      <w:sz w:val="24"/>
                      <w:szCs w:val="24"/>
                    </w:rPr>
                    <w:drawing>
                      <wp:inline distT="0" distB="0" distL="0" distR="0" wp14:anchorId="15C2E005" wp14:editId="7018D7B6">
                        <wp:extent cx="466725" cy="333375"/>
                        <wp:effectExtent l="0" t="0" r="0" b="0"/>
                        <wp:docPr id="66" name="图片 66" descr="不可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不可熨烫"/>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66725" cy="333375"/>
                                </a:xfrm>
                                <a:prstGeom prst="rect">
                                  <a:avLst/>
                                </a:prstGeom>
                                <a:noFill/>
                                <a:ln>
                                  <a:noFill/>
                                </a:ln>
                              </pic:spPr>
                            </pic:pic>
                          </a:graphicData>
                        </a:graphic>
                      </wp:inline>
                    </w:drawing>
                  </w:r>
                  <w:r>
                    <w:rPr>
                      <w:rFonts w:ascii="仿宋" w:eastAsia="仿宋" w:hAnsi="仿宋" w:cs="Arial Unicode MS" w:hint="eastAsia"/>
                      <w:b/>
                      <w:sz w:val="24"/>
                      <w:szCs w:val="24"/>
                    </w:rPr>
                    <w:t xml:space="preserve"> </w:t>
                  </w:r>
                </w:p>
                <w:p w14:paraId="7194F557" w14:textId="77777777" w:rsidR="00937E23" w:rsidRDefault="00937E23">
                  <w:pPr>
                    <w:spacing w:before="50" w:line="24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厂名：</w:t>
                  </w:r>
                </w:p>
                <w:p w14:paraId="7A950CFA" w14:textId="77777777" w:rsidR="00937E23" w:rsidRDefault="00937E23">
                  <w:pPr>
                    <w:spacing w:before="50" w:line="24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厂址：</w:t>
                  </w:r>
                </w:p>
                <w:p w14:paraId="431FD51F" w14:textId="77777777" w:rsidR="00937E23" w:rsidRDefault="00937E23">
                  <w:pPr>
                    <w:spacing w:before="50" w:line="24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电话：</w:t>
                  </w:r>
                </w:p>
                <w:p w14:paraId="373FDB4E" w14:textId="77777777" w:rsidR="00937E23" w:rsidRDefault="00937E23">
                  <w:pPr>
                    <w:spacing w:line="240" w:lineRule="exact"/>
                    <w:rPr>
                      <w:b/>
                      <w:sz w:val="18"/>
                      <w:szCs w:val="18"/>
                    </w:rPr>
                  </w:pPr>
                </w:p>
              </w:txbxContent>
            </v:textbox>
          </v:shape>
        </w:pict>
      </w:r>
      <w:r w:rsidR="00554069">
        <w:rPr>
          <w:rFonts w:ascii="仿宋" w:eastAsia="仿宋" w:hAnsi="仿宋" w:hint="eastAsia"/>
          <w:sz w:val="24"/>
          <w:szCs w:val="24"/>
        </w:rPr>
        <w:t>2 标识内容及方式：</w:t>
      </w:r>
    </w:p>
    <w:p w14:paraId="1AEB4D27" w14:textId="77777777" w:rsidR="00E43339" w:rsidRDefault="00CC4CB2">
      <w:pPr>
        <w:rPr>
          <w:rFonts w:ascii="仿宋" w:eastAsia="仿宋" w:hAnsi="仿宋"/>
          <w:sz w:val="24"/>
          <w:szCs w:val="24"/>
        </w:rPr>
      </w:pPr>
      <w:r>
        <w:rPr>
          <w:rFonts w:ascii="仿宋" w:eastAsia="仿宋" w:hAnsi="仿宋"/>
          <w:noProof/>
          <w:sz w:val="24"/>
          <w:szCs w:val="24"/>
        </w:rPr>
      </w:r>
      <w:r>
        <w:rPr>
          <w:rFonts w:ascii="仿宋" w:eastAsia="仿宋" w:hAnsi="仿宋"/>
          <w:noProof/>
          <w:sz w:val="24"/>
          <w:szCs w:val="24"/>
        </w:rPr>
        <w:pict w14:anchorId="0F499C43">
          <v:group id="组合 32" o:spid="_x0000_s1032" style="width:459pt;height:202.8pt;mso-position-horizontal-relative:char;mso-position-vertical-relative:line" coordsize="72,32212">
            <o:lock v:ext="edit" aspectratio="t"/>
            <v:rect id="Picture 3" o:spid="_x0000_s1033" style="position:absolute;width:72;height:32"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filled="f" stroked="f">
              <o:lock v:ext="edit" aspectratio="t" text="t"/>
            </v:rect>
            <w10:anchorlock/>
          </v:group>
        </w:pict>
      </w:r>
    </w:p>
    <w:p w14:paraId="4FFB8D1C" w14:textId="77777777" w:rsidR="00E43339" w:rsidRDefault="00554069">
      <w:pPr>
        <w:widowControl/>
        <w:jc w:val="left"/>
        <w:rPr>
          <w:rFonts w:ascii="仿宋" w:eastAsia="仿宋" w:hAnsi="仿宋"/>
          <w:b/>
          <w:sz w:val="24"/>
          <w:szCs w:val="24"/>
        </w:rPr>
      </w:pPr>
      <w:r>
        <w:rPr>
          <w:rFonts w:ascii="仿宋" w:eastAsia="仿宋" w:hAnsi="仿宋"/>
          <w:b/>
          <w:sz w:val="24"/>
          <w:szCs w:val="24"/>
        </w:rPr>
        <w:br w:type="page"/>
      </w:r>
    </w:p>
    <w:p w14:paraId="00615101" w14:textId="77777777" w:rsidR="00E43339" w:rsidRDefault="00554069">
      <w:pPr>
        <w:spacing w:line="360" w:lineRule="auto"/>
        <w:jc w:val="center"/>
        <w:rPr>
          <w:rFonts w:ascii="仿宋" w:eastAsia="仿宋" w:hAnsi="仿宋"/>
          <w:b/>
          <w:sz w:val="24"/>
          <w:szCs w:val="24"/>
        </w:rPr>
      </w:pPr>
      <w:r>
        <w:rPr>
          <w:rFonts w:ascii="仿宋" w:eastAsia="仿宋" w:hAnsi="仿宋" w:hint="eastAsia"/>
          <w:b/>
          <w:sz w:val="24"/>
          <w:szCs w:val="24"/>
        </w:rPr>
        <w:lastRenderedPageBreak/>
        <w:t>物品名称：枕巾</w:t>
      </w:r>
    </w:p>
    <w:tbl>
      <w:tblPr>
        <w:tblW w:w="1063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18"/>
        <w:gridCol w:w="1701"/>
        <w:gridCol w:w="992"/>
        <w:gridCol w:w="1134"/>
        <w:gridCol w:w="1412"/>
        <w:gridCol w:w="2164"/>
        <w:gridCol w:w="1815"/>
      </w:tblGrid>
      <w:tr w:rsidR="00E43339" w14:paraId="2AAAC1E3" w14:textId="77777777">
        <w:trPr>
          <w:cantSplit/>
          <w:trHeight w:val="870"/>
          <w:jc w:val="center"/>
        </w:trPr>
        <w:tc>
          <w:tcPr>
            <w:tcW w:w="1418" w:type="dxa"/>
            <w:vAlign w:val="center"/>
          </w:tcPr>
          <w:p w14:paraId="306D4112" w14:textId="77777777" w:rsidR="00E43339" w:rsidRDefault="00554069">
            <w:pPr>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物品名称</w:t>
            </w:r>
          </w:p>
        </w:tc>
        <w:tc>
          <w:tcPr>
            <w:tcW w:w="1701" w:type="dxa"/>
            <w:vAlign w:val="center"/>
          </w:tcPr>
          <w:p w14:paraId="6A6621BC" w14:textId="77777777" w:rsidR="00E43339" w:rsidRDefault="00554069">
            <w:pPr>
              <w:snapToGrid w:val="0"/>
              <w:jc w:val="center"/>
              <w:rPr>
                <w:rFonts w:ascii="仿宋" w:eastAsia="仿宋" w:hAnsi="仿宋"/>
                <w:bCs/>
                <w:snapToGrid w:val="0"/>
                <w:kern w:val="0"/>
                <w:sz w:val="24"/>
                <w:szCs w:val="24"/>
              </w:rPr>
            </w:pPr>
            <w:r>
              <w:rPr>
                <w:rFonts w:ascii="仿宋" w:eastAsia="仿宋" w:hAnsi="仿宋" w:hint="eastAsia"/>
                <w:bCs/>
                <w:snapToGrid w:val="0"/>
                <w:kern w:val="0"/>
                <w:sz w:val="24"/>
                <w:szCs w:val="24"/>
              </w:rPr>
              <w:t>规格尺寸</w:t>
            </w:r>
          </w:p>
          <w:p w14:paraId="6B291B7C" w14:textId="77777777" w:rsidR="00E43339" w:rsidRDefault="00554069">
            <w:pPr>
              <w:snapToGrid w:val="0"/>
              <w:jc w:val="center"/>
              <w:rPr>
                <w:rFonts w:ascii="仿宋" w:eastAsia="仿宋" w:hAnsi="仿宋"/>
                <w:bCs/>
                <w:snapToGrid w:val="0"/>
                <w:kern w:val="0"/>
                <w:sz w:val="24"/>
                <w:szCs w:val="24"/>
              </w:rPr>
            </w:pPr>
            <w:r>
              <w:rPr>
                <w:rFonts w:ascii="仿宋" w:eastAsia="仿宋" w:hAnsi="仿宋" w:hint="eastAsia"/>
                <w:bCs/>
                <w:snapToGrid w:val="0"/>
                <w:kern w:val="0"/>
                <w:sz w:val="24"/>
                <w:szCs w:val="24"/>
              </w:rPr>
              <w:t>m</w:t>
            </w:r>
          </w:p>
        </w:tc>
        <w:tc>
          <w:tcPr>
            <w:tcW w:w="992" w:type="dxa"/>
            <w:vAlign w:val="center"/>
          </w:tcPr>
          <w:p w14:paraId="23105D5C" w14:textId="77777777" w:rsidR="00E43339" w:rsidRDefault="00554069">
            <w:pPr>
              <w:snapToGrid w:val="0"/>
              <w:jc w:val="center"/>
              <w:rPr>
                <w:rFonts w:ascii="仿宋" w:eastAsia="仿宋" w:hAnsi="仿宋"/>
                <w:bCs/>
                <w:snapToGrid w:val="0"/>
                <w:kern w:val="0"/>
                <w:sz w:val="24"/>
                <w:szCs w:val="24"/>
              </w:rPr>
            </w:pPr>
            <w:r>
              <w:rPr>
                <w:rFonts w:ascii="仿宋" w:eastAsia="仿宋" w:hAnsi="仿宋" w:hint="eastAsia"/>
                <w:bCs/>
                <w:snapToGrid w:val="0"/>
                <w:kern w:val="0"/>
                <w:sz w:val="24"/>
                <w:szCs w:val="24"/>
              </w:rPr>
              <w:t>条 重</w:t>
            </w:r>
          </w:p>
          <w:p w14:paraId="45DA48E5" w14:textId="77777777" w:rsidR="00E43339" w:rsidRDefault="00554069">
            <w:pPr>
              <w:snapToGrid w:val="0"/>
              <w:jc w:val="center"/>
              <w:rPr>
                <w:rFonts w:ascii="仿宋" w:eastAsia="仿宋" w:hAnsi="仿宋"/>
                <w:bCs/>
                <w:snapToGrid w:val="0"/>
                <w:kern w:val="0"/>
                <w:sz w:val="24"/>
                <w:szCs w:val="24"/>
              </w:rPr>
            </w:pPr>
            <w:r>
              <w:rPr>
                <w:rFonts w:ascii="仿宋" w:eastAsia="仿宋" w:hAnsi="仿宋" w:hint="eastAsia"/>
                <w:bCs/>
                <w:snapToGrid w:val="0"/>
                <w:kern w:val="0"/>
                <w:sz w:val="24"/>
                <w:szCs w:val="24"/>
              </w:rPr>
              <w:t>克/条</w:t>
            </w:r>
          </w:p>
        </w:tc>
        <w:tc>
          <w:tcPr>
            <w:tcW w:w="1134" w:type="dxa"/>
            <w:vAlign w:val="center"/>
          </w:tcPr>
          <w:p w14:paraId="622B550D" w14:textId="77777777" w:rsidR="00E43339" w:rsidRDefault="00554069">
            <w:pPr>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成  份</w:t>
            </w:r>
          </w:p>
        </w:tc>
        <w:tc>
          <w:tcPr>
            <w:tcW w:w="1412" w:type="dxa"/>
            <w:vAlign w:val="center"/>
          </w:tcPr>
          <w:p w14:paraId="336AC816" w14:textId="77777777" w:rsidR="00E43339" w:rsidRDefault="00554069">
            <w:pPr>
              <w:snapToGrid w:val="0"/>
              <w:jc w:val="center"/>
              <w:rPr>
                <w:rFonts w:ascii="仿宋" w:eastAsia="仿宋" w:hAnsi="仿宋"/>
                <w:bCs/>
                <w:snapToGrid w:val="0"/>
                <w:kern w:val="0"/>
                <w:sz w:val="24"/>
                <w:szCs w:val="24"/>
              </w:rPr>
            </w:pPr>
            <w:r>
              <w:rPr>
                <w:rFonts w:ascii="仿宋" w:eastAsia="仿宋" w:hAnsi="仿宋" w:hint="eastAsia"/>
                <w:bCs/>
                <w:snapToGrid w:val="0"/>
                <w:kern w:val="0"/>
                <w:sz w:val="24"/>
                <w:szCs w:val="24"/>
              </w:rPr>
              <w:t>颜色</w:t>
            </w:r>
          </w:p>
        </w:tc>
        <w:tc>
          <w:tcPr>
            <w:tcW w:w="2164" w:type="dxa"/>
            <w:vAlign w:val="center"/>
          </w:tcPr>
          <w:p w14:paraId="228AD135" w14:textId="77777777" w:rsidR="00E43339" w:rsidRDefault="00554069">
            <w:pPr>
              <w:snapToGrid w:val="0"/>
              <w:jc w:val="center"/>
              <w:rPr>
                <w:rFonts w:ascii="仿宋" w:eastAsia="仿宋" w:hAnsi="仿宋"/>
                <w:bCs/>
                <w:snapToGrid w:val="0"/>
                <w:kern w:val="0"/>
                <w:sz w:val="24"/>
                <w:szCs w:val="24"/>
              </w:rPr>
            </w:pPr>
            <w:r>
              <w:rPr>
                <w:rFonts w:ascii="仿宋" w:eastAsia="仿宋" w:hAnsi="仿宋" w:hint="eastAsia"/>
                <w:bCs/>
                <w:snapToGrid w:val="0"/>
                <w:kern w:val="0"/>
                <w:sz w:val="24"/>
                <w:szCs w:val="24"/>
              </w:rPr>
              <w:t>棉纱线密度</w:t>
            </w:r>
          </w:p>
          <w:p w14:paraId="4288903B" w14:textId="77777777" w:rsidR="00E43339" w:rsidRDefault="00554069">
            <w:pPr>
              <w:snapToGrid w:val="0"/>
              <w:jc w:val="center"/>
              <w:rPr>
                <w:rFonts w:ascii="仿宋" w:eastAsia="仿宋" w:hAnsi="仿宋"/>
                <w:bCs/>
                <w:snapToGrid w:val="0"/>
                <w:kern w:val="0"/>
                <w:sz w:val="24"/>
                <w:szCs w:val="24"/>
              </w:rPr>
            </w:pPr>
            <w:proofErr w:type="spellStart"/>
            <w:r>
              <w:rPr>
                <w:rFonts w:ascii="仿宋" w:eastAsia="仿宋" w:hAnsi="仿宋" w:hint="eastAsia"/>
                <w:bCs/>
                <w:snapToGrid w:val="0"/>
                <w:kern w:val="0"/>
                <w:sz w:val="24"/>
                <w:szCs w:val="24"/>
              </w:rPr>
              <w:t>tex</w:t>
            </w:r>
            <w:proofErr w:type="spellEnd"/>
          </w:p>
        </w:tc>
        <w:tc>
          <w:tcPr>
            <w:tcW w:w="1815" w:type="dxa"/>
            <w:vAlign w:val="center"/>
          </w:tcPr>
          <w:p w14:paraId="0C120732" w14:textId="77777777" w:rsidR="00E43339" w:rsidRDefault="00554069">
            <w:pPr>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加工工艺</w:t>
            </w:r>
          </w:p>
        </w:tc>
      </w:tr>
      <w:tr w:rsidR="00E43339" w14:paraId="0F1EBD19" w14:textId="77777777">
        <w:trPr>
          <w:cantSplit/>
          <w:trHeight w:val="870"/>
          <w:jc w:val="center"/>
        </w:trPr>
        <w:tc>
          <w:tcPr>
            <w:tcW w:w="1418" w:type="dxa"/>
            <w:vAlign w:val="center"/>
          </w:tcPr>
          <w:p w14:paraId="73DCE832" w14:textId="77777777" w:rsidR="00E43339" w:rsidRDefault="00554069">
            <w:pPr>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枕巾</w:t>
            </w:r>
          </w:p>
        </w:tc>
        <w:tc>
          <w:tcPr>
            <w:tcW w:w="1701" w:type="dxa"/>
            <w:vAlign w:val="center"/>
          </w:tcPr>
          <w:p w14:paraId="7CC4B1FC" w14:textId="77777777" w:rsidR="00E43339" w:rsidRDefault="00554069">
            <w:pPr>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长度≥0.75</w:t>
            </w:r>
          </w:p>
          <w:p w14:paraId="20ECF913" w14:textId="77777777" w:rsidR="00E43339" w:rsidRDefault="00554069">
            <w:pPr>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宽度≥0.46</w:t>
            </w:r>
          </w:p>
        </w:tc>
        <w:tc>
          <w:tcPr>
            <w:tcW w:w="992" w:type="dxa"/>
            <w:vAlign w:val="center"/>
          </w:tcPr>
          <w:p w14:paraId="3E1C105D" w14:textId="77777777" w:rsidR="00E43339" w:rsidRDefault="00554069">
            <w:pPr>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120</w:t>
            </w:r>
          </w:p>
        </w:tc>
        <w:tc>
          <w:tcPr>
            <w:tcW w:w="1134" w:type="dxa"/>
            <w:vAlign w:val="center"/>
          </w:tcPr>
          <w:p w14:paraId="55AC9E0B" w14:textId="77777777" w:rsidR="00E43339" w:rsidRDefault="00554069">
            <w:pPr>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棉100</w:t>
            </w:r>
            <w:r>
              <w:rPr>
                <w:rFonts w:ascii="仿宋" w:eastAsia="仿宋" w:hAnsi="仿宋" w:hint="eastAsia"/>
                <w:sz w:val="24"/>
                <w:szCs w:val="24"/>
              </w:rPr>
              <w:t>%</w:t>
            </w:r>
          </w:p>
        </w:tc>
        <w:tc>
          <w:tcPr>
            <w:tcW w:w="1412" w:type="dxa"/>
            <w:vAlign w:val="center"/>
          </w:tcPr>
          <w:p w14:paraId="5A37F92A" w14:textId="77777777" w:rsidR="00E43339" w:rsidRDefault="00554069">
            <w:pPr>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淡蓝色</w:t>
            </w:r>
          </w:p>
        </w:tc>
        <w:tc>
          <w:tcPr>
            <w:tcW w:w="2164" w:type="dxa"/>
            <w:vAlign w:val="center"/>
          </w:tcPr>
          <w:p w14:paraId="305EB30D" w14:textId="77777777" w:rsidR="00E43339" w:rsidRDefault="00554069">
            <w:pPr>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27.8（21</w:t>
            </w:r>
            <w:r>
              <w:rPr>
                <w:rFonts w:ascii="仿宋" w:eastAsia="仿宋" w:hAnsi="仿宋" w:hint="eastAsia"/>
                <w:bCs/>
                <w:snapToGrid w:val="0"/>
                <w:kern w:val="0"/>
                <w:sz w:val="24"/>
                <w:szCs w:val="24"/>
                <w:vertAlign w:val="superscript"/>
              </w:rPr>
              <w:t xml:space="preserve"> s</w:t>
            </w:r>
            <w:r>
              <w:rPr>
                <w:rFonts w:ascii="仿宋" w:eastAsia="仿宋" w:hAnsi="仿宋" w:hint="eastAsia"/>
                <w:bCs/>
                <w:snapToGrid w:val="0"/>
                <w:kern w:val="0"/>
                <w:sz w:val="24"/>
                <w:szCs w:val="24"/>
              </w:rPr>
              <w:t>）</w:t>
            </w:r>
          </w:p>
        </w:tc>
        <w:tc>
          <w:tcPr>
            <w:tcW w:w="1815" w:type="dxa"/>
            <w:vAlign w:val="center"/>
          </w:tcPr>
          <w:p w14:paraId="3C07B7B0" w14:textId="77777777" w:rsidR="00E43339" w:rsidRDefault="00554069">
            <w:pPr>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提花</w:t>
            </w:r>
          </w:p>
        </w:tc>
      </w:tr>
    </w:tbl>
    <w:p w14:paraId="2949199D" w14:textId="77777777" w:rsidR="00E43339" w:rsidRDefault="00554069">
      <w:pPr>
        <w:spacing w:line="360" w:lineRule="auto"/>
        <w:rPr>
          <w:rFonts w:ascii="仿宋" w:eastAsia="仿宋" w:hAnsi="仿宋"/>
          <w:bCs/>
          <w:sz w:val="24"/>
          <w:szCs w:val="24"/>
        </w:rPr>
      </w:pPr>
      <w:r>
        <w:rPr>
          <w:rFonts w:ascii="仿宋" w:eastAsia="仿宋" w:hAnsi="仿宋" w:hint="eastAsia"/>
          <w:bCs/>
          <w:sz w:val="24"/>
          <w:szCs w:val="24"/>
        </w:rPr>
        <w:t>一、技术要求</w:t>
      </w:r>
    </w:p>
    <w:p w14:paraId="746851FB" w14:textId="77777777" w:rsidR="00E43339" w:rsidRDefault="00554069">
      <w:pPr>
        <w:spacing w:line="360" w:lineRule="auto"/>
        <w:rPr>
          <w:rFonts w:ascii="仿宋" w:eastAsia="仿宋" w:hAnsi="仿宋"/>
          <w:bCs/>
          <w:sz w:val="24"/>
          <w:szCs w:val="24"/>
        </w:rPr>
      </w:pPr>
      <w:r>
        <w:rPr>
          <w:rFonts w:ascii="仿宋" w:eastAsia="仿宋" w:hAnsi="仿宋" w:hint="eastAsia"/>
          <w:bCs/>
          <w:sz w:val="24"/>
          <w:szCs w:val="24"/>
        </w:rPr>
        <w:t>1 执行标准</w:t>
      </w:r>
    </w:p>
    <w:p w14:paraId="611E01FE" w14:textId="77777777" w:rsidR="00E43339" w:rsidRDefault="00554069">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枕巾内在及外观质量按GB/T22864-2009《毛巾》合格品要求，符合GB 18401-2010《国家纺织产品基本安全技术规范》B类标准规定。</w:t>
      </w:r>
    </w:p>
    <w:p w14:paraId="573F5832" w14:textId="77777777" w:rsidR="00E43339" w:rsidRDefault="00554069">
      <w:pPr>
        <w:tabs>
          <w:tab w:val="left" w:pos="0"/>
        </w:tabs>
        <w:spacing w:line="360" w:lineRule="auto"/>
        <w:rPr>
          <w:rFonts w:ascii="仿宋" w:eastAsia="仿宋" w:hAnsi="仿宋"/>
          <w:bCs/>
          <w:sz w:val="24"/>
          <w:szCs w:val="24"/>
        </w:rPr>
      </w:pPr>
      <w:r>
        <w:rPr>
          <w:rFonts w:ascii="仿宋" w:eastAsia="仿宋" w:hAnsi="仿宋" w:hint="eastAsia"/>
          <w:bCs/>
          <w:sz w:val="24"/>
          <w:szCs w:val="24"/>
        </w:rPr>
        <w:t>2 其它技术要求</w:t>
      </w:r>
    </w:p>
    <w:p w14:paraId="342757B9" w14:textId="77777777" w:rsidR="00E43339" w:rsidRDefault="00554069">
      <w:pPr>
        <w:tabs>
          <w:tab w:val="left" w:pos="0"/>
        </w:tabs>
        <w:spacing w:line="360" w:lineRule="auto"/>
        <w:rPr>
          <w:rFonts w:ascii="仿宋" w:eastAsia="仿宋" w:hAnsi="仿宋"/>
          <w:bCs/>
          <w:snapToGrid w:val="0"/>
          <w:kern w:val="0"/>
          <w:sz w:val="24"/>
          <w:szCs w:val="24"/>
        </w:rPr>
      </w:pPr>
      <w:r>
        <w:rPr>
          <w:rFonts w:ascii="仿宋" w:eastAsia="仿宋" w:hAnsi="仿宋" w:hint="eastAsia"/>
          <w:sz w:val="24"/>
          <w:szCs w:val="24"/>
        </w:rPr>
        <w:t xml:space="preserve">    枕巾重量偏差率</w:t>
      </w:r>
      <w:r>
        <w:rPr>
          <w:rFonts w:ascii="仿宋" w:eastAsia="仿宋" w:hAnsi="仿宋" w:hint="eastAsia"/>
          <w:bCs/>
          <w:snapToGrid w:val="0"/>
          <w:kern w:val="0"/>
          <w:sz w:val="24"/>
          <w:szCs w:val="24"/>
        </w:rPr>
        <w:t>≥</w:t>
      </w:r>
      <w:r>
        <w:rPr>
          <w:rFonts w:ascii="仿宋" w:eastAsia="仿宋" w:hAnsi="仿宋" w:hint="eastAsia"/>
          <w:sz w:val="24"/>
          <w:szCs w:val="24"/>
        </w:rPr>
        <w:t>-5%。</w:t>
      </w:r>
    </w:p>
    <w:p w14:paraId="645D1AB6"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 xml:space="preserve">二、标识 </w:t>
      </w:r>
    </w:p>
    <w:p w14:paraId="62D6B565"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1 标识按GB/T5296.4-2012《消费品使用说明 第四部分 纺织品和服装使用说明》执行。</w:t>
      </w:r>
    </w:p>
    <w:p w14:paraId="61F9D881" w14:textId="77777777" w:rsidR="00E43339" w:rsidRDefault="00CC4CB2">
      <w:pPr>
        <w:spacing w:line="360" w:lineRule="auto"/>
        <w:rPr>
          <w:rFonts w:ascii="仿宋" w:eastAsia="仿宋" w:hAnsi="仿宋"/>
          <w:sz w:val="24"/>
          <w:szCs w:val="24"/>
        </w:rPr>
      </w:pPr>
      <w:r>
        <w:rPr>
          <w:rFonts w:ascii="仿宋" w:eastAsia="仿宋" w:hAnsi="仿宋"/>
          <w:noProof/>
          <w:sz w:val="24"/>
          <w:szCs w:val="24"/>
        </w:rPr>
        <w:pict w14:anchorId="15FC743C">
          <v:shape id="_x0000_s1031" type="#_x0000_t202" style="position:absolute;left:0;text-align:left;margin-left:130.8pt;margin-top:10.15pt;width:151.3pt;height:215.45pt;z-index:251666432;mso-wrap-distance-left:9pt;mso-wrap-distance-top:0;mso-wrap-distance-right:9pt;mso-wrap-distance-bottom:0;mso-width-relative:page;mso-height-relative:page" o:gfxdata="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yxT/9oAAAAKAQAADwAAAAAAAAABACAAAAAiAAAAZHJzL2Rvd25yZXYueG1sUEsBAhQA&#10;FAAAAAgAh07iQBBDH/DwAQAA6wMAAA4AAAAAAAAAAQAgAAAAKQEAAGRycy9lMm9Eb2MueG1sUEsF&#10;BgAAAAAGAAYAWQEAAIsFAAAAAA==&#10;">
            <v:textbox>
              <w:txbxContent>
                <w:p w14:paraId="033A3A4A" w14:textId="77777777" w:rsidR="00937E23" w:rsidRDefault="00937E23">
                  <w:pPr>
                    <w:tabs>
                      <w:tab w:val="left" w:pos="0"/>
                    </w:tabs>
                    <w:spacing w:line="28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品名：枕巾</w:t>
                  </w:r>
                </w:p>
                <w:p w14:paraId="6BDADF21" w14:textId="77777777" w:rsidR="00937E23" w:rsidRDefault="00937E23">
                  <w:pPr>
                    <w:tabs>
                      <w:tab w:val="left" w:pos="0"/>
                    </w:tabs>
                    <w:spacing w:line="28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枕巾规格：</w:t>
                  </w:r>
                </w:p>
                <w:p w14:paraId="46AEE250" w14:textId="77777777" w:rsidR="00937E23" w:rsidRDefault="00937E23">
                  <w:pPr>
                    <w:tabs>
                      <w:tab w:val="left" w:pos="0"/>
                    </w:tabs>
                    <w:spacing w:line="280" w:lineRule="exact"/>
                    <w:ind w:left="480" w:hangingChars="200" w:hanging="480"/>
                    <w:jc w:val="left"/>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执行标准：</w:t>
                  </w:r>
                  <w:r>
                    <w:rPr>
                      <w:rFonts w:ascii="仿宋" w:eastAsia="仿宋" w:hAnsi="仿宋" w:cs="Arial Unicode MS"/>
                      <w:bCs/>
                      <w:snapToGrid w:val="0"/>
                      <w:kern w:val="0"/>
                      <w:sz w:val="24"/>
                      <w:szCs w:val="24"/>
                    </w:rPr>
                    <w:t>GB/T22864-2009</w:t>
                  </w:r>
                </w:p>
                <w:p w14:paraId="3E2CE211" w14:textId="77777777" w:rsidR="00937E23" w:rsidRDefault="00937E23">
                  <w:pPr>
                    <w:tabs>
                      <w:tab w:val="left" w:pos="0"/>
                    </w:tabs>
                    <w:spacing w:line="28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等级：合格品</w:t>
                  </w:r>
                </w:p>
                <w:p w14:paraId="5AE97932" w14:textId="77777777" w:rsidR="00937E23" w:rsidRDefault="00937E23">
                  <w:pPr>
                    <w:tabs>
                      <w:tab w:val="left" w:pos="0"/>
                    </w:tabs>
                    <w:spacing w:line="28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安全类别：</w:t>
                  </w:r>
                  <w:r>
                    <w:rPr>
                      <w:rFonts w:ascii="仿宋" w:eastAsia="仿宋" w:hAnsi="仿宋" w:cs="Arial Unicode MS"/>
                      <w:bCs/>
                      <w:snapToGrid w:val="0"/>
                      <w:kern w:val="0"/>
                      <w:sz w:val="24"/>
                      <w:szCs w:val="24"/>
                    </w:rPr>
                    <w:t>B</w:t>
                  </w:r>
                  <w:r>
                    <w:rPr>
                      <w:rFonts w:ascii="仿宋" w:eastAsia="仿宋" w:hAnsi="仿宋" w:cs="Arial Unicode MS" w:hint="eastAsia"/>
                      <w:bCs/>
                      <w:snapToGrid w:val="0"/>
                      <w:kern w:val="0"/>
                      <w:sz w:val="24"/>
                      <w:szCs w:val="24"/>
                    </w:rPr>
                    <w:t>类</w:t>
                  </w:r>
                </w:p>
                <w:p w14:paraId="49DB56E5" w14:textId="77777777" w:rsidR="00937E23" w:rsidRDefault="00937E23">
                  <w:pPr>
                    <w:tabs>
                      <w:tab w:val="left" w:pos="0"/>
                    </w:tabs>
                    <w:spacing w:line="28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纤维含量：</w:t>
                  </w:r>
                  <w:r>
                    <w:rPr>
                      <w:rFonts w:ascii="仿宋" w:eastAsia="仿宋" w:hAnsi="仿宋" w:cs="Arial Unicode MS"/>
                      <w:bCs/>
                      <w:snapToGrid w:val="0"/>
                      <w:kern w:val="0"/>
                      <w:sz w:val="24"/>
                      <w:szCs w:val="24"/>
                    </w:rPr>
                    <w:t>100%</w:t>
                  </w:r>
                  <w:r>
                    <w:rPr>
                      <w:rFonts w:ascii="仿宋" w:eastAsia="仿宋" w:hAnsi="仿宋" w:cs="Arial Unicode MS" w:hint="eastAsia"/>
                      <w:bCs/>
                      <w:snapToGrid w:val="0"/>
                      <w:kern w:val="0"/>
                      <w:sz w:val="24"/>
                      <w:szCs w:val="24"/>
                    </w:rPr>
                    <w:t>棉</w:t>
                  </w:r>
                </w:p>
                <w:p w14:paraId="7EA15FF6" w14:textId="77777777" w:rsidR="00937E23" w:rsidRDefault="00937E23">
                  <w:pPr>
                    <w:tabs>
                      <w:tab w:val="left" w:pos="0"/>
                    </w:tabs>
                    <w:spacing w:line="28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重量：</w:t>
                  </w:r>
                  <w:r>
                    <w:rPr>
                      <w:rFonts w:ascii="仿宋" w:eastAsia="仿宋" w:hAnsi="仿宋" w:cs="Arial Unicode MS"/>
                      <w:bCs/>
                      <w:snapToGrid w:val="0"/>
                      <w:kern w:val="0"/>
                      <w:sz w:val="24"/>
                      <w:szCs w:val="24"/>
                    </w:rPr>
                    <w:t>120g</w:t>
                  </w:r>
                </w:p>
                <w:p w14:paraId="0FEB593B" w14:textId="77777777" w:rsidR="00937E23" w:rsidRDefault="00937E23">
                  <w:pPr>
                    <w:tabs>
                      <w:tab w:val="left" w:pos="0"/>
                    </w:tabs>
                    <w:spacing w:line="28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洗涤方法：</w:t>
                  </w:r>
                </w:p>
                <w:p w14:paraId="52CADF75" w14:textId="77777777" w:rsidR="00937E23" w:rsidRDefault="00937E23">
                  <w:pPr>
                    <w:spacing w:before="50" w:line="360" w:lineRule="auto"/>
                    <w:ind w:right="-11"/>
                    <w:rPr>
                      <w:rFonts w:ascii="仿宋" w:eastAsia="仿宋" w:hAnsi="仿宋" w:cs="Arial Unicode MS"/>
                      <w:sz w:val="24"/>
                      <w:szCs w:val="24"/>
                    </w:rPr>
                  </w:pPr>
                  <w:r>
                    <w:rPr>
                      <w:rFonts w:ascii="仿宋" w:eastAsia="仿宋" w:hAnsi="仿宋" w:cs="Arial Unicode MS"/>
                      <w:noProof/>
                      <w:sz w:val="24"/>
                      <w:szCs w:val="24"/>
                    </w:rPr>
                    <w:drawing>
                      <wp:inline distT="0" distB="0" distL="0" distR="0" wp14:anchorId="04184E4B" wp14:editId="33803963">
                        <wp:extent cx="371475" cy="314325"/>
                        <wp:effectExtent l="0" t="0" r="0" b="0"/>
                        <wp:docPr id="67" name="图片 67" descr="30℃以下缓和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0℃以下缓和水洗"/>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71475" cy="314325"/>
                                </a:xfrm>
                                <a:prstGeom prst="rect">
                                  <a:avLst/>
                                </a:prstGeom>
                                <a:noFill/>
                                <a:ln>
                                  <a:noFill/>
                                </a:ln>
                              </pic:spPr>
                            </pic:pic>
                          </a:graphicData>
                        </a:graphic>
                      </wp:inline>
                    </w:drawing>
                  </w:r>
                  <w:r>
                    <w:rPr>
                      <w:rFonts w:ascii="仿宋" w:eastAsia="仿宋" w:hAnsi="仿宋" w:cs="Arial Unicode MS"/>
                      <w:noProof/>
                      <w:sz w:val="24"/>
                      <w:szCs w:val="24"/>
                    </w:rPr>
                    <w:drawing>
                      <wp:inline distT="0" distB="0" distL="0" distR="0" wp14:anchorId="59264FE6" wp14:editId="2DD40897">
                        <wp:extent cx="466725" cy="323850"/>
                        <wp:effectExtent l="0" t="0" r="0" b="0"/>
                        <wp:docPr id="69" name="图片 69"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不可漂白"/>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66725" cy="323850"/>
                                </a:xfrm>
                                <a:prstGeom prst="rect">
                                  <a:avLst/>
                                </a:prstGeom>
                                <a:noFill/>
                                <a:ln>
                                  <a:noFill/>
                                </a:ln>
                              </pic:spPr>
                            </pic:pic>
                          </a:graphicData>
                        </a:graphic>
                      </wp:inline>
                    </w:drawing>
                  </w:r>
                  <w:r>
                    <w:rPr>
                      <w:rFonts w:ascii="仿宋" w:eastAsia="仿宋" w:hAnsi="仿宋" w:cs="Arial Unicode MS"/>
                      <w:noProof/>
                      <w:sz w:val="24"/>
                      <w:szCs w:val="24"/>
                    </w:rPr>
                    <w:drawing>
                      <wp:inline distT="0" distB="0" distL="0" distR="0" wp14:anchorId="3A5A611F" wp14:editId="384CBB0D">
                        <wp:extent cx="361950" cy="361950"/>
                        <wp:effectExtent l="0" t="0" r="0" b="0"/>
                        <wp:docPr id="70" name="图片 70" descr="悬挂晾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悬挂晾干"/>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61950" cy="361950"/>
                                </a:xfrm>
                                <a:prstGeom prst="rect">
                                  <a:avLst/>
                                </a:prstGeom>
                                <a:noFill/>
                                <a:ln>
                                  <a:noFill/>
                                </a:ln>
                              </pic:spPr>
                            </pic:pic>
                          </a:graphicData>
                        </a:graphic>
                      </wp:inline>
                    </w:drawing>
                  </w:r>
                  <w:r>
                    <w:rPr>
                      <w:rFonts w:ascii="仿宋" w:eastAsia="仿宋" w:hAnsi="仿宋" w:cs="Arial Unicode MS"/>
                      <w:noProof/>
                      <w:sz w:val="24"/>
                      <w:szCs w:val="24"/>
                    </w:rPr>
                    <w:drawing>
                      <wp:inline distT="0" distB="0" distL="0" distR="0" wp14:anchorId="72B0C4ED" wp14:editId="027FA4D3">
                        <wp:extent cx="476250" cy="276225"/>
                        <wp:effectExtent l="0" t="0" r="0" b="0"/>
                        <wp:docPr id="71" name="图片 71" descr="110℃低温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110℃低温熨烫"/>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76250" cy="276225"/>
                                </a:xfrm>
                                <a:prstGeom prst="rect">
                                  <a:avLst/>
                                </a:prstGeom>
                                <a:noFill/>
                                <a:ln>
                                  <a:noFill/>
                                </a:ln>
                              </pic:spPr>
                            </pic:pic>
                          </a:graphicData>
                        </a:graphic>
                      </wp:inline>
                    </w:drawing>
                  </w:r>
                </w:p>
                <w:p w14:paraId="4BEB8018" w14:textId="77777777" w:rsidR="00937E23" w:rsidRDefault="00937E23">
                  <w:pPr>
                    <w:tabs>
                      <w:tab w:val="left" w:pos="0"/>
                    </w:tabs>
                    <w:spacing w:line="28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厂名：</w:t>
                  </w:r>
                </w:p>
                <w:p w14:paraId="249DE479" w14:textId="77777777" w:rsidR="00937E23" w:rsidRDefault="00937E23">
                  <w:pPr>
                    <w:tabs>
                      <w:tab w:val="left" w:pos="0"/>
                    </w:tabs>
                    <w:spacing w:line="28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厂址：</w:t>
                  </w:r>
                </w:p>
                <w:p w14:paraId="5852C1EF" w14:textId="77777777" w:rsidR="00937E23" w:rsidRDefault="00937E23">
                  <w:pPr>
                    <w:tabs>
                      <w:tab w:val="left" w:pos="0"/>
                    </w:tabs>
                    <w:spacing w:line="280" w:lineRule="exact"/>
                    <w:ind w:right="-11"/>
                    <w:rPr>
                      <w:rFonts w:ascii="仿宋" w:eastAsia="仿宋" w:hAnsi="仿宋"/>
                      <w:sz w:val="24"/>
                      <w:szCs w:val="24"/>
                    </w:rPr>
                  </w:pPr>
                  <w:r>
                    <w:rPr>
                      <w:rFonts w:ascii="仿宋" w:eastAsia="仿宋" w:hAnsi="仿宋" w:cs="Arial Unicode MS" w:hint="eastAsia"/>
                      <w:bCs/>
                      <w:snapToGrid w:val="0"/>
                      <w:kern w:val="0"/>
                      <w:sz w:val="24"/>
                      <w:szCs w:val="24"/>
                    </w:rPr>
                    <w:t>电话：</w:t>
                  </w:r>
                </w:p>
              </w:txbxContent>
            </v:textbox>
            <w10:wrap type="square"/>
          </v:shape>
        </w:pict>
      </w:r>
      <w:r w:rsidR="00554069">
        <w:rPr>
          <w:rFonts w:ascii="仿宋" w:eastAsia="仿宋" w:hAnsi="仿宋" w:hint="eastAsia"/>
          <w:sz w:val="24"/>
          <w:szCs w:val="24"/>
        </w:rPr>
        <w:t xml:space="preserve">2 标注内容及方式： </w:t>
      </w:r>
    </w:p>
    <w:p w14:paraId="48F3AD85" w14:textId="77777777" w:rsidR="00E43339" w:rsidRDefault="00E43339">
      <w:pPr>
        <w:spacing w:line="360" w:lineRule="auto"/>
        <w:rPr>
          <w:rFonts w:ascii="仿宋" w:eastAsia="仿宋" w:hAnsi="仿宋"/>
          <w:sz w:val="24"/>
          <w:szCs w:val="24"/>
        </w:rPr>
      </w:pPr>
    </w:p>
    <w:p w14:paraId="4754AD4B"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 xml:space="preserve">         </w:t>
      </w:r>
    </w:p>
    <w:p w14:paraId="1688F841" w14:textId="77777777" w:rsidR="00E43339" w:rsidRDefault="00E43339">
      <w:pPr>
        <w:spacing w:line="360" w:lineRule="auto"/>
        <w:rPr>
          <w:rFonts w:ascii="仿宋" w:eastAsia="仿宋" w:hAnsi="仿宋"/>
          <w:sz w:val="24"/>
          <w:szCs w:val="24"/>
        </w:rPr>
      </w:pPr>
    </w:p>
    <w:p w14:paraId="1FA89F92" w14:textId="77777777" w:rsidR="00E43339" w:rsidRDefault="00E43339">
      <w:pPr>
        <w:spacing w:line="360" w:lineRule="auto"/>
        <w:rPr>
          <w:rFonts w:ascii="仿宋" w:eastAsia="仿宋" w:hAnsi="仿宋"/>
          <w:sz w:val="24"/>
          <w:szCs w:val="24"/>
        </w:rPr>
      </w:pPr>
    </w:p>
    <w:p w14:paraId="22FE623B" w14:textId="77777777" w:rsidR="00E43339" w:rsidRDefault="00E43339">
      <w:pPr>
        <w:spacing w:line="360" w:lineRule="auto"/>
        <w:rPr>
          <w:rFonts w:ascii="仿宋" w:eastAsia="仿宋" w:hAnsi="仿宋"/>
          <w:sz w:val="24"/>
          <w:szCs w:val="24"/>
        </w:rPr>
      </w:pPr>
    </w:p>
    <w:p w14:paraId="140B4222" w14:textId="77777777" w:rsidR="00E43339" w:rsidRDefault="00E43339">
      <w:pPr>
        <w:rPr>
          <w:rFonts w:ascii="仿宋" w:eastAsia="仿宋" w:hAnsi="仿宋"/>
          <w:sz w:val="24"/>
          <w:szCs w:val="24"/>
        </w:rPr>
      </w:pPr>
    </w:p>
    <w:p w14:paraId="0EF4DDE2" w14:textId="77777777" w:rsidR="00E43339" w:rsidRDefault="00554069">
      <w:pPr>
        <w:spacing w:line="360" w:lineRule="auto"/>
        <w:jc w:val="center"/>
        <w:rPr>
          <w:rFonts w:ascii="仿宋" w:eastAsia="仿宋" w:hAnsi="仿宋"/>
          <w:b/>
          <w:sz w:val="24"/>
          <w:szCs w:val="24"/>
        </w:rPr>
      </w:pPr>
      <w:r>
        <w:rPr>
          <w:rFonts w:ascii="仿宋" w:eastAsia="仿宋" w:hAnsi="仿宋" w:hint="eastAsia"/>
          <w:b/>
          <w:sz w:val="24"/>
          <w:szCs w:val="24"/>
        </w:rPr>
        <w:t xml:space="preserve"> </w:t>
      </w:r>
      <w:r>
        <w:rPr>
          <w:rFonts w:ascii="仿宋" w:eastAsia="仿宋" w:hAnsi="仿宋"/>
          <w:b/>
          <w:sz w:val="24"/>
          <w:szCs w:val="24"/>
        </w:rPr>
        <w:t xml:space="preserve"> </w:t>
      </w:r>
    </w:p>
    <w:p w14:paraId="62F0DE2C" w14:textId="77777777" w:rsidR="00E43339" w:rsidRDefault="00E43339">
      <w:pPr>
        <w:spacing w:line="360" w:lineRule="auto"/>
        <w:jc w:val="center"/>
        <w:rPr>
          <w:rFonts w:ascii="仿宋" w:eastAsia="仿宋" w:hAnsi="仿宋"/>
          <w:b/>
          <w:sz w:val="24"/>
          <w:szCs w:val="24"/>
        </w:rPr>
      </w:pPr>
    </w:p>
    <w:p w14:paraId="4D882B3B" w14:textId="77777777" w:rsidR="00E43339" w:rsidRDefault="00E43339">
      <w:pPr>
        <w:spacing w:line="360" w:lineRule="auto"/>
        <w:jc w:val="center"/>
        <w:rPr>
          <w:rFonts w:ascii="仿宋" w:eastAsia="仿宋" w:hAnsi="仿宋"/>
          <w:b/>
          <w:sz w:val="24"/>
          <w:szCs w:val="24"/>
        </w:rPr>
      </w:pPr>
    </w:p>
    <w:p w14:paraId="7BEF49D3" w14:textId="77777777" w:rsidR="00E43339" w:rsidRDefault="00E43339">
      <w:pPr>
        <w:spacing w:line="360" w:lineRule="auto"/>
        <w:jc w:val="center"/>
        <w:rPr>
          <w:rFonts w:ascii="仿宋" w:eastAsia="仿宋" w:hAnsi="仿宋"/>
          <w:b/>
          <w:sz w:val="24"/>
          <w:szCs w:val="24"/>
        </w:rPr>
      </w:pPr>
    </w:p>
    <w:p w14:paraId="25F02A3A" w14:textId="77777777" w:rsidR="00E43339" w:rsidRDefault="00554069">
      <w:pPr>
        <w:widowControl/>
        <w:jc w:val="left"/>
        <w:rPr>
          <w:rFonts w:ascii="仿宋" w:eastAsia="仿宋" w:hAnsi="仿宋"/>
          <w:b/>
          <w:sz w:val="24"/>
          <w:szCs w:val="24"/>
        </w:rPr>
      </w:pPr>
      <w:r>
        <w:rPr>
          <w:rFonts w:ascii="仿宋" w:eastAsia="仿宋" w:hAnsi="仿宋"/>
          <w:b/>
          <w:sz w:val="24"/>
          <w:szCs w:val="24"/>
        </w:rPr>
        <w:br w:type="page"/>
      </w:r>
    </w:p>
    <w:p w14:paraId="0990AF3E" w14:textId="77777777" w:rsidR="00E43339" w:rsidRDefault="00554069">
      <w:pPr>
        <w:spacing w:line="360" w:lineRule="auto"/>
        <w:jc w:val="center"/>
        <w:rPr>
          <w:rFonts w:ascii="仿宋" w:eastAsia="仿宋" w:hAnsi="仿宋"/>
          <w:b/>
          <w:sz w:val="24"/>
          <w:szCs w:val="24"/>
        </w:rPr>
      </w:pPr>
      <w:r>
        <w:rPr>
          <w:rFonts w:ascii="仿宋" w:eastAsia="仿宋" w:hAnsi="仿宋" w:hint="eastAsia"/>
          <w:b/>
          <w:sz w:val="24"/>
          <w:szCs w:val="24"/>
        </w:rPr>
        <w:lastRenderedPageBreak/>
        <w:t>物品名称：蚊帐</w:t>
      </w:r>
    </w:p>
    <w:tbl>
      <w:tblPr>
        <w:tblW w:w="1008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0"/>
        <w:gridCol w:w="1953"/>
        <w:gridCol w:w="1276"/>
        <w:gridCol w:w="1559"/>
        <w:gridCol w:w="2200"/>
        <w:gridCol w:w="2200"/>
      </w:tblGrid>
      <w:tr w:rsidR="00E43339" w14:paraId="1411CEBA" w14:textId="77777777">
        <w:trPr>
          <w:cantSplit/>
          <w:trHeight w:val="885"/>
          <w:jc w:val="center"/>
        </w:trPr>
        <w:tc>
          <w:tcPr>
            <w:tcW w:w="900" w:type="dxa"/>
            <w:vAlign w:val="center"/>
          </w:tcPr>
          <w:p w14:paraId="0E9F8B88" w14:textId="77777777" w:rsidR="00E43339" w:rsidRDefault="00554069">
            <w:pPr>
              <w:jc w:val="center"/>
              <w:rPr>
                <w:rFonts w:ascii="仿宋" w:eastAsia="仿宋" w:hAnsi="仿宋"/>
                <w:sz w:val="24"/>
                <w:szCs w:val="24"/>
              </w:rPr>
            </w:pPr>
            <w:r>
              <w:rPr>
                <w:rFonts w:ascii="仿宋" w:eastAsia="仿宋" w:hAnsi="仿宋" w:hint="eastAsia"/>
                <w:sz w:val="24"/>
                <w:szCs w:val="24"/>
              </w:rPr>
              <w:t>物品名称</w:t>
            </w:r>
          </w:p>
        </w:tc>
        <w:tc>
          <w:tcPr>
            <w:tcW w:w="1953" w:type="dxa"/>
            <w:vAlign w:val="center"/>
          </w:tcPr>
          <w:p w14:paraId="19B8A81E" w14:textId="77777777" w:rsidR="00E43339" w:rsidRDefault="00554069">
            <w:pPr>
              <w:snapToGrid w:val="0"/>
              <w:jc w:val="center"/>
              <w:rPr>
                <w:rFonts w:ascii="仿宋" w:eastAsia="仿宋" w:hAnsi="仿宋"/>
                <w:bCs/>
                <w:snapToGrid w:val="0"/>
                <w:kern w:val="0"/>
                <w:sz w:val="24"/>
                <w:szCs w:val="24"/>
              </w:rPr>
            </w:pPr>
            <w:r>
              <w:rPr>
                <w:rFonts w:ascii="仿宋" w:eastAsia="仿宋" w:hAnsi="仿宋" w:hint="eastAsia"/>
                <w:bCs/>
                <w:snapToGrid w:val="0"/>
                <w:kern w:val="0"/>
                <w:sz w:val="24"/>
                <w:szCs w:val="24"/>
              </w:rPr>
              <w:t>规格尺寸</w:t>
            </w:r>
          </w:p>
          <w:p w14:paraId="5C1633DB" w14:textId="77777777" w:rsidR="00E43339" w:rsidRDefault="00554069">
            <w:pPr>
              <w:snapToGrid w:val="0"/>
              <w:jc w:val="center"/>
              <w:rPr>
                <w:rFonts w:ascii="仿宋" w:eastAsia="仿宋" w:hAnsi="仿宋"/>
                <w:bCs/>
                <w:snapToGrid w:val="0"/>
                <w:kern w:val="0"/>
                <w:sz w:val="24"/>
                <w:szCs w:val="24"/>
              </w:rPr>
            </w:pPr>
            <w:r>
              <w:rPr>
                <w:rFonts w:ascii="仿宋" w:eastAsia="仿宋" w:hAnsi="仿宋" w:hint="eastAsia"/>
                <w:bCs/>
                <w:snapToGrid w:val="0"/>
                <w:kern w:val="0"/>
                <w:sz w:val="24"/>
                <w:szCs w:val="24"/>
              </w:rPr>
              <w:t>（长×宽×高）</w:t>
            </w:r>
          </w:p>
          <w:p w14:paraId="5AD031CC" w14:textId="77777777" w:rsidR="00E43339" w:rsidRDefault="00554069">
            <w:pPr>
              <w:snapToGrid w:val="0"/>
              <w:jc w:val="center"/>
              <w:rPr>
                <w:rFonts w:ascii="仿宋" w:eastAsia="仿宋" w:hAnsi="仿宋"/>
                <w:bCs/>
                <w:snapToGrid w:val="0"/>
                <w:kern w:val="0"/>
                <w:sz w:val="24"/>
                <w:szCs w:val="24"/>
              </w:rPr>
            </w:pPr>
            <w:r>
              <w:rPr>
                <w:rFonts w:ascii="仿宋" w:eastAsia="仿宋" w:hAnsi="仿宋" w:hint="eastAsia"/>
                <w:bCs/>
                <w:snapToGrid w:val="0"/>
                <w:kern w:val="0"/>
                <w:sz w:val="24"/>
                <w:szCs w:val="24"/>
              </w:rPr>
              <w:t>m</w:t>
            </w:r>
          </w:p>
        </w:tc>
        <w:tc>
          <w:tcPr>
            <w:tcW w:w="1276" w:type="dxa"/>
            <w:tcBorders>
              <w:right w:val="single" w:sz="4" w:space="0" w:color="auto"/>
            </w:tcBorders>
            <w:vAlign w:val="center"/>
          </w:tcPr>
          <w:p w14:paraId="001345C4" w14:textId="77777777" w:rsidR="00E43339" w:rsidRDefault="00554069">
            <w:pPr>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蚊帐总重量</w:t>
            </w:r>
          </w:p>
          <w:p w14:paraId="7E681DD5" w14:textId="77777777" w:rsidR="00E43339" w:rsidRDefault="00554069">
            <w:pPr>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g</w:t>
            </w:r>
          </w:p>
        </w:tc>
        <w:tc>
          <w:tcPr>
            <w:tcW w:w="1559" w:type="dxa"/>
            <w:tcBorders>
              <w:left w:val="single" w:sz="4" w:space="0" w:color="auto"/>
            </w:tcBorders>
            <w:vAlign w:val="center"/>
          </w:tcPr>
          <w:p w14:paraId="7B4D65F8" w14:textId="77777777" w:rsidR="00E43339" w:rsidRDefault="00554069">
            <w:pPr>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成  份</w:t>
            </w:r>
          </w:p>
        </w:tc>
        <w:tc>
          <w:tcPr>
            <w:tcW w:w="2200" w:type="dxa"/>
            <w:vAlign w:val="center"/>
          </w:tcPr>
          <w:p w14:paraId="634DD0CE" w14:textId="77777777" w:rsidR="00E43339" w:rsidRDefault="00554069">
            <w:pPr>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颜色</w:t>
            </w:r>
          </w:p>
        </w:tc>
        <w:tc>
          <w:tcPr>
            <w:tcW w:w="2200" w:type="dxa"/>
            <w:vAlign w:val="center"/>
          </w:tcPr>
          <w:p w14:paraId="3B505676" w14:textId="77777777" w:rsidR="00E43339" w:rsidRDefault="00554069">
            <w:pPr>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网眼密度</w:t>
            </w:r>
          </w:p>
        </w:tc>
      </w:tr>
      <w:tr w:rsidR="00E43339" w14:paraId="3BA280B3" w14:textId="77777777">
        <w:trPr>
          <w:cantSplit/>
          <w:trHeight w:val="885"/>
          <w:jc w:val="center"/>
        </w:trPr>
        <w:tc>
          <w:tcPr>
            <w:tcW w:w="900" w:type="dxa"/>
            <w:vAlign w:val="center"/>
          </w:tcPr>
          <w:p w14:paraId="0A347197" w14:textId="77777777" w:rsidR="00E43339" w:rsidRDefault="00554069">
            <w:pPr>
              <w:jc w:val="center"/>
              <w:rPr>
                <w:rFonts w:ascii="仿宋" w:eastAsia="仿宋" w:hAnsi="仿宋"/>
                <w:sz w:val="24"/>
                <w:szCs w:val="24"/>
              </w:rPr>
            </w:pPr>
            <w:r>
              <w:rPr>
                <w:rFonts w:ascii="仿宋" w:eastAsia="仿宋" w:hAnsi="仿宋" w:hint="eastAsia"/>
                <w:sz w:val="24"/>
                <w:szCs w:val="24"/>
              </w:rPr>
              <w:t>枕巾</w:t>
            </w:r>
          </w:p>
        </w:tc>
        <w:tc>
          <w:tcPr>
            <w:tcW w:w="1953" w:type="dxa"/>
            <w:vAlign w:val="center"/>
          </w:tcPr>
          <w:p w14:paraId="18F6744A" w14:textId="77777777" w:rsidR="00E43339" w:rsidRDefault="00554069">
            <w:pPr>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2.00×0.90×1.70</w:t>
            </w:r>
          </w:p>
        </w:tc>
        <w:tc>
          <w:tcPr>
            <w:tcW w:w="1276" w:type="dxa"/>
            <w:tcBorders>
              <w:right w:val="single" w:sz="4" w:space="0" w:color="auto"/>
            </w:tcBorders>
            <w:vAlign w:val="center"/>
          </w:tcPr>
          <w:p w14:paraId="41D80AD5" w14:textId="77777777" w:rsidR="00E43339" w:rsidRDefault="00554069">
            <w:pPr>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≥380</w:t>
            </w:r>
          </w:p>
        </w:tc>
        <w:tc>
          <w:tcPr>
            <w:tcW w:w="1559" w:type="dxa"/>
            <w:tcBorders>
              <w:left w:val="single" w:sz="4" w:space="0" w:color="auto"/>
            </w:tcBorders>
            <w:vAlign w:val="center"/>
          </w:tcPr>
          <w:p w14:paraId="18245FF4" w14:textId="77777777" w:rsidR="00E43339" w:rsidRDefault="00554069">
            <w:pPr>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涤纶100</w:t>
            </w:r>
            <w:r>
              <w:rPr>
                <w:rFonts w:ascii="仿宋" w:eastAsia="仿宋" w:hAnsi="仿宋" w:hint="eastAsia"/>
                <w:sz w:val="24"/>
                <w:szCs w:val="24"/>
              </w:rPr>
              <w:t>%</w:t>
            </w:r>
            <w:r>
              <w:rPr>
                <w:rFonts w:ascii="仿宋" w:eastAsia="仿宋" w:hAnsi="仿宋" w:hint="eastAsia"/>
                <w:bCs/>
                <w:snapToGrid w:val="0"/>
                <w:kern w:val="0"/>
                <w:sz w:val="24"/>
                <w:szCs w:val="24"/>
              </w:rPr>
              <w:t xml:space="preserve"> (50D)</w:t>
            </w:r>
          </w:p>
        </w:tc>
        <w:tc>
          <w:tcPr>
            <w:tcW w:w="2200" w:type="dxa"/>
            <w:vAlign w:val="center"/>
          </w:tcPr>
          <w:p w14:paraId="4681CD8F" w14:textId="77777777" w:rsidR="00E43339" w:rsidRDefault="00554069">
            <w:pPr>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白色</w:t>
            </w:r>
          </w:p>
        </w:tc>
        <w:tc>
          <w:tcPr>
            <w:tcW w:w="2200" w:type="dxa"/>
            <w:vAlign w:val="center"/>
          </w:tcPr>
          <w:p w14:paraId="7CB7D072" w14:textId="77777777" w:rsidR="00E43339" w:rsidRDefault="00554069">
            <w:pPr>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直向≥16孔/5cm</w:t>
            </w:r>
          </w:p>
          <w:p w14:paraId="32C49C07" w14:textId="77777777" w:rsidR="00E43339" w:rsidRDefault="00554069">
            <w:pPr>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横向≥26孔/5cm</w:t>
            </w:r>
          </w:p>
        </w:tc>
      </w:tr>
    </w:tbl>
    <w:p w14:paraId="643029CB" w14:textId="77777777" w:rsidR="00E43339" w:rsidRDefault="00554069">
      <w:pPr>
        <w:spacing w:line="360" w:lineRule="auto"/>
        <w:rPr>
          <w:rFonts w:ascii="仿宋" w:eastAsia="仿宋" w:hAnsi="仿宋"/>
          <w:bCs/>
          <w:snapToGrid w:val="0"/>
          <w:kern w:val="0"/>
          <w:sz w:val="24"/>
          <w:szCs w:val="24"/>
        </w:rPr>
      </w:pPr>
      <w:r>
        <w:rPr>
          <w:rFonts w:ascii="仿宋" w:eastAsia="仿宋" w:hAnsi="仿宋" w:hint="eastAsia"/>
          <w:bCs/>
          <w:snapToGrid w:val="0"/>
          <w:kern w:val="0"/>
          <w:sz w:val="24"/>
          <w:szCs w:val="24"/>
        </w:rPr>
        <w:t>一、技术要求</w:t>
      </w:r>
    </w:p>
    <w:p w14:paraId="26C037A0" w14:textId="77777777" w:rsidR="00E43339" w:rsidRDefault="00554069">
      <w:pPr>
        <w:spacing w:line="360" w:lineRule="auto"/>
        <w:ind w:right="-11"/>
        <w:rPr>
          <w:rFonts w:ascii="仿宋" w:eastAsia="仿宋" w:hAnsi="仿宋"/>
          <w:bCs/>
          <w:sz w:val="24"/>
          <w:szCs w:val="24"/>
        </w:rPr>
      </w:pPr>
      <w:r>
        <w:rPr>
          <w:rFonts w:ascii="仿宋" w:eastAsia="仿宋" w:hAnsi="仿宋" w:hint="eastAsia"/>
          <w:bCs/>
          <w:sz w:val="24"/>
          <w:szCs w:val="24"/>
        </w:rPr>
        <w:t xml:space="preserve">1 执行标准  </w:t>
      </w:r>
    </w:p>
    <w:p w14:paraId="3722B7AA" w14:textId="77777777" w:rsidR="00E43339" w:rsidRDefault="00554069">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内在及外观质量按FZ/T 62014-2015《蚊帐》标准合格品要求。符合GB 18401-2010《国家纺织产品基本安全技术规范》C类标准规定。</w:t>
      </w:r>
    </w:p>
    <w:p w14:paraId="49ECB39F" w14:textId="77777777" w:rsidR="00E43339" w:rsidRDefault="00554069">
      <w:pPr>
        <w:spacing w:line="360" w:lineRule="auto"/>
        <w:ind w:right="-11"/>
        <w:rPr>
          <w:rFonts w:ascii="仿宋" w:eastAsia="仿宋" w:hAnsi="仿宋"/>
          <w:bCs/>
          <w:sz w:val="24"/>
          <w:szCs w:val="24"/>
        </w:rPr>
      </w:pPr>
      <w:r>
        <w:rPr>
          <w:rFonts w:ascii="仿宋" w:eastAsia="仿宋" w:hAnsi="仿宋" w:hint="eastAsia"/>
          <w:bCs/>
          <w:sz w:val="24"/>
          <w:szCs w:val="24"/>
        </w:rPr>
        <w:t>2 其它技术要求</w:t>
      </w:r>
    </w:p>
    <w:p w14:paraId="18B3C3D0" w14:textId="77777777" w:rsidR="00E43339" w:rsidRDefault="00554069">
      <w:pPr>
        <w:spacing w:line="360" w:lineRule="auto"/>
        <w:ind w:right="-11"/>
        <w:rPr>
          <w:rFonts w:ascii="仿宋" w:eastAsia="仿宋" w:hAnsi="仿宋"/>
          <w:sz w:val="24"/>
          <w:szCs w:val="24"/>
        </w:rPr>
      </w:pPr>
      <w:r>
        <w:rPr>
          <w:rFonts w:ascii="仿宋" w:eastAsia="仿宋" w:hAnsi="仿宋" w:hint="eastAsia"/>
          <w:sz w:val="24"/>
          <w:szCs w:val="24"/>
        </w:rPr>
        <w:t>2.1 尺寸允差：长、宽±3%；高≥-3%。</w:t>
      </w:r>
    </w:p>
    <w:p w14:paraId="436BCF5D" w14:textId="77777777" w:rsidR="00E43339" w:rsidRDefault="00554069">
      <w:pPr>
        <w:spacing w:line="360" w:lineRule="auto"/>
        <w:ind w:right="-11"/>
        <w:rPr>
          <w:rFonts w:ascii="仿宋" w:eastAsia="仿宋" w:hAnsi="仿宋"/>
          <w:sz w:val="24"/>
          <w:szCs w:val="24"/>
        </w:rPr>
      </w:pPr>
      <w:r>
        <w:rPr>
          <w:rFonts w:ascii="仿宋" w:eastAsia="仿宋" w:hAnsi="仿宋" w:hint="eastAsia"/>
          <w:sz w:val="24"/>
          <w:szCs w:val="24"/>
        </w:rPr>
        <w:t>2.2 平方米重量：≥27.0g。</w:t>
      </w:r>
    </w:p>
    <w:p w14:paraId="19FF0398" w14:textId="77777777" w:rsidR="00E43339" w:rsidRDefault="00554069">
      <w:pPr>
        <w:spacing w:line="360" w:lineRule="auto"/>
        <w:ind w:right="-11"/>
        <w:rPr>
          <w:rFonts w:ascii="仿宋" w:eastAsia="仿宋" w:hAnsi="仿宋"/>
          <w:sz w:val="24"/>
          <w:szCs w:val="24"/>
        </w:rPr>
      </w:pPr>
      <w:r>
        <w:rPr>
          <w:rFonts w:ascii="仿宋" w:eastAsia="仿宋" w:hAnsi="仿宋" w:hint="eastAsia"/>
          <w:sz w:val="24"/>
          <w:szCs w:val="24"/>
        </w:rPr>
        <w:t>2.3 面料胀破强力：≥170KPa。</w:t>
      </w:r>
    </w:p>
    <w:p w14:paraId="6739ABC4" w14:textId="77777777" w:rsidR="00E43339" w:rsidRDefault="00554069">
      <w:pPr>
        <w:spacing w:line="360" w:lineRule="auto"/>
        <w:ind w:right="-11"/>
        <w:rPr>
          <w:rFonts w:ascii="仿宋" w:eastAsia="仿宋" w:hAnsi="仿宋"/>
          <w:bCs/>
          <w:sz w:val="24"/>
          <w:szCs w:val="24"/>
        </w:rPr>
      </w:pPr>
      <w:r>
        <w:rPr>
          <w:rFonts w:ascii="仿宋" w:eastAsia="仿宋" w:hAnsi="仿宋" w:hint="eastAsia"/>
          <w:bCs/>
          <w:sz w:val="24"/>
          <w:szCs w:val="24"/>
        </w:rPr>
        <w:t>3  缝制要求</w:t>
      </w:r>
    </w:p>
    <w:p w14:paraId="2A7F7E55" w14:textId="77777777" w:rsidR="00E43339" w:rsidRDefault="00554069">
      <w:pPr>
        <w:spacing w:line="360" w:lineRule="auto"/>
        <w:ind w:right="-11"/>
        <w:rPr>
          <w:rFonts w:ascii="仿宋" w:eastAsia="仿宋" w:hAnsi="仿宋"/>
          <w:sz w:val="24"/>
          <w:szCs w:val="24"/>
        </w:rPr>
      </w:pPr>
      <w:r>
        <w:rPr>
          <w:rFonts w:ascii="仿宋" w:eastAsia="仿宋" w:hAnsi="仿宋" w:hint="eastAsia"/>
          <w:sz w:val="24"/>
          <w:szCs w:val="24"/>
        </w:rPr>
        <w:t>3.1 蚊帐顶部四周用白色面料包边，包边宽度2cm～3cm,包边重量≤25g。</w:t>
      </w:r>
    </w:p>
    <w:p w14:paraId="781E4D94" w14:textId="77777777" w:rsidR="00E43339" w:rsidRDefault="00554069">
      <w:pPr>
        <w:spacing w:line="360" w:lineRule="auto"/>
        <w:ind w:right="-11"/>
        <w:rPr>
          <w:rFonts w:ascii="仿宋" w:eastAsia="仿宋" w:hAnsi="仿宋"/>
          <w:sz w:val="24"/>
          <w:szCs w:val="24"/>
        </w:rPr>
      </w:pPr>
      <w:r>
        <w:rPr>
          <w:rFonts w:ascii="仿宋" w:eastAsia="仿宋" w:hAnsi="仿宋" w:hint="eastAsia"/>
          <w:sz w:val="24"/>
          <w:szCs w:val="24"/>
        </w:rPr>
        <w:t>3.2线路顺直，针迹均匀，针迹密度不少于8针/3cm，开口处回针不少于1.5cm。</w:t>
      </w:r>
    </w:p>
    <w:p w14:paraId="3D932AA4" w14:textId="77777777" w:rsidR="00E43339" w:rsidRDefault="00554069">
      <w:pPr>
        <w:spacing w:line="360" w:lineRule="auto"/>
        <w:ind w:right="-11"/>
        <w:rPr>
          <w:rFonts w:ascii="仿宋" w:eastAsia="仿宋" w:hAnsi="仿宋"/>
          <w:sz w:val="24"/>
          <w:szCs w:val="24"/>
        </w:rPr>
      </w:pPr>
      <w:r>
        <w:rPr>
          <w:rFonts w:ascii="仿宋" w:eastAsia="仿宋" w:hAnsi="仿宋" w:hint="eastAsia"/>
          <w:sz w:val="24"/>
          <w:szCs w:val="24"/>
        </w:rPr>
        <w:t>3.3 顶和围均要求整幅，无接缝。</w:t>
      </w:r>
    </w:p>
    <w:p w14:paraId="51D7A36E" w14:textId="77777777" w:rsidR="00E43339" w:rsidRDefault="00554069">
      <w:pPr>
        <w:spacing w:line="360" w:lineRule="auto"/>
        <w:ind w:right="-11"/>
        <w:rPr>
          <w:rFonts w:ascii="仿宋" w:eastAsia="仿宋" w:hAnsi="仿宋"/>
          <w:sz w:val="24"/>
          <w:szCs w:val="24"/>
        </w:rPr>
      </w:pPr>
      <w:r>
        <w:rPr>
          <w:rFonts w:ascii="仿宋" w:eastAsia="仿宋" w:hAnsi="仿宋" w:hint="eastAsia"/>
          <w:sz w:val="24"/>
          <w:szCs w:val="24"/>
        </w:rPr>
        <w:t>3.4 开口：在长边中间开口，开口处重叠处长度为60cm～70cm。</w:t>
      </w:r>
    </w:p>
    <w:p w14:paraId="58A5823C" w14:textId="77777777" w:rsidR="00E43339" w:rsidRDefault="00554069">
      <w:pPr>
        <w:spacing w:line="360" w:lineRule="auto"/>
        <w:ind w:right="-11"/>
        <w:rPr>
          <w:rFonts w:ascii="仿宋" w:eastAsia="仿宋" w:hAnsi="仿宋"/>
          <w:sz w:val="24"/>
          <w:szCs w:val="24"/>
        </w:rPr>
      </w:pPr>
      <w:r>
        <w:rPr>
          <w:rFonts w:ascii="仿宋" w:eastAsia="仿宋" w:hAnsi="仿宋" w:hint="eastAsia"/>
          <w:sz w:val="24"/>
          <w:szCs w:val="24"/>
        </w:rPr>
        <w:t>3.5 四角打摺：长度≥3cm/摺，数量≥2个/角。</w:t>
      </w:r>
    </w:p>
    <w:p w14:paraId="60821861" w14:textId="77777777" w:rsidR="00E43339" w:rsidRDefault="00554069">
      <w:pPr>
        <w:spacing w:line="360" w:lineRule="auto"/>
        <w:ind w:right="-11"/>
        <w:rPr>
          <w:rFonts w:ascii="仿宋" w:eastAsia="仿宋" w:hAnsi="仿宋"/>
          <w:sz w:val="24"/>
          <w:szCs w:val="24"/>
        </w:rPr>
      </w:pPr>
      <w:r>
        <w:rPr>
          <w:rFonts w:ascii="仿宋" w:eastAsia="仿宋" w:hAnsi="仿宋" w:hint="eastAsia"/>
          <w:sz w:val="24"/>
          <w:szCs w:val="24"/>
        </w:rPr>
        <w:t>3.6 挂鼻≥8个或挂绳≥8对，牢固、均匀分布。</w:t>
      </w:r>
    </w:p>
    <w:p w14:paraId="79EE203F" w14:textId="77777777" w:rsidR="00E43339" w:rsidRDefault="00554069">
      <w:pPr>
        <w:spacing w:line="360" w:lineRule="auto"/>
        <w:ind w:right="-11"/>
        <w:rPr>
          <w:rFonts w:ascii="仿宋" w:eastAsia="仿宋" w:hAnsi="仿宋"/>
          <w:sz w:val="24"/>
          <w:szCs w:val="24"/>
        </w:rPr>
      </w:pPr>
      <w:r>
        <w:rPr>
          <w:rFonts w:ascii="仿宋" w:eastAsia="仿宋" w:hAnsi="仿宋" w:hint="eastAsia"/>
          <w:bCs/>
          <w:sz w:val="24"/>
          <w:szCs w:val="24"/>
        </w:rPr>
        <w:t>4 外观要求</w:t>
      </w:r>
    </w:p>
    <w:p w14:paraId="3F57F704" w14:textId="77777777" w:rsidR="00E43339" w:rsidRDefault="00554069">
      <w:pPr>
        <w:spacing w:line="360" w:lineRule="auto"/>
        <w:ind w:right="-11"/>
        <w:rPr>
          <w:rFonts w:ascii="仿宋" w:eastAsia="仿宋" w:hAnsi="仿宋"/>
          <w:sz w:val="24"/>
          <w:szCs w:val="24"/>
        </w:rPr>
      </w:pPr>
      <w:r>
        <w:rPr>
          <w:rFonts w:ascii="仿宋" w:eastAsia="仿宋" w:hAnsi="仿宋" w:hint="eastAsia"/>
          <w:sz w:val="24"/>
          <w:szCs w:val="24"/>
        </w:rPr>
        <w:t>4.1 网眼基本均匀。</w:t>
      </w:r>
    </w:p>
    <w:p w14:paraId="2CAC1E1C" w14:textId="77777777" w:rsidR="00E43339" w:rsidRDefault="00554069">
      <w:pPr>
        <w:spacing w:line="360" w:lineRule="auto"/>
        <w:ind w:right="-11"/>
        <w:rPr>
          <w:rFonts w:ascii="仿宋" w:eastAsia="仿宋" w:hAnsi="仿宋"/>
          <w:sz w:val="24"/>
          <w:szCs w:val="24"/>
        </w:rPr>
      </w:pPr>
      <w:r>
        <w:rPr>
          <w:rFonts w:ascii="仿宋" w:eastAsia="仿宋" w:hAnsi="仿宋" w:hint="eastAsia"/>
          <w:sz w:val="24"/>
          <w:szCs w:val="24"/>
        </w:rPr>
        <w:t>4.2 无明显油污，不允许有破损。严重织疵≤2处/顶，轻微织疵≤4处/顶。</w:t>
      </w:r>
    </w:p>
    <w:p w14:paraId="620BE0DA" w14:textId="77777777" w:rsidR="00E43339" w:rsidRDefault="00554069">
      <w:pPr>
        <w:tabs>
          <w:tab w:val="left" w:pos="0"/>
        </w:tabs>
        <w:spacing w:line="360" w:lineRule="auto"/>
        <w:rPr>
          <w:rFonts w:ascii="仿宋" w:eastAsia="仿宋" w:hAnsi="仿宋"/>
          <w:bCs/>
          <w:snapToGrid w:val="0"/>
          <w:kern w:val="0"/>
          <w:sz w:val="24"/>
          <w:szCs w:val="24"/>
        </w:rPr>
      </w:pPr>
      <w:r>
        <w:rPr>
          <w:rFonts w:ascii="仿宋" w:eastAsia="仿宋" w:hAnsi="仿宋" w:hint="eastAsia"/>
          <w:bCs/>
          <w:snapToGrid w:val="0"/>
          <w:kern w:val="0"/>
          <w:sz w:val="24"/>
          <w:szCs w:val="24"/>
        </w:rPr>
        <w:t>二、标识</w:t>
      </w:r>
    </w:p>
    <w:p w14:paraId="7CBDEC60" w14:textId="77777777" w:rsidR="00E43339" w:rsidRDefault="00554069">
      <w:pPr>
        <w:tabs>
          <w:tab w:val="left" w:pos="0"/>
        </w:tabs>
        <w:spacing w:line="360" w:lineRule="auto"/>
        <w:rPr>
          <w:rFonts w:ascii="仿宋" w:eastAsia="仿宋" w:hAnsi="仿宋"/>
          <w:bCs/>
          <w:snapToGrid w:val="0"/>
          <w:kern w:val="0"/>
          <w:sz w:val="24"/>
          <w:szCs w:val="24"/>
        </w:rPr>
      </w:pPr>
      <w:r>
        <w:rPr>
          <w:rFonts w:ascii="仿宋" w:eastAsia="仿宋" w:hAnsi="仿宋" w:hint="eastAsia"/>
          <w:sz w:val="24"/>
          <w:szCs w:val="24"/>
        </w:rPr>
        <w:t>1 标识按GB/T5296.4-2012《消费品使用说明 第四部分 纺织品和服装使用说明》执行。</w:t>
      </w:r>
    </w:p>
    <w:p w14:paraId="1D220F45" w14:textId="77777777" w:rsidR="00E43339" w:rsidRDefault="00554069">
      <w:pPr>
        <w:tabs>
          <w:tab w:val="left" w:pos="0"/>
        </w:tabs>
        <w:spacing w:line="360" w:lineRule="auto"/>
        <w:rPr>
          <w:rFonts w:ascii="仿宋" w:eastAsia="仿宋" w:hAnsi="仿宋"/>
          <w:bCs/>
          <w:snapToGrid w:val="0"/>
          <w:kern w:val="0"/>
          <w:sz w:val="24"/>
          <w:szCs w:val="24"/>
        </w:rPr>
      </w:pPr>
      <w:r>
        <w:rPr>
          <w:rFonts w:ascii="仿宋" w:eastAsia="仿宋" w:hAnsi="仿宋" w:hint="eastAsia"/>
          <w:bCs/>
          <w:snapToGrid w:val="0"/>
          <w:kern w:val="0"/>
          <w:sz w:val="24"/>
          <w:szCs w:val="24"/>
        </w:rPr>
        <w:t xml:space="preserve">2 标注内容及方式         </w:t>
      </w:r>
    </w:p>
    <w:p w14:paraId="3EB08F3A" w14:textId="77777777" w:rsidR="00E43339" w:rsidRDefault="00E43339">
      <w:pPr>
        <w:tabs>
          <w:tab w:val="left" w:pos="0"/>
        </w:tabs>
        <w:spacing w:line="360" w:lineRule="auto"/>
        <w:rPr>
          <w:rFonts w:ascii="仿宋" w:eastAsia="仿宋" w:hAnsi="仿宋"/>
          <w:bCs/>
          <w:snapToGrid w:val="0"/>
          <w:kern w:val="0"/>
          <w:sz w:val="24"/>
          <w:szCs w:val="24"/>
        </w:rPr>
      </w:pPr>
    </w:p>
    <w:p w14:paraId="167370A6" w14:textId="77777777" w:rsidR="00E43339" w:rsidRDefault="00E43339">
      <w:pPr>
        <w:tabs>
          <w:tab w:val="left" w:pos="0"/>
        </w:tabs>
        <w:spacing w:line="360" w:lineRule="auto"/>
        <w:rPr>
          <w:rFonts w:ascii="仿宋" w:eastAsia="仿宋" w:hAnsi="仿宋"/>
          <w:bCs/>
          <w:snapToGrid w:val="0"/>
          <w:kern w:val="0"/>
          <w:sz w:val="24"/>
          <w:szCs w:val="24"/>
        </w:rPr>
      </w:pPr>
    </w:p>
    <w:p w14:paraId="65B55C34" w14:textId="77777777" w:rsidR="00E43339" w:rsidRDefault="00CC4CB2">
      <w:pPr>
        <w:spacing w:line="360" w:lineRule="auto"/>
        <w:rPr>
          <w:rFonts w:ascii="仿宋" w:eastAsia="仿宋" w:hAnsi="仿宋"/>
          <w:sz w:val="24"/>
          <w:szCs w:val="24"/>
        </w:rPr>
      </w:pPr>
      <w:r>
        <w:rPr>
          <w:rFonts w:ascii="仿宋" w:eastAsia="仿宋" w:hAnsi="仿宋"/>
          <w:noProof/>
          <w:sz w:val="24"/>
          <w:szCs w:val="24"/>
        </w:rPr>
        <w:lastRenderedPageBreak/>
        <w:pict w14:anchorId="1103D6A0">
          <v:shape id="_x0000_s1030" type="#_x0000_t202" style="position:absolute;left:0;text-align:left;margin-left:135.6pt;margin-top:-54.7pt;width:150.3pt;height:228.85pt;z-index:251667456;mso-wrap-distance-left:9pt;mso-wrap-distance-top:0;mso-wrap-distance-right:9pt;mso-wrap-distance-bottom:0;mso-width-relative:page;mso-height-relative:page" o:gfxdata="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ankMrcAAAADAEAAA8AAAAAAAAAAQAgAAAAIgAAAGRycy9kb3ducmV2LnhtbFBL&#10;AQIUABQAAAAIAIdO4kD8Hsdm8gEAAOsDAAAOAAAAAAAAAAEAIAAAACsBAABkcnMvZTJvRG9jLnht&#10;bFBLBQYAAAAABgAGAFkBAACPBQAAAAA=&#10;">
            <v:textbox>
              <w:txbxContent>
                <w:p w14:paraId="2694CA46" w14:textId="77777777" w:rsidR="00937E23" w:rsidRDefault="00937E23">
                  <w:pPr>
                    <w:spacing w:line="30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品名：蚊帐</w:t>
                  </w:r>
                </w:p>
                <w:p w14:paraId="3520B513" w14:textId="77777777" w:rsidR="00937E23" w:rsidRDefault="00937E23">
                  <w:pPr>
                    <w:spacing w:line="30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规格：</w:t>
                  </w:r>
                  <w:r>
                    <w:rPr>
                      <w:rFonts w:ascii="仿宋" w:eastAsia="仿宋" w:hAnsi="仿宋" w:cs="Arial Unicode MS"/>
                      <w:bCs/>
                      <w:snapToGrid w:val="0"/>
                      <w:kern w:val="0"/>
                      <w:sz w:val="24"/>
                      <w:szCs w:val="24"/>
                    </w:rPr>
                    <w:t>2.00m</w:t>
                  </w:r>
                  <w:r>
                    <w:rPr>
                      <w:rFonts w:ascii="仿宋" w:eastAsia="仿宋" w:hAnsi="仿宋" w:cs="Arial Unicode MS" w:hint="eastAsia"/>
                      <w:bCs/>
                      <w:snapToGrid w:val="0"/>
                      <w:kern w:val="0"/>
                      <w:sz w:val="24"/>
                      <w:szCs w:val="24"/>
                    </w:rPr>
                    <w:t>×</w:t>
                  </w:r>
                  <w:r>
                    <w:rPr>
                      <w:rFonts w:ascii="仿宋" w:eastAsia="仿宋" w:hAnsi="仿宋" w:cs="Arial Unicode MS"/>
                      <w:bCs/>
                      <w:snapToGrid w:val="0"/>
                      <w:kern w:val="0"/>
                      <w:sz w:val="24"/>
                      <w:szCs w:val="24"/>
                    </w:rPr>
                    <w:t>0.90m</w:t>
                  </w:r>
                  <w:r>
                    <w:rPr>
                      <w:rFonts w:ascii="仿宋" w:eastAsia="仿宋" w:hAnsi="仿宋" w:cs="Arial Unicode MS" w:hint="eastAsia"/>
                      <w:bCs/>
                      <w:snapToGrid w:val="0"/>
                      <w:kern w:val="0"/>
                      <w:sz w:val="24"/>
                      <w:szCs w:val="24"/>
                    </w:rPr>
                    <w:t>×</w:t>
                  </w:r>
                  <w:r>
                    <w:rPr>
                      <w:rFonts w:ascii="仿宋" w:eastAsia="仿宋" w:hAnsi="仿宋" w:cs="Arial Unicode MS"/>
                      <w:bCs/>
                      <w:snapToGrid w:val="0"/>
                      <w:kern w:val="0"/>
                      <w:sz w:val="24"/>
                      <w:szCs w:val="24"/>
                    </w:rPr>
                    <w:t>1.70m</w:t>
                  </w:r>
                </w:p>
                <w:p w14:paraId="42CF64FB" w14:textId="77777777" w:rsidR="00937E23" w:rsidRDefault="00937E23">
                  <w:pPr>
                    <w:spacing w:line="30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执行标准：</w:t>
                  </w:r>
                  <w:r>
                    <w:rPr>
                      <w:rFonts w:ascii="仿宋" w:eastAsia="仿宋" w:hAnsi="仿宋" w:cs="Arial Unicode MS"/>
                      <w:bCs/>
                      <w:snapToGrid w:val="0"/>
                      <w:kern w:val="0"/>
                      <w:sz w:val="24"/>
                      <w:szCs w:val="24"/>
                    </w:rPr>
                    <w:t>FZ/T62014</w:t>
                  </w:r>
                  <w:r>
                    <w:rPr>
                      <w:rFonts w:ascii="仿宋" w:eastAsia="仿宋" w:hAnsi="仿宋" w:cs="Arial Unicode MS" w:hint="eastAsia"/>
                      <w:bCs/>
                      <w:snapToGrid w:val="0"/>
                      <w:kern w:val="0"/>
                      <w:sz w:val="24"/>
                      <w:szCs w:val="24"/>
                    </w:rPr>
                    <w:t>-2015</w:t>
                  </w:r>
                </w:p>
                <w:p w14:paraId="2961CB2D" w14:textId="77777777" w:rsidR="00937E23" w:rsidRDefault="00937E23">
                  <w:pPr>
                    <w:spacing w:line="30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等级：合格品</w:t>
                  </w:r>
                </w:p>
                <w:p w14:paraId="27BC3698" w14:textId="77777777" w:rsidR="00937E23" w:rsidRDefault="00937E23">
                  <w:pPr>
                    <w:spacing w:line="30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成份：</w:t>
                  </w:r>
                  <w:r>
                    <w:rPr>
                      <w:rFonts w:ascii="仿宋" w:eastAsia="仿宋" w:hAnsi="仿宋" w:cs="Arial Unicode MS"/>
                      <w:bCs/>
                      <w:snapToGrid w:val="0"/>
                      <w:kern w:val="0"/>
                      <w:sz w:val="24"/>
                      <w:szCs w:val="24"/>
                    </w:rPr>
                    <w:t>100</w:t>
                  </w:r>
                  <w:r>
                    <w:rPr>
                      <w:rFonts w:ascii="仿宋" w:eastAsia="仿宋" w:hAnsi="仿宋" w:cs="Arial Unicode MS" w:hint="eastAsia"/>
                      <w:bCs/>
                      <w:snapToGrid w:val="0"/>
                      <w:kern w:val="0"/>
                      <w:sz w:val="24"/>
                      <w:szCs w:val="24"/>
                    </w:rPr>
                    <w:t>%涤纶</w:t>
                  </w:r>
                </w:p>
                <w:p w14:paraId="7A87365D" w14:textId="77777777" w:rsidR="00937E23" w:rsidRDefault="00937E23">
                  <w:pPr>
                    <w:tabs>
                      <w:tab w:val="left" w:pos="0"/>
                    </w:tabs>
                    <w:spacing w:line="280" w:lineRule="exact"/>
                    <w:ind w:right="-11"/>
                    <w:jc w:val="left"/>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安全类别：</w:t>
                  </w:r>
                  <w:r>
                    <w:rPr>
                      <w:rFonts w:ascii="仿宋" w:eastAsia="仿宋" w:hAnsi="仿宋" w:cs="Arial Unicode MS"/>
                      <w:bCs/>
                      <w:snapToGrid w:val="0"/>
                      <w:kern w:val="0"/>
                      <w:sz w:val="24"/>
                      <w:szCs w:val="24"/>
                    </w:rPr>
                    <w:t>B</w:t>
                  </w:r>
                  <w:r>
                    <w:rPr>
                      <w:rFonts w:ascii="仿宋" w:eastAsia="仿宋" w:hAnsi="仿宋" w:cs="Arial Unicode MS" w:hint="eastAsia"/>
                      <w:bCs/>
                      <w:snapToGrid w:val="0"/>
                      <w:kern w:val="0"/>
                      <w:sz w:val="24"/>
                      <w:szCs w:val="24"/>
                    </w:rPr>
                    <w:t>类</w:t>
                  </w:r>
                </w:p>
                <w:p w14:paraId="303D8320" w14:textId="77777777" w:rsidR="00937E23" w:rsidRDefault="00937E23">
                  <w:pPr>
                    <w:spacing w:line="30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洗涤方法：</w:t>
                  </w:r>
                </w:p>
                <w:p w14:paraId="42DC277C" w14:textId="77777777" w:rsidR="00937E23" w:rsidRDefault="00937E23">
                  <w:pPr>
                    <w:spacing w:before="50" w:line="360" w:lineRule="auto"/>
                    <w:ind w:right="-11"/>
                    <w:rPr>
                      <w:rFonts w:ascii="仿宋" w:eastAsia="仿宋" w:hAnsi="仿宋" w:cs="Arial Unicode MS"/>
                      <w:sz w:val="24"/>
                      <w:szCs w:val="24"/>
                    </w:rPr>
                  </w:pPr>
                  <w:r>
                    <w:rPr>
                      <w:rFonts w:ascii="仿宋" w:eastAsia="仿宋" w:hAnsi="仿宋" w:cs="Arial Unicode MS"/>
                      <w:noProof/>
                      <w:sz w:val="24"/>
                      <w:szCs w:val="24"/>
                    </w:rPr>
                    <w:drawing>
                      <wp:inline distT="0" distB="0" distL="0" distR="0" wp14:anchorId="75E2D557" wp14:editId="1A1F6EA2">
                        <wp:extent cx="371475" cy="314325"/>
                        <wp:effectExtent l="0" t="0" r="0" b="0"/>
                        <wp:docPr id="72" name="图片 72" descr="30℃以下缓和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30℃以下缓和水洗"/>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71475" cy="314325"/>
                                </a:xfrm>
                                <a:prstGeom prst="rect">
                                  <a:avLst/>
                                </a:prstGeom>
                                <a:noFill/>
                                <a:ln>
                                  <a:noFill/>
                                </a:ln>
                              </pic:spPr>
                            </pic:pic>
                          </a:graphicData>
                        </a:graphic>
                      </wp:inline>
                    </w:drawing>
                  </w:r>
                  <w:r>
                    <w:rPr>
                      <w:rFonts w:ascii="仿宋" w:eastAsia="仿宋" w:hAnsi="仿宋" w:cs="Arial Unicode MS"/>
                      <w:noProof/>
                      <w:sz w:val="24"/>
                      <w:szCs w:val="24"/>
                    </w:rPr>
                    <w:drawing>
                      <wp:inline distT="0" distB="0" distL="0" distR="0" wp14:anchorId="42E4095A" wp14:editId="4147ACFE">
                        <wp:extent cx="466725" cy="323850"/>
                        <wp:effectExtent l="0" t="0" r="0" b="0"/>
                        <wp:docPr id="73" name="图片 73"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不可漂白"/>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66725" cy="323850"/>
                                </a:xfrm>
                                <a:prstGeom prst="rect">
                                  <a:avLst/>
                                </a:prstGeom>
                                <a:noFill/>
                                <a:ln>
                                  <a:noFill/>
                                </a:ln>
                              </pic:spPr>
                            </pic:pic>
                          </a:graphicData>
                        </a:graphic>
                      </wp:inline>
                    </w:drawing>
                  </w:r>
                  <w:r>
                    <w:rPr>
                      <w:rFonts w:ascii="仿宋" w:eastAsia="仿宋" w:hAnsi="仿宋" w:cs="Arial Unicode MS"/>
                      <w:noProof/>
                      <w:sz w:val="24"/>
                      <w:szCs w:val="24"/>
                    </w:rPr>
                    <w:drawing>
                      <wp:inline distT="0" distB="0" distL="0" distR="0" wp14:anchorId="75C46A4E" wp14:editId="0B2F30F8">
                        <wp:extent cx="361950" cy="361950"/>
                        <wp:effectExtent l="0" t="0" r="0" b="0"/>
                        <wp:docPr id="74" name="图片 74" descr="悬挂晾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悬挂晾干"/>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61950" cy="361950"/>
                                </a:xfrm>
                                <a:prstGeom prst="rect">
                                  <a:avLst/>
                                </a:prstGeom>
                                <a:noFill/>
                                <a:ln>
                                  <a:noFill/>
                                </a:ln>
                              </pic:spPr>
                            </pic:pic>
                          </a:graphicData>
                        </a:graphic>
                      </wp:inline>
                    </w:drawing>
                  </w:r>
                  <w:r>
                    <w:rPr>
                      <w:rFonts w:ascii="仿宋" w:eastAsia="仿宋" w:hAnsi="仿宋" w:cs="Arial Unicode MS"/>
                      <w:noProof/>
                      <w:sz w:val="24"/>
                      <w:szCs w:val="24"/>
                    </w:rPr>
                    <w:drawing>
                      <wp:inline distT="0" distB="0" distL="0" distR="0" wp14:anchorId="2C764CAC" wp14:editId="51682D43">
                        <wp:extent cx="476250" cy="276225"/>
                        <wp:effectExtent l="0" t="0" r="0" b="0"/>
                        <wp:docPr id="75" name="图片 75" descr="110℃低温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110℃低温熨烫"/>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76250" cy="276225"/>
                                </a:xfrm>
                                <a:prstGeom prst="rect">
                                  <a:avLst/>
                                </a:prstGeom>
                                <a:noFill/>
                                <a:ln>
                                  <a:noFill/>
                                </a:ln>
                              </pic:spPr>
                            </pic:pic>
                          </a:graphicData>
                        </a:graphic>
                      </wp:inline>
                    </w:drawing>
                  </w:r>
                </w:p>
                <w:p w14:paraId="12E3971E" w14:textId="77777777" w:rsidR="00937E23" w:rsidRDefault="00937E23">
                  <w:pPr>
                    <w:spacing w:line="30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厂名：</w:t>
                  </w:r>
                </w:p>
                <w:p w14:paraId="40290FEC" w14:textId="77777777" w:rsidR="00937E23" w:rsidRDefault="00937E23">
                  <w:pPr>
                    <w:spacing w:line="300" w:lineRule="exact"/>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厂址：</w:t>
                  </w:r>
                </w:p>
                <w:p w14:paraId="0254A927" w14:textId="77777777" w:rsidR="00937E23" w:rsidRDefault="00937E23">
                  <w:pPr>
                    <w:spacing w:line="300" w:lineRule="exact"/>
                    <w:ind w:right="-11"/>
                    <w:rPr>
                      <w:rFonts w:ascii="仿宋" w:eastAsia="仿宋" w:hAnsi="仿宋"/>
                      <w:sz w:val="24"/>
                      <w:szCs w:val="24"/>
                    </w:rPr>
                  </w:pPr>
                  <w:r>
                    <w:rPr>
                      <w:rFonts w:ascii="仿宋" w:eastAsia="仿宋" w:hAnsi="仿宋" w:cs="Arial Unicode MS" w:hint="eastAsia"/>
                      <w:bCs/>
                      <w:snapToGrid w:val="0"/>
                      <w:kern w:val="0"/>
                      <w:sz w:val="24"/>
                      <w:szCs w:val="24"/>
                    </w:rPr>
                    <w:t>电话：</w:t>
                  </w:r>
                </w:p>
              </w:txbxContent>
            </v:textbox>
            <w10:wrap type="square"/>
          </v:shape>
        </w:pict>
      </w:r>
    </w:p>
    <w:p w14:paraId="799F372A" w14:textId="77777777" w:rsidR="00E43339" w:rsidRDefault="00E43339">
      <w:pPr>
        <w:spacing w:line="360" w:lineRule="auto"/>
        <w:jc w:val="center"/>
        <w:rPr>
          <w:rFonts w:ascii="仿宋" w:eastAsia="仿宋" w:hAnsi="仿宋"/>
          <w:sz w:val="24"/>
          <w:szCs w:val="24"/>
        </w:rPr>
      </w:pPr>
    </w:p>
    <w:p w14:paraId="6C144542" w14:textId="77777777" w:rsidR="00E43339" w:rsidRDefault="00E43339">
      <w:pPr>
        <w:rPr>
          <w:rFonts w:ascii="仿宋" w:eastAsia="仿宋" w:hAnsi="仿宋"/>
          <w:sz w:val="24"/>
          <w:szCs w:val="24"/>
        </w:rPr>
      </w:pPr>
    </w:p>
    <w:p w14:paraId="60B1F0AE" w14:textId="77777777" w:rsidR="00E43339" w:rsidRDefault="00E43339">
      <w:pPr>
        <w:rPr>
          <w:rFonts w:ascii="仿宋" w:eastAsia="仿宋" w:hAnsi="仿宋"/>
          <w:sz w:val="24"/>
          <w:szCs w:val="24"/>
        </w:rPr>
      </w:pPr>
    </w:p>
    <w:p w14:paraId="256B3F38" w14:textId="77777777" w:rsidR="00E43339" w:rsidRDefault="00E43339">
      <w:pPr>
        <w:rPr>
          <w:rFonts w:ascii="仿宋" w:eastAsia="仿宋" w:hAnsi="仿宋"/>
          <w:sz w:val="24"/>
          <w:szCs w:val="24"/>
        </w:rPr>
      </w:pPr>
    </w:p>
    <w:p w14:paraId="1E65126D" w14:textId="77777777" w:rsidR="00E43339" w:rsidRDefault="00E43339">
      <w:pPr>
        <w:rPr>
          <w:rFonts w:ascii="仿宋" w:eastAsia="仿宋" w:hAnsi="仿宋"/>
          <w:sz w:val="24"/>
          <w:szCs w:val="24"/>
        </w:rPr>
      </w:pPr>
    </w:p>
    <w:p w14:paraId="2680933A" w14:textId="77777777" w:rsidR="00E43339" w:rsidRDefault="00E43339">
      <w:pPr>
        <w:rPr>
          <w:rFonts w:ascii="仿宋" w:eastAsia="仿宋" w:hAnsi="仿宋"/>
          <w:sz w:val="24"/>
          <w:szCs w:val="24"/>
        </w:rPr>
      </w:pPr>
    </w:p>
    <w:p w14:paraId="2D9CD151" w14:textId="77777777" w:rsidR="00E43339" w:rsidRDefault="00E43339">
      <w:pPr>
        <w:spacing w:line="360" w:lineRule="auto"/>
        <w:rPr>
          <w:rFonts w:ascii="仿宋" w:eastAsia="仿宋" w:hAnsi="仿宋"/>
          <w:sz w:val="24"/>
          <w:szCs w:val="24"/>
        </w:rPr>
      </w:pPr>
    </w:p>
    <w:p w14:paraId="7416E192" w14:textId="77777777" w:rsidR="00E43339" w:rsidRDefault="00E43339">
      <w:pPr>
        <w:spacing w:line="440" w:lineRule="exact"/>
        <w:ind w:firstLineChars="200" w:firstLine="480"/>
        <w:rPr>
          <w:rFonts w:ascii="仿宋" w:eastAsia="仿宋" w:hAnsi="仿宋"/>
          <w:sz w:val="24"/>
          <w:szCs w:val="24"/>
        </w:rPr>
      </w:pPr>
    </w:p>
    <w:p w14:paraId="2CD89361" w14:textId="77777777" w:rsidR="00E43339" w:rsidRDefault="00554069">
      <w:pPr>
        <w:widowControl/>
        <w:jc w:val="left"/>
      </w:pPr>
      <w:r>
        <w:br w:type="page"/>
      </w:r>
    </w:p>
    <w:p w14:paraId="0B9AB51A" w14:textId="77777777" w:rsidR="00E43339" w:rsidRDefault="00554069">
      <w:pPr>
        <w:spacing w:line="360" w:lineRule="auto"/>
        <w:jc w:val="left"/>
        <w:rPr>
          <w:rFonts w:ascii="仿宋" w:eastAsia="仿宋" w:hAnsi="仿宋"/>
          <w:b/>
          <w:sz w:val="24"/>
          <w:szCs w:val="24"/>
        </w:rPr>
      </w:pPr>
      <w:r>
        <w:rPr>
          <w:rFonts w:ascii="仿宋" w:eastAsia="仿宋" w:hAnsi="仿宋" w:hint="eastAsia"/>
          <w:b/>
          <w:sz w:val="32"/>
          <w:szCs w:val="32"/>
        </w:rPr>
        <w:lastRenderedPageBreak/>
        <w:t>4包：</w:t>
      </w:r>
    </w:p>
    <w:p w14:paraId="49225726" w14:textId="77777777" w:rsidR="00E43339" w:rsidRDefault="00554069">
      <w:pPr>
        <w:spacing w:line="360" w:lineRule="auto"/>
        <w:jc w:val="center"/>
        <w:rPr>
          <w:rFonts w:ascii="仿宋" w:eastAsia="仿宋" w:hAnsi="仿宋"/>
          <w:b/>
          <w:sz w:val="24"/>
          <w:szCs w:val="24"/>
        </w:rPr>
      </w:pPr>
      <w:r>
        <w:rPr>
          <w:rFonts w:ascii="仿宋" w:eastAsia="仿宋" w:hAnsi="仿宋" w:hint="eastAsia"/>
          <w:b/>
          <w:sz w:val="24"/>
          <w:szCs w:val="24"/>
        </w:rPr>
        <w:t>物品名称：羊毛毡床垫</w:t>
      </w:r>
    </w:p>
    <w:tbl>
      <w:tblPr>
        <w:tblW w:w="907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56"/>
        <w:gridCol w:w="1181"/>
        <w:gridCol w:w="978"/>
        <w:gridCol w:w="1259"/>
        <w:gridCol w:w="1302"/>
        <w:gridCol w:w="3102"/>
      </w:tblGrid>
      <w:tr w:rsidR="00E43339" w14:paraId="3A233B54" w14:textId="77777777">
        <w:trPr>
          <w:cantSplit/>
          <w:trHeight w:val="705"/>
          <w:jc w:val="center"/>
        </w:trPr>
        <w:tc>
          <w:tcPr>
            <w:tcW w:w="1256" w:type="dxa"/>
            <w:vMerge w:val="restart"/>
            <w:vAlign w:val="center"/>
          </w:tcPr>
          <w:p w14:paraId="45762931" w14:textId="77777777" w:rsidR="00E43339" w:rsidRDefault="00554069">
            <w:pPr>
              <w:snapToGrid w:val="0"/>
              <w:jc w:val="center"/>
              <w:rPr>
                <w:rFonts w:ascii="仿宋" w:eastAsia="仿宋" w:hAnsi="仿宋"/>
                <w:bCs/>
                <w:snapToGrid w:val="0"/>
                <w:kern w:val="0"/>
                <w:sz w:val="24"/>
                <w:szCs w:val="24"/>
              </w:rPr>
            </w:pPr>
            <w:r>
              <w:rPr>
                <w:rFonts w:ascii="仿宋" w:eastAsia="仿宋" w:hAnsi="仿宋" w:hint="eastAsia"/>
                <w:bCs/>
                <w:snapToGrid w:val="0"/>
                <w:kern w:val="0"/>
                <w:sz w:val="24"/>
                <w:szCs w:val="24"/>
              </w:rPr>
              <w:t>物品名称</w:t>
            </w:r>
          </w:p>
        </w:tc>
        <w:tc>
          <w:tcPr>
            <w:tcW w:w="1181" w:type="dxa"/>
            <w:vMerge w:val="restart"/>
            <w:tcBorders>
              <w:right w:val="single" w:sz="12" w:space="0" w:color="auto"/>
            </w:tcBorders>
            <w:vAlign w:val="center"/>
          </w:tcPr>
          <w:p w14:paraId="61171537" w14:textId="77777777" w:rsidR="00E43339" w:rsidRDefault="00554069">
            <w:pPr>
              <w:snapToGrid w:val="0"/>
              <w:jc w:val="center"/>
              <w:rPr>
                <w:rFonts w:ascii="仿宋" w:eastAsia="仿宋" w:hAnsi="仿宋"/>
                <w:bCs/>
                <w:snapToGrid w:val="0"/>
                <w:kern w:val="0"/>
                <w:sz w:val="24"/>
                <w:szCs w:val="24"/>
              </w:rPr>
            </w:pPr>
            <w:r>
              <w:rPr>
                <w:rFonts w:ascii="仿宋" w:eastAsia="仿宋" w:hAnsi="仿宋" w:hint="eastAsia"/>
                <w:bCs/>
                <w:snapToGrid w:val="0"/>
                <w:kern w:val="0"/>
                <w:sz w:val="24"/>
                <w:szCs w:val="24"/>
              </w:rPr>
              <w:t>规格尺寸</w:t>
            </w:r>
          </w:p>
          <w:p w14:paraId="4D95C5B5" w14:textId="77777777" w:rsidR="00E43339" w:rsidRDefault="00554069">
            <w:pPr>
              <w:snapToGrid w:val="0"/>
              <w:jc w:val="center"/>
              <w:rPr>
                <w:rFonts w:ascii="仿宋" w:eastAsia="仿宋" w:hAnsi="仿宋"/>
                <w:bCs/>
                <w:snapToGrid w:val="0"/>
                <w:kern w:val="0"/>
                <w:sz w:val="24"/>
                <w:szCs w:val="24"/>
              </w:rPr>
            </w:pPr>
            <w:r>
              <w:rPr>
                <w:rFonts w:ascii="仿宋" w:eastAsia="仿宋" w:hAnsi="仿宋" w:hint="eastAsia"/>
                <w:bCs/>
                <w:snapToGrid w:val="0"/>
                <w:kern w:val="0"/>
                <w:sz w:val="24"/>
                <w:szCs w:val="24"/>
              </w:rPr>
              <w:t>m</w:t>
            </w:r>
          </w:p>
        </w:tc>
        <w:tc>
          <w:tcPr>
            <w:tcW w:w="978" w:type="dxa"/>
            <w:vMerge w:val="restart"/>
            <w:tcBorders>
              <w:left w:val="single" w:sz="12" w:space="0" w:color="auto"/>
            </w:tcBorders>
            <w:vAlign w:val="center"/>
          </w:tcPr>
          <w:p w14:paraId="05CE8BB9" w14:textId="77777777" w:rsidR="00E43339" w:rsidRDefault="00554069">
            <w:pPr>
              <w:snapToGrid w:val="0"/>
              <w:jc w:val="center"/>
              <w:rPr>
                <w:rFonts w:ascii="仿宋" w:eastAsia="仿宋" w:hAnsi="仿宋"/>
                <w:bCs/>
                <w:snapToGrid w:val="0"/>
                <w:kern w:val="0"/>
                <w:sz w:val="24"/>
                <w:szCs w:val="24"/>
              </w:rPr>
            </w:pPr>
            <w:r>
              <w:rPr>
                <w:rFonts w:ascii="仿宋" w:eastAsia="仿宋" w:hAnsi="仿宋" w:hint="eastAsia"/>
                <w:bCs/>
                <w:snapToGrid w:val="0"/>
                <w:kern w:val="0"/>
                <w:sz w:val="24"/>
                <w:szCs w:val="24"/>
              </w:rPr>
              <w:t>总重量</w:t>
            </w:r>
          </w:p>
          <w:p w14:paraId="5FD2D8F3" w14:textId="77777777" w:rsidR="00E43339" w:rsidRDefault="00554069">
            <w:pPr>
              <w:snapToGrid w:val="0"/>
              <w:jc w:val="center"/>
              <w:rPr>
                <w:rFonts w:ascii="仿宋" w:eastAsia="仿宋" w:hAnsi="仿宋"/>
                <w:bCs/>
                <w:snapToGrid w:val="0"/>
                <w:kern w:val="0"/>
                <w:sz w:val="24"/>
                <w:szCs w:val="24"/>
              </w:rPr>
            </w:pPr>
            <w:r>
              <w:rPr>
                <w:rFonts w:ascii="仿宋" w:eastAsia="仿宋" w:hAnsi="仿宋" w:hint="eastAsia"/>
                <w:bCs/>
                <w:snapToGrid w:val="0"/>
                <w:kern w:val="0"/>
                <w:sz w:val="24"/>
                <w:szCs w:val="24"/>
              </w:rPr>
              <w:t>g</w:t>
            </w:r>
          </w:p>
        </w:tc>
        <w:tc>
          <w:tcPr>
            <w:tcW w:w="2561" w:type="dxa"/>
            <w:gridSpan w:val="2"/>
            <w:vAlign w:val="center"/>
          </w:tcPr>
          <w:p w14:paraId="36D9CA94" w14:textId="77777777" w:rsidR="00E43339" w:rsidRDefault="00554069">
            <w:pPr>
              <w:snapToGrid w:val="0"/>
              <w:jc w:val="center"/>
              <w:rPr>
                <w:rFonts w:ascii="仿宋" w:eastAsia="仿宋" w:hAnsi="仿宋"/>
                <w:bCs/>
                <w:snapToGrid w:val="0"/>
                <w:kern w:val="0"/>
                <w:sz w:val="24"/>
                <w:szCs w:val="24"/>
              </w:rPr>
            </w:pPr>
            <w:r>
              <w:rPr>
                <w:rFonts w:ascii="仿宋" w:eastAsia="仿宋" w:hAnsi="仿宋" w:hint="eastAsia"/>
                <w:bCs/>
                <w:snapToGrid w:val="0"/>
                <w:kern w:val="0"/>
                <w:sz w:val="24"/>
                <w:szCs w:val="24"/>
              </w:rPr>
              <w:t>填充物</w:t>
            </w:r>
          </w:p>
        </w:tc>
        <w:tc>
          <w:tcPr>
            <w:tcW w:w="3102" w:type="dxa"/>
            <w:vMerge w:val="restart"/>
            <w:vAlign w:val="center"/>
          </w:tcPr>
          <w:p w14:paraId="5C3D639C"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面料</w:t>
            </w:r>
          </w:p>
        </w:tc>
      </w:tr>
      <w:tr w:rsidR="00E43339" w14:paraId="3B080754" w14:textId="77777777">
        <w:trPr>
          <w:cantSplit/>
          <w:trHeight w:val="705"/>
          <w:jc w:val="center"/>
        </w:trPr>
        <w:tc>
          <w:tcPr>
            <w:tcW w:w="1256" w:type="dxa"/>
            <w:vMerge/>
            <w:vAlign w:val="center"/>
          </w:tcPr>
          <w:p w14:paraId="74A7CF51" w14:textId="77777777" w:rsidR="00E43339" w:rsidRDefault="00E43339">
            <w:pPr>
              <w:snapToGrid w:val="0"/>
              <w:jc w:val="center"/>
              <w:rPr>
                <w:rFonts w:ascii="仿宋" w:eastAsia="仿宋" w:hAnsi="仿宋"/>
                <w:bCs/>
                <w:snapToGrid w:val="0"/>
                <w:kern w:val="0"/>
                <w:sz w:val="24"/>
                <w:szCs w:val="24"/>
              </w:rPr>
            </w:pPr>
          </w:p>
        </w:tc>
        <w:tc>
          <w:tcPr>
            <w:tcW w:w="1181" w:type="dxa"/>
            <w:vMerge/>
            <w:tcBorders>
              <w:right w:val="single" w:sz="12" w:space="0" w:color="auto"/>
            </w:tcBorders>
            <w:vAlign w:val="center"/>
          </w:tcPr>
          <w:p w14:paraId="64C95367" w14:textId="77777777" w:rsidR="00E43339" w:rsidRDefault="00E43339">
            <w:pPr>
              <w:snapToGrid w:val="0"/>
              <w:jc w:val="center"/>
              <w:rPr>
                <w:rFonts w:ascii="仿宋" w:eastAsia="仿宋" w:hAnsi="仿宋"/>
                <w:bCs/>
                <w:snapToGrid w:val="0"/>
                <w:kern w:val="0"/>
                <w:sz w:val="24"/>
                <w:szCs w:val="24"/>
              </w:rPr>
            </w:pPr>
          </w:p>
        </w:tc>
        <w:tc>
          <w:tcPr>
            <w:tcW w:w="978" w:type="dxa"/>
            <w:vMerge/>
            <w:tcBorders>
              <w:left w:val="single" w:sz="12" w:space="0" w:color="auto"/>
            </w:tcBorders>
            <w:vAlign w:val="center"/>
          </w:tcPr>
          <w:p w14:paraId="1A9195B9" w14:textId="77777777" w:rsidR="00E43339" w:rsidRDefault="00E43339">
            <w:pPr>
              <w:snapToGrid w:val="0"/>
              <w:jc w:val="center"/>
              <w:rPr>
                <w:rFonts w:ascii="仿宋" w:eastAsia="仿宋" w:hAnsi="仿宋"/>
                <w:bCs/>
                <w:snapToGrid w:val="0"/>
                <w:kern w:val="0"/>
                <w:sz w:val="24"/>
                <w:szCs w:val="24"/>
              </w:rPr>
            </w:pPr>
          </w:p>
        </w:tc>
        <w:tc>
          <w:tcPr>
            <w:tcW w:w="1259" w:type="dxa"/>
            <w:vAlign w:val="center"/>
          </w:tcPr>
          <w:p w14:paraId="5E29A4FC" w14:textId="77777777" w:rsidR="00E43339" w:rsidRDefault="00554069">
            <w:pPr>
              <w:snapToGrid w:val="0"/>
              <w:jc w:val="center"/>
              <w:rPr>
                <w:rFonts w:ascii="仿宋" w:eastAsia="仿宋" w:hAnsi="仿宋"/>
                <w:bCs/>
                <w:snapToGrid w:val="0"/>
                <w:kern w:val="0"/>
                <w:sz w:val="24"/>
                <w:szCs w:val="24"/>
              </w:rPr>
            </w:pPr>
            <w:r>
              <w:rPr>
                <w:rFonts w:ascii="仿宋" w:eastAsia="仿宋" w:hAnsi="仿宋" w:hint="eastAsia"/>
                <w:bCs/>
                <w:snapToGrid w:val="0"/>
                <w:kern w:val="0"/>
                <w:sz w:val="24"/>
                <w:szCs w:val="24"/>
              </w:rPr>
              <w:t>成份</w:t>
            </w:r>
          </w:p>
        </w:tc>
        <w:tc>
          <w:tcPr>
            <w:tcW w:w="1302" w:type="dxa"/>
            <w:vAlign w:val="center"/>
          </w:tcPr>
          <w:p w14:paraId="7EAB3C06" w14:textId="77777777" w:rsidR="00E43339" w:rsidRDefault="00554069">
            <w:pPr>
              <w:snapToGrid w:val="0"/>
              <w:jc w:val="center"/>
              <w:rPr>
                <w:rFonts w:ascii="仿宋" w:eastAsia="仿宋" w:hAnsi="仿宋"/>
                <w:bCs/>
                <w:snapToGrid w:val="0"/>
                <w:kern w:val="0"/>
                <w:sz w:val="24"/>
                <w:szCs w:val="24"/>
              </w:rPr>
            </w:pPr>
            <w:r>
              <w:rPr>
                <w:rFonts w:ascii="仿宋" w:eastAsia="仿宋" w:hAnsi="仿宋" w:hint="eastAsia"/>
                <w:bCs/>
                <w:snapToGrid w:val="0"/>
                <w:kern w:val="0"/>
                <w:sz w:val="24"/>
                <w:szCs w:val="24"/>
              </w:rPr>
              <w:t>重量</w:t>
            </w:r>
          </w:p>
          <w:p w14:paraId="0A2AA247" w14:textId="77777777" w:rsidR="00E43339" w:rsidRDefault="00554069">
            <w:pPr>
              <w:snapToGrid w:val="0"/>
              <w:jc w:val="center"/>
              <w:rPr>
                <w:rFonts w:ascii="仿宋" w:eastAsia="仿宋" w:hAnsi="仿宋"/>
                <w:bCs/>
                <w:snapToGrid w:val="0"/>
                <w:kern w:val="0"/>
                <w:sz w:val="24"/>
                <w:szCs w:val="24"/>
              </w:rPr>
            </w:pPr>
            <w:r>
              <w:rPr>
                <w:rFonts w:ascii="仿宋" w:eastAsia="仿宋" w:hAnsi="仿宋" w:hint="eastAsia"/>
                <w:bCs/>
                <w:snapToGrid w:val="0"/>
                <w:kern w:val="0"/>
                <w:sz w:val="24"/>
                <w:szCs w:val="24"/>
              </w:rPr>
              <w:t>g</w:t>
            </w:r>
          </w:p>
        </w:tc>
        <w:tc>
          <w:tcPr>
            <w:tcW w:w="3102" w:type="dxa"/>
            <w:vMerge/>
            <w:vAlign w:val="center"/>
          </w:tcPr>
          <w:p w14:paraId="20A02715" w14:textId="77777777" w:rsidR="00E43339" w:rsidRDefault="00E43339">
            <w:pPr>
              <w:snapToGrid w:val="0"/>
              <w:ind w:right="-11"/>
              <w:jc w:val="center"/>
              <w:rPr>
                <w:rFonts w:ascii="仿宋" w:eastAsia="仿宋" w:hAnsi="仿宋"/>
                <w:bCs/>
                <w:snapToGrid w:val="0"/>
                <w:kern w:val="0"/>
                <w:sz w:val="24"/>
                <w:szCs w:val="24"/>
              </w:rPr>
            </w:pPr>
          </w:p>
        </w:tc>
      </w:tr>
      <w:tr w:rsidR="00E43339" w14:paraId="36CAB425" w14:textId="77777777">
        <w:trPr>
          <w:cantSplit/>
          <w:trHeight w:val="1230"/>
          <w:jc w:val="center"/>
        </w:trPr>
        <w:tc>
          <w:tcPr>
            <w:tcW w:w="1256" w:type="dxa"/>
            <w:vAlign w:val="center"/>
          </w:tcPr>
          <w:p w14:paraId="3E0DEBEB" w14:textId="77777777" w:rsidR="00E43339" w:rsidRDefault="00554069">
            <w:pPr>
              <w:snapToGrid w:val="0"/>
              <w:jc w:val="center"/>
              <w:rPr>
                <w:rFonts w:ascii="仿宋" w:eastAsia="仿宋" w:hAnsi="仿宋"/>
                <w:bCs/>
                <w:snapToGrid w:val="0"/>
                <w:kern w:val="0"/>
                <w:sz w:val="24"/>
                <w:szCs w:val="24"/>
              </w:rPr>
            </w:pPr>
            <w:r>
              <w:rPr>
                <w:rFonts w:ascii="仿宋" w:eastAsia="仿宋" w:hAnsi="仿宋" w:hint="eastAsia"/>
                <w:bCs/>
                <w:snapToGrid w:val="0"/>
                <w:kern w:val="0"/>
                <w:sz w:val="24"/>
                <w:szCs w:val="24"/>
              </w:rPr>
              <w:t>羊毛毡</w:t>
            </w:r>
          </w:p>
          <w:p w14:paraId="37207E5F" w14:textId="77777777" w:rsidR="00E43339" w:rsidRDefault="00554069">
            <w:pPr>
              <w:snapToGrid w:val="0"/>
              <w:jc w:val="center"/>
              <w:rPr>
                <w:rFonts w:ascii="仿宋" w:eastAsia="仿宋" w:hAnsi="仿宋"/>
                <w:bCs/>
                <w:snapToGrid w:val="0"/>
                <w:kern w:val="0"/>
                <w:sz w:val="24"/>
                <w:szCs w:val="24"/>
              </w:rPr>
            </w:pPr>
            <w:r>
              <w:rPr>
                <w:rFonts w:ascii="仿宋" w:eastAsia="仿宋" w:hAnsi="仿宋" w:hint="eastAsia"/>
                <w:bCs/>
                <w:snapToGrid w:val="0"/>
                <w:kern w:val="0"/>
                <w:sz w:val="24"/>
                <w:szCs w:val="24"/>
              </w:rPr>
              <w:t>床垫</w:t>
            </w:r>
          </w:p>
        </w:tc>
        <w:tc>
          <w:tcPr>
            <w:tcW w:w="1181" w:type="dxa"/>
            <w:tcBorders>
              <w:right w:val="single" w:sz="12" w:space="0" w:color="auto"/>
            </w:tcBorders>
            <w:vAlign w:val="center"/>
          </w:tcPr>
          <w:p w14:paraId="749CE0D8" w14:textId="77777777" w:rsidR="00E43339" w:rsidRDefault="00554069">
            <w:pPr>
              <w:snapToGrid w:val="0"/>
              <w:jc w:val="center"/>
              <w:rPr>
                <w:rFonts w:ascii="仿宋" w:eastAsia="仿宋" w:hAnsi="仿宋"/>
                <w:bCs/>
                <w:snapToGrid w:val="0"/>
                <w:kern w:val="0"/>
                <w:sz w:val="24"/>
                <w:szCs w:val="24"/>
              </w:rPr>
            </w:pPr>
            <w:r>
              <w:rPr>
                <w:rFonts w:ascii="仿宋" w:eastAsia="仿宋" w:hAnsi="仿宋" w:hint="eastAsia"/>
                <w:bCs/>
                <w:snapToGrid w:val="0"/>
                <w:kern w:val="0"/>
                <w:sz w:val="24"/>
                <w:szCs w:val="24"/>
              </w:rPr>
              <w:t>1.95×0.90</w:t>
            </w:r>
          </w:p>
        </w:tc>
        <w:tc>
          <w:tcPr>
            <w:tcW w:w="978" w:type="dxa"/>
            <w:tcBorders>
              <w:left w:val="single" w:sz="12" w:space="0" w:color="auto"/>
            </w:tcBorders>
            <w:vAlign w:val="center"/>
          </w:tcPr>
          <w:p w14:paraId="416AB29C" w14:textId="77777777" w:rsidR="00E43339" w:rsidRDefault="00554069">
            <w:pPr>
              <w:snapToGrid w:val="0"/>
              <w:jc w:val="center"/>
              <w:rPr>
                <w:rFonts w:ascii="仿宋" w:eastAsia="仿宋" w:hAnsi="仿宋"/>
                <w:bCs/>
                <w:snapToGrid w:val="0"/>
                <w:kern w:val="0"/>
                <w:sz w:val="24"/>
                <w:szCs w:val="24"/>
              </w:rPr>
            </w:pPr>
            <w:r>
              <w:rPr>
                <w:rFonts w:ascii="仿宋" w:eastAsia="仿宋" w:hAnsi="仿宋" w:hint="eastAsia"/>
                <w:bCs/>
                <w:snapToGrid w:val="0"/>
                <w:kern w:val="0"/>
                <w:sz w:val="24"/>
                <w:szCs w:val="24"/>
              </w:rPr>
              <w:t>2950</w:t>
            </w:r>
          </w:p>
        </w:tc>
        <w:tc>
          <w:tcPr>
            <w:tcW w:w="1259" w:type="dxa"/>
            <w:vAlign w:val="center"/>
          </w:tcPr>
          <w:p w14:paraId="3552D321" w14:textId="77777777" w:rsidR="00E43339" w:rsidRDefault="00554069">
            <w:pPr>
              <w:snapToGrid w:val="0"/>
              <w:jc w:val="center"/>
              <w:rPr>
                <w:rFonts w:ascii="仿宋" w:eastAsia="仿宋" w:hAnsi="仿宋"/>
                <w:bCs/>
                <w:snapToGrid w:val="0"/>
                <w:kern w:val="0"/>
                <w:sz w:val="24"/>
                <w:szCs w:val="24"/>
              </w:rPr>
            </w:pPr>
            <w:r>
              <w:rPr>
                <w:rFonts w:ascii="仿宋" w:eastAsia="仿宋" w:hAnsi="仿宋" w:hint="eastAsia"/>
                <w:bCs/>
                <w:snapToGrid w:val="0"/>
                <w:kern w:val="0"/>
                <w:sz w:val="24"/>
                <w:szCs w:val="24"/>
              </w:rPr>
              <w:t>羊毛50</w:t>
            </w:r>
            <w:r>
              <w:rPr>
                <w:rFonts w:ascii="仿宋" w:eastAsia="仿宋" w:hAnsi="仿宋" w:hint="eastAsia"/>
                <w:sz w:val="24"/>
                <w:szCs w:val="24"/>
              </w:rPr>
              <w:t>%</w:t>
            </w:r>
          </w:p>
          <w:p w14:paraId="457A6544" w14:textId="77777777" w:rsidR="00E43339" w:rsidRDefault="00554069">
            <w:pPr>
              <w:snapToGrid w:val="0"/>
              <w:jc w:val="center"/>
              <w:rPr>
                <w:rFonts w:ascii="仿宋" w:eastAsia="仿宋" w:hAnsi="仿宋"/>
                <w:bCs/>
                <w:snapToGrid w:val="0"/>
                <w:kern w:val="0"/>
                <w:sz w:val="24"/>
                <w:szCs w:val="24"/>
              </w:rPr>
            </w:pPr>
            <w:r>
              <w:rPr>
                <w:rFonts w:ascii="仿宋" w:eastAsia="仿宋" w:hAnsi="仿宋" w:hint="eastAsia"/>
                <w:bCs/>
                <w:snapToGrid w:val="0"/>
                <w:kern w:val="0"/>
                <w:sz w:val="24"/>
                <w:szCs w:val="24"/>
              </w:rPr>
              <w:t>涤纶50</w:t>
            </w:r>
            <w:r>
              <w:rPr>
                <w:rFonts w:ascii="仿宋" w:eastAsia="仿宋" w:hAnsi="仿宋" w:hint="eastAsia"/>
                <w:sz w:val="24"/>
                <w:szCs w:val="24"/>
              </w:rPr>
              <w:t>%</w:t>
            </w:r>
            <w:r>
              <w:rPr>
                <w:rFonts w:ascii="仿宋" w:eastAsia="仿宋" w:hAnsi="仿宋" w:hint="eastAsia"/>
                <w:bCs/>
                <w:snapToGrid w:val="0"/>
                <w:kern w:val="0"/>
                <w:sz w:val="24"/>
                <w:szCs w:val="24"/>
              </w:rPr>
              <w:t>混合成毡状</w:t>
            </w:r>
          </w:p>
        </w:tc>
        <w:tc>
          <w:tcPr>
            <w:tcW w:w="1302" w:type="dxa"/>
            <w:vAlign w:val="center"/>
          </w:tcPr>
          <w:p w14:paraId="038BB819" w14:textId="77777777" w:rsidR="00E43339" w:rsidRDefault="00554069">
            <w:pPr>
              <w:snapToGrid w:val="0"/>
              <w:jc w:val="center"/>
              <w:rPr>
                <w:rFonts w:ascii="仿宋" w:eastAsia="仿宋" w:hAnsi="仿宋"/>
                <w:bCs/>
                <w:snapToGrid w:val="0"/>
                <w:kern w:val="0"/>
                <w:sz w:val="24"/>
                <w:szCs w:val="24"/>
              </w:rPr>
            </w:pPr>
            <w:r>
              <w:rPr>
                <w:rFonts w:ascii="仿宋" w:eastAsia="仿宋" w:hAnsi="仿宋" w:hint="eastAsia"/>
                <w:bCs/>
                <w:snapToGrid w:val="0"/>
                <w:kern w:val="0"/>
                <w:sz w:val="24"/>
                <w:szCs w:val="24"/>
              </w:rPr>
              <w:t>2500</w:t>
            </w:r>
          </w:p>
        </w:tc>
        <w:tc>
          <w:tcPr>
            <w:tcW w:w="3102" w:type="dxa"/>
            <w:vAlign w:val="center"/>
          </w:tcPr>
          <w:p w14:paraId="22225B1E" w14:textId="77777777" w:rsidR="00E43339" w:rsidRDefault="00554069">
            <w:pPr>
              <w:snapToGrid w:val="0"/>
              <w:ind w:right="-11"/>
              <w:rPr>
                <w:rFonts w:ascii="仿宋" w:eastAsia="仿宋" w:hAnsi="仿宋"/>
                <w:bCs/>
                <w:snapToGrid w:val="0"/>
                <w:kern w:val="0"/>
                <w:sz w:val="24"/>
                <w:szCs w:val="24"/>
              </w:rPr>
            </w:pPr>
            <w:r>
              <w:rPr>
                <w:rFonts w:ascii="仿宋" w:eastAsia="仿宋" w:hAnsi="仿宋" w:hint="eastAsia"/>
                <w:bCs/>
                <w:snapToGrid w:val="0"/>
                <w:kern w:val="0"/>
                <w:sz w:val="24"/>
                <w:szCs w:val="24"/>
              </w:rPr>
              <w:t>毡外加无纺布</w:t>
            </w:r>
          </w:p>
          <w:p w14:paraId="1B0E650B" w14:textId="77777777" w:rsidR="00E43339" w:rsidRDefault="00554069">
            <w:pPr>
              <w:snapToGrid w:val="0"/>
              <w:rPr>
                <w:rFonts w:ascii="仿宋" w:eastAsia="仿宋" w:hAnsi="仿宋"/>
                <w:sz w:val="24"/>
                <w:szCs w:val="24"/>
              </w:rPr>
            </w:pPr>
            <w:r>
              <w:rPr>
                <w:rFonts w:ascii="仿宋" w:eastAsia="仿宋" w:hAnsi="仿宋" w:hint="eastAsia"/>
                <w:bCs/>
                <w:snapToGrid w:val="0"/>
                <w:kern w:val="0"/>
                <w:sz w:val="24"/>
                <w:szCs w:val="24"/>
              </w:rPr>
              <w:t>1、纯涤纶或混纺面料</w:t>
            </w:r>
            <w:r>
              <w:rPr>
                <w:rFonts w:ascii="仿宋" w:eastAsia="仿宋" w:hAnsi="仿宋" w:hint="eastAsia"/>
                <w:sz w:val="24"/>
                <w:szCs w:val="24"/>
              </w:rPr>
              <w:t>（125g/m</w:t>
            </w:r>
            <w:r>
              <w:rPr>
                <w:rFonts w:ascii="仿宋" w:eastAsia="仿宋" w:hAnsi="仿宋" w:hint="eastAsia"/>
                <w:sz w:val="24"/>
                <w:szCs w:val="24"/>
                <w:vertAlign w:val="superscript"/>
              </w:rPr>
              <w:t>2</w:t>
            </w:r>
            <w:r>
              <w:rPr>
                <w:rFonts w:ascii="仿宋" w:eastAsia="仿宋" w:hAnsi="仿宋" w:hint="eastAsia"/>
                <w:sz w:val="24"/>
                <w:szCs w:val="24"/>
              </w:rPr>
              <w:t>）</w:t>
            </w:r>
          </w:p>
          <w:p w14:paraId="124713FE" w14:textId="77777777" w:rsidR="00E43339" w:rsidRDefault="00554069">
            <w:pPr>
              <w:snapToGrid w:val="0"/>
              <w:ind w:right="-11"/>
              <w:rPr>
                <w:rFonts w:ascii="仿宋" w:eastAsia="仿宋" w:hAnsi="仿宋"/>
                <w:bCs/>
                <w:snapToGrid w:val="0"/>
                <w:kern w:val="0"/>
                <w:sz w:val="24"/>
                <w:szCs w:val="24"/>
              </w:rPr>
            </w:pPr>
            <w:r>
              <w:rPr>
                <w:rFonts w:ascii="仿宋" w:eastAsia="仿宋" w:hAnsi="仿宋" w:hint="eastAsia"/>
                <w:bCs/>
                <w:snapToGrid w:val="0"/>
                <w:kern w:val="0"/>
                <w:sz w:val="24"/>
                <w:szCs w:val="24"/>
              </w:rPr>
              <w:t>颜色：原白</w:t>
            </w:r>
          </w:p>
          <w:p w14:paraId="4BD6A534" w14:textId="77777777" w:rsidR="00E43339" w:rsidRDefault="00554069">
            <w:pPr>
              <w:snapToGrid w:val="0"/>
              <w:ind w:right="-11"/>
              <w:rPr>
                <w:rFonts w:ascii="仿宋" w:eastAsia="仿宋" w:hAnsi="仿宋"/>
                <w:bCs/>
                <w:snapToGrid w:val="0"/>
                <w:kern w:val="0"/>
                <w:sz w:val="24"/>
                <w:szCs w:val="24"/>
              </w:rPr>
            </w:pPr>
            <w:r>
              <w:rPr>
                <w:rFonts w:ascii="仿宋" w:eastAsia="仿宋" w:hAnsi="仿宋" w:hint="eastAsia"/>
                <w:bCs/>
                <w:snapToGrid w:val="0"/>
                <w:kern w:val="0"/>
                <w:sz w:val="24"/>
                <w:szCs w:val="24"/>
              </w:rPr>
              <w:t>线密度：24tex</w:t>
            </w:r>
          </w:p>
          <w:p w14:paraId="048CA2FF" w14:textId="77777777" w:rsidR="00E43339" w:rsidRDefault="00554069">
            <w:pPr>
              <w:snapToGrid w:val="0"/>
              <w:ind w:right="-11"/>
              <w:rPr>
                <w:rFonts w:ascii="仿宋" w:eastAsia="仿宋" w:hAnsi="仿宋"/>
                <w:bCs/>
                <w:snapToGrid w:val="0"/>
                <w:kern w:val="0"/>
                <w:sz w:val="24"/>
                <w:szCs w:val="24"/>
              </w:rPr>
            </w:pPr>
            <w:r>
              <w:rPr>
                <w:rFonts w:ascii="仿宋" w:eastAsia="仿宋" w:hAnsi="仿宋" w:hint="eastAsia"/>
                <w:bCs/>
                <w:snapToGrid w:val="0"/>
                <w:kern w:val="0"/>
                <w:sz w:val="24"/>
                <w:szCs w:val="24"/>
              </w:rPr>
              <w:t>经纱密度：268根/10cm（68根/英寸）</w:t>
            </w:r>
          </w:p>
          <w:p w14:paraId="2255C1B8" w14:textId="77777777" w:rsidR="00E43339" w:rsidRDefault="00554069">
            <w:pPr>
              <w:snapToGrid w:val="0"/>
              <w:ind w:right="-11"/>
              <w:rPr>
                <w:rFonts w:ascii="仿宋" w:eastAsia="仿宋" w:hAnsi="仿宋"/>
                <w:bCs/>
                <w:snapToGrid w:val="0"/>
                <w:kern w:val="0"/>
                <w:sz w:val="24"/>
                <w:szCs w:val="24"/>
              </w:rPr>
            </w:pPr>
            <w:r>
              <w:rPr>
                <w:rFonts w:ascii="仿宋" w:eastAsia="仿宋" w:hAnsi="仿宋" w:hint="eastAsia"/>
                <w:bCs/>
                <w:snapToGrid w:val="0"/>
                <w:kern w:val="0"/>
                <w:sz w:val="24"/>
                <w:szCs w:val="24"/>
              </w:rPr>
              <w:t>纬纱密度：268根/10cm（68根/英寸）</w:t>
            </w:r>
          </w:p>
          <w:p w14:paraId="4EF56258" w14:textId="77777777" w:rsidR="00E43339" w:rsidRDefault="00554069">
            <w:pPr>
              <w:snapToGrid w:val="0"/>
              <w:spacing w:line="360" w:lineRule="auto"/>
              <w:ind w:right="-11"/>
              <w:rPr>
                <w:rFonts w:ascii="仿宋" w:eastAsia="仿宋" w:hAnsi="仿宋"/>
                <w:bCs/>
                <w:snapToGrid w:val="0"/>
                <w:kern w:val="0"/>
                <w:sz w:val="24"/>
                <w:szCs w:val="24"/>
              </w:rPr>
            </w:pPr>
            <w:r>
              <w:rPr>
                <w:rFonts w:ascii="仿宋" w:eastAsia="仿宋" w:hAnsi="仿宋" w:hint="eastAsia"/>
                <w:sz w:val="24"/>
                <w:szCs w:val="24"/>
              </w:rPr>
              <w:t>2.</w:t>
            </w:r>
            <w:r>
              <w:rPr>
                <w:rFonts w:ascii="仿宋" w:eastAsia="仿宋" w:hAnsi="仿宋" w:hint="eastAsia"/>
                <w:bCs/>
                <w:snapToGrid w:val="0"/>
                <w:kern w:val="0"/>
                <w:sz w:val="24"/>
                <w:szCs w:val="24"/>
              </w:rPr>
              <w:t>涤纶</w:t>
            </w:r>
            <w:r>
              <w:rPr>
                <w:rFonts w:ascii="仿宋" w:eastAsia="仿宋" w:hAnsi="仿宋" w:hint="eastAsia"/>
                <w:sz w:val="24"/>
                <w:szCs w:val="24"/>
              </w:rPr>
              <w:t>烫花无纺布</w:t>
            </w:r>
            <w:r>
              <w:rPr>
                <w:rFonts w:ascii="仿宋" w:eastAsia="仿宋" w:hAnsi="仿宋" w:hint="eastAsia"/>
                <w:bCs/>
                <w:snapToGrid w:val="0"/>
                <w:kern w:val="0"/>
                <w:sz w:val="24"/>
                <w:szCs w:val="24"/>
              </w:rPr>
              <w:t>，平方米重量</w:t>
            </w:r>
            <w:r>
              <w:rPr>
                <w:rFonts w:ascii="仿宋" w:eastAsia="仿宋" w:hAnsi="仿宋" w:hint="eastAsia"/>
                <w:sz w:val="24"/>
                <w:szCs w:val="24"/>
              </w:rPr>
              <w:t>≥</w:t>
            </w:r>
            <w:r>
              <w:rPr>
                <w:rFonts w:ascii="仿宋" w:eastAsia="仿宋" w:hAnsi="仿宋" w:hint="eastAsia"/>
                <w:bCs/>
                <w:snapToGrid w:val="0"/>
                <w:kern w:val="0"/>
                <w:sz w:val="24"/>
                <w:szCs w:val="24"/>
              </w:rPr>
              <w:t>125</w:t>
            </w:r>
            <w:r>
              <w:rPr>
                <w:rFonts w:ascii="仿宋" w:eastAsia="仿宋" w:hAnsi="仿宋" w:hint="eastAsia"/>
                <w:sz w:val="24"/>
                <w:szCs w:val="24"/>
              </w:rPr>
              <w:t>g</w:t>
            </w:r>
          </w:p>
        </w:tc>
      </w:tr>
    </w:tbl>
    <w:p w14:paraId="196DB1AE" w14:textId="77777777" w:rsidR="00E43339" w:rsidRDefault="00554069">
      <w:pPr>
        <w:spacing w:line="360" w:lineRule="auto"/>
        <w:rPr>
          <w:rFonts w:ascii="仿宋" w:eastAsia="仿宋" w:hAnsi="仿宋"/>
          <w:bCs/>
          <w:sz w:val="24"/>
          <w:szCs w:val="24"/>
        </w:rPr>
      </w:pPr>
      <w:r>
        <w:rPr>
          <w:rFonts w:ascii="仿宋" w:eastAsia="仿宋" w:hAnsi="仿宋" w:hint="eastAsia"/>
          <w:bCs/>
          <w:sz w:val="24"/>
          <w:szCs w:val="24"/>
        </w:rPr>
        <w:t>一、技术要求</w:t>
      </w:r>
    </w:p>
    <w:p w14:paraId="20462991" w14:textId="77777777" w:rsidR="00E43339" w:rsidRDefault="00554069">
      <w:pPr>
        <w:spacing w:line="360" w:lineRule="auto"/>
        <w:rPr>
          <w:rFonts w:ascii="仿宋" w:eastAsia="仿宋" w:hAnsi="仿宋"/>
          <w:bCs/>
          <w:sz w:val="24"/>
          <w:szCs w:val="24"/>
        </w:rPr>
      </w:pPr>
      <w:r>
        <w:rPr>
          <w:rFonts w:ascii="仿宋" w:eastAsia="仿宋" w:hAnsi="仿宋" w:hint="eastAsia"/>
          <w:bCs/>
          <w:sz w:val="24"/>
          <w:szCs w:val="24"/>
        </w:rPr>
        <w:t>1 执行标准</w:t>
      </w:r>
    </w:p>
    <w:p w14:paraId="3EB572D9" w14:textId="77777777" w:rsidR="00E43339" w:rsidRDefault="00554069">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羊毛毡床垫内在及外观质量按GB/T22843-2009《 枕、垫类产品》合格品要求、GB 18401-2010《国家纺织产品基本安全技术规范》C类及GB18383-2007《絮用纤维制品通用技术要求》标准规定。</w:t>
      </w:r>
    </w:p>
    <w:p w14:paraId="5203BA22" w14:textId="77777777" w:rsidR="00E43339" w:rsidRDefault="00554069">
      <w:pPr>
        <w:spacing w:line="360" w:lineRule="auto"/>
        <w:rPr>
          <w:rFonts w:ascii="仿宋" w:eastAsia="仿宋" w:hAnsi="仿宋"/>
          <w:bCs/>
          <w:sz w:val="24"/>
          <w:szCs w:val="24"/>
        </w:rPr>
      </w:pPr>
      <w:r>
        <w:rPr>
          <w:rFonts w:ascii="仿宋" w:eastAsia="仿宋" w:hAnsi="仿宋" w:hint="eastAsia"/>
          <w:bCs/>
          <w:sz w:val="24"/>
          <w:szCs w:val="24"/>
        </w:rPr>
        <w:t>2 其它技术要求</w:t>
      </w:r>
    </w:p>
    <w:p w14:paraId="7408993E"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2.1羊毛毡床垫尺寸公差±2%；羊毛毡总重量、填充物重量偏差率</w:t>
      </w:r>
      <w:r>
        <w:rPr>
          <w:rFonts w:ascii="仿宋" w:eastAsia="仿宋" w:hAnsi="仿宋" w:hint="eastAsia"/>
          <w:bCs/>
          <w:snapToGrid w:val="0"/>
          <w:kern w:val="0"/>
          <w:sz w:val="24"/>
          <w:szCs w:val="24"/>
        </w:rPr>
        <w:t>≥</w:t>
      </w:r>
      <w:r>
        <w:rPr>
          <w:rFonts w:ascii="仿宋" w:eastAsia="仿宋" w:hAnsi="仿宋" w:hint="eastAsia"/>
          <w:sz w:val="24"/>
          <w:szCs w:val="24"/>
        </w:rPr>
        <w:t>-5%；羊毛混合毡总重量、填充物重量偏差率</w:t>
      </w:r>
      <w:r>
        <w:rPr>
          <w:rFonts w:ascii="仿宋" w:eastAsia="仿宋" w:hAnsi="仿宋" w:hint="eastAsia"/>
          <w:bCs/>
          <w:snapToGrid w:val="0"/>
          <w:kern w:val="0"/>
          <w:sz w:val="24"/>
          <w:szCs w:val="24"/>
        </w:rPr>
        <w:t>≥</w:t>
      </w:r>
      <w:r>
        <w:rPr>
          <w:rFonts w:ascii="仿宋" w:eastAsia="仿宋" w:hAnsi="仿宋" w:hint="eastAsia"/>
          <w:sz w:val="24"/>
          <w:szCs w:val="24"/>
        </w:rPr>
        <w:t>-3%。</w:t>
      </w:r>
    </w:p>
    <w:p w14:paraId="08EBD923"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2.2 面料平方米重量偏差</w:t>
      </w:r>
      <w:r>
        <w:rPr>
          <w:rFonts w:ascii="仿宋" w:eastAsia="仿宋" w:hAnsi="仿宋" w:hint="eastAsia"/>
          <w:bCs/>
          <w:snapToGrid w:val="0"/>
          <w:kern w:val="0"/>
          <w:sz w:val="24"/>
          <w:szCs w:val="24"/>
        </w:rPr>
        <w:t>≥</w:t>
      </w:r>
      <w:r>
        <w:rPr>
          <w:rFonts w:ascii="仿宋" w:eastAsia="仿宋" w:hAnsi="仿宋" w:hint="eastAsia"/>
          <w:sz w:val="24"/>
          <w:szCs w:val="24"/>
        </w:rPr>
        <w:t>-5%；面料经纬密度偏差</w:t>
      </w:r>
      <w:r>
        <w:rPr>
          <w:rFonts w:ascii="仿宋" w:eastAsia="仿宋" w:hAnsi="仿宋" w:hint="eastAsia"/>
          <w:bCs/>
          <w:snapToGrid w:val="0"/>
          <w:kern w:val="0"/>
          <w:sz w:val="24"/>
          <w:szCs w:val="24"/>
        </w:rPr>
        <w:t>≥</w:t>
      </w:r>
      <w:r>
        <w:rPr>
          <w:rFonts w:ascii="仿宋" w:eastAsia="仿宋" w:hAnsi="仿宋" w:hint="eastAsia"/>
          <w:sz w:val="24"/>
          <w:szCs w:val="24"/>
        </w:rPr>
        <w:t>-2%。</w:t>
      </w:r>
    </w:p>
    <w:p w14:paraId="5AF5BFB2"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2.3羊毛要求经水洗、清洁卫生，经防蛀处理；卫生指标符合标准要求。</w:t>
      </w:r>
    </w:p>
    <w:p w14:paraId="20C80168" w14:textId="77777777" w:rsidR="00E43339" w:rsidRDefault="00E43339">
      <w:pPr>
        <w:spacing w:line="360" w:lineRule="auto"/>
        <w:rPr>
          <w:rFonts w:ascii="仿宋" w:eastAsia="仿宋" w:hAnsi="仿宋"/>
          <w:sz w:val="24"/>
          <w:szCs w:val="24"/>
        </w:rPr>
      </w:pPr>
    </w:p>
    <w:p w14:paraId="33EAC248" w14:textId="77777777" w:rsidR="00E43339" w:rsidRDefault="00554069">
      <w:pPr>
        <w:widowControl/>
        <w:jc w:val="left"/>
        <w:rPr>
          <w:rFonts w:ascii="仿宋" w:eastAsia="仿宋" w:hAnsi="仿宋"/>
          <w:sz w:val="24"/>
          <w:szCs w:val="24"/>
        </w:rPr>
      </w:pPr>
      <w:r>
        <w:rPr>
          <w:rFonts w:ascii="仿宋" w:eastAsia="仿宋" w:hAnsi="仿宋"/>
          <w:sz w:val="24"/>
          <w:szCs w:val="24"/>
        </w:rPr>
        <w:br w:type="page"/>
      </w:r>
    </w:p>
    <w:p w14:paraId="502C1348"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lastRenderedPageBreak/>
        <w:t xml:space="preserve">二、标识 </w:t>
      </w:r>
    </w:p>
    <w:p w14:paraId="45EC83CD"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1 标识按GB/T5296.4-2012《消费品使用说明 第四部分 纺织品和服装使用说明》执行。</w:t>
      </w:r>
    </w:p>
    <w:p w14:paraId="1D8936BA" w14:textId="77777777" w:rsidR="00E43339" w:rsidRDefault="00CC4CB2">
      <w:pPr>
        <w:spacing w:line="360" w:lineRule="auto"/>
        <w:rPr>
          <w:rFonts w:ascii="仿宋" w:eastAsia="仿宋" w:hAnsi="仿宋"/>
          <w:bCs/>
          <w:snapToGrid w:val="0"/>
          <w:kern w:val="0"/>
          <w:sz w:val="24"/>
          <w:szCs w:val="24"/>
        </w:rPr>
      </w:pPr>
      <w:r>
        <w:rPr>
          <w:rFonts w:ascii="仿宋" w:eastAsia="仿宋" w:hAnsi="仿宋"/>
          <w:noProof/>
          <w:sz w:val="24"/>
          <w:szCs w:val="24"/>
        </w:rPr>
        <w:pict w14:anchorId="5B4D6DC6">
          <v:shape id="_x0000_s1029" type="#_x0000_t202" style="position:absolute;left:0;text-align:left;margin-left:137.95pt;margin-top:9.95pt;width:159.6pt;height:210.7pt;z-index:251668480;mso-wrap-distance-left:9pt;mso-wrap-distance-top:0;mso-wrap-distance-right:9pt;mso-wrap-distance-bottom:0;mso-width-relative:page;mso-height-relative:page" o:gfxdata="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A/aznaAAAACgEAAA8AAAAAAAAAAQAgAAAAIgAAAGRycy9kb3ducmV2LnhtbFBL&#10;AQIUABQAAAAIAIdO4kApzElb9AEAAOsDAAAOAAAAAAAAAAEAIAAAACkBAABkcnMvZTJvRG9jLnht&#10;bFBLBQYAAAAABgAGAFkBAACPBQAAAAA=&#10;">
            <v:textbox>
              <w:txbxContent>
                <w:p w14:paraId="1FB02560" w14:textId="77777777" w:rsidR="00937E23" w:rsidRDefault="00937E23">
                  <w:pPr>
                    <w:tabs>
                      <w:tab w:val="left" w:pos="0"/>
                    </w:tabs>
                    <w:snapToGrid w:val="0"/>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品名：羊毛毡床垫</w:t>
                  </w:r>
                </w:p>
                <w:p w14:paraId="43968B9D" w14:textId="77777777" w:rsidR="00937E23" w:rsidRDefault="00937E23">
                  <w:pPr>
                    <w:tabs>
                      <w:tab w:val="left" w:pos="0"/>
                    </w:tabs>
                    <w:snapToGrid w:val="0"/>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规格：</w:t>
                  </w:r>
                  <w:r>
                    <w:rPr>
                      <w:rFonts w:ascii="仿宋" w:eastAsia="仿宋" w:hAnsi="仿宋" w:cs="Arial Unicode MS"/>
                      <w:bCs/>
                      <w:snapToGrid w:val="0"/>
                      <w:kern w:val="0"/>
                      <w:sz w:val="24"/>
                      <w:szCs w:val="24"/>
                    </w:rPr>
                    <w:t>2.00m</w:t>
                  </w:r>
                  <w:r>
                    <w:rPr>
                      <w:rFonts w:ascii="仿宋" w:eastAsia="仿宋" w:hAnsi="仿宋" w:cs="Arial Unicode MS" w:hint="eastAsia"/>
                      <w:bCs/>
                      <w:snapToGrid w:val="0"/>
                      <w:kern w:val="0"/>
                      <w:sz w:val="24"/>
                      <w:szCs w:val="24"/>
                    </w:rPr>
                    <w:t>×</w:t>
                  </w:r>
                  <w:r>
                    <w:rPr>
                      <w:rFonts w:ascii="仿宋" w:eastAsia="仿宋" w:hAnsi="仿宋" w:cs="Arial Unicode MS"/>
                      <w:bCs/>
                      <w:snapToGrid w:val="0"/>
                      <w:kern w:val="0"/>
                      <w:sz w:val="24"/>
                      <w:szCs w:val="24"/>
                    </w:rPr>
                    <w:t>0.90m</w:t>
                  </w:r>
                </w:p>
                <w:p w14:paraId="0176D606" w14:textId="77777777" w:rsidR="00937E23" w:rsidRDefault="00937E23">
                  <w:pPr>
                    <w:tabs>
                      <w:tab w:val="left" w:pos="0"/>
                    </w:tabs>
                    <w:snapToGrid w:val="0"/>
                    <w:ind w:left="960" w:hangingChars="400" w:hanging="960"/>
                    <w:jc w:val="left"/>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执行标准：</w:t>
                  </w:r>
                  <w:r>
                    <w:rPr>
                      <w:rFonts w:ascii="仿宋" w:eastAsia="仿宋" w:hAnsi="仿宋" w:cs="Arial Unicode MS"/>
                      <w:bCs/>
                      <w:snapToGrid w:val="0"/>
                      <w:kern w:val="0"/>
                      <w:sz w:val="24"/>
                      <w:szCs w:val="24"/>
                    </w:rPr>
                    <w:t>GB/T22843-2009</w:t>
                  </w:r>
                </w:p>
                <w:p w14:paraId="46FD6704" w14:textId="77777777" w:rsidR="00937E23" w:rsidRDefault="00937E23">
                  <w:pPr>
                    <w:tabs>
                      <w:tab w:val="left" w:pos="0"/>
                    </w:tabs>
                    <w:snapToGrid w:val="0"/>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等级：合格品</w:t>
                  </w:r>
                </w:p>
                <w:p w14:paraId="0265DF32" w14:textId="77777777" w:rsidR="00937E23" w:rsidRDefault="00937E23">
                  <w:pPr>
                    <w:tabs>
                      <w:tab w:val="left" w:pos="0"/>
                    </w:tabs>
                    <w:snapToGrid w:val="0"/>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安全类别：</w:t>
                  </w:r>
                  <w:r>
                    <w:rPr>
                      <w:rFonts w:ascii="仿宋" w:eastAsia="仿宋" w:hAnsi="仿宋" w:cs="Arial Unicode MS"/>
                      <w:bCs/>
                      <w:snapToGrid w:val="0"/>
                      <w:kern w:val="0"/>
                      <w:sz w:val="24"/>
                      <w:szCs w:val="24"/>
                    </w:rPr>
                    <w:t>C</w:t>
                  </w:r>
                  <w:r>
                    <w:rPr>
                      <w:rFonts w:ascii="仿宋" w:eastAsia="仿宋" w:hAnsi="仿宋" w:cs="Arial Unicode MS" w:hint="eastAsia"/>
                      <w:bCs/>
                      <w:snapToGrid w:val="0"/>
                      <w:kern w:val="0"/>
                      <w:sz w:val="24"/>
                      <w:szCs w:val="24"/>
                    </w:rPr>
                    <w:t>类</w:t>
                  </w:r>
                </w:p>
                <w:p w14:paraId="19303ED5" w14:textId="77777777" w:rsidR="00937E23" w:rsidRDefault="00937E23">
                  <w:pPr>
                    <w:tabs>
                      <w:tab w:val="left" w:pos="0"/>
                    </w:tabs>
                    <w:snapToGrid w:val="0"/>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面料纤维成份：</w:t>
                  </w:r>
                </w:p>
                <w:p w14:paraId="6AE737A9" w14:textId="77777777" w:rsidR="00937E23" w:rsidRDefault="00937E23">
                  <w:pPr>
                    <w:tabs>
                      <w:tab w:val="left" w:pos="0"/>
                    </w:tabs>
                    <w:snapToGrid w:val="0"/>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填充物成份：</w:t>
                  </w:r>
                </w:p>
                <w:p w14:paraId="434F4DC6" w14:textId="77777777" w:rsidR="00937E23" w:rsidRDefault="00937E23">
                  <w:pPr>
                    <w:tabs>
                      <w:tab w:val="left" w:pos="0"/>
                    </w:tabs>
                    <w:snapToGrid w:val="0"/>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填充物重量：</w:t>
                  </w:r>
                </w:p>
                <w:p w14:paraId="546776AD" w14:textId="77777777" w:rsidR="00937E23" w:rsidRDefault="00937E23">
                  <w:pPr>
                    <w:tabs>
                      <w:tab w:val="left" w:pos="0"/>
                    </w:tabs>
                    <w:snapToGrid w:val="0"/>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洗涤方法：</w:t>
                  </w:r>
                </w:p>
                <w:p w14:paraId="2040AB35" w14:textId="77777777" w:rsidR="00937E23" w:rsidRDefault="00937E23">
                  <w:pPr>
                    <w:spacing w:before="50" w:line="360" w:lineRule="auto"/>
                    <w:ind w:right="-11"/>
                    <w:rPr>
                      <w:rFonts w:ascii="仿宋" w:eastAsia="仿宋" w:hAnsi="仿宋" w:cs="Arial Unicode MS"/>
                      <w:sz w:val="24"/>
                      <w:szCs w:val="24"/>
                    </w:rPr>
                  </w:pPr>
                  <w:r>
                    <w:rPr>
                      <w:rFonts w:ascii="仿宋" w:eastAsia="仿宋" w:hAnsi="仿宋" w:cs="Arial Unicode MS"/>
                      <w:b/>
                      <w:noProof/>
                      <w:sz w:val="24"/>
                      <w:szCs w:val="24"/>
                    </w:rPr>
                    <w:drawing>
                      <wp:inline distT="0" distB="0" distL="0" distR="0" wp14:anchorId="249D47D2" wp14:editId="40D90D05">
                        <wp:extent cx="419100" cy="312420"/>
                        <wp:effectExtent l="0" t="0" r="0" b="0"/>
                        <wp:docPr id="76" name="图片 76" descr="不可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不可水洗"/>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19100" cy="312420"/>
                                </a:xfrm>
                                <a:prstGeom prst="rect">
                                  <a:avLst/>
                                </a:prstGeom>
                                <a:noFill/>
                                <a:ln>
                                  <a:noFill/>
                                </a:ln>
                              </pic:spPr>
                            </pic:pic>
                          </a:graphicData>
                        </a:graphic>
                      </wp:inline>
                    </w:drawing>
                  </w:r>
                  <w:r>
                    <w:rPr>
                      <w:rFonts w:ascii="仿宋" w:eastAsia="仿宋" w:hAnsi="仿宋" w:cs="Arial Unicode MS"/>
                      <w:b/>
                      <w:noProof/>
                      <w:sz w:val="24"/>
                      <w:szCs w:val="24"/>
                    </w:rPr>
                    <w:drawing>
                      <wp:inline distT="0" distB="0" distL="0" distR="0" wp14:anchorId="61D54877" wp14:editId="4E49DA4A">
                        <wp:extent cx="464820" cy="327660"/>
                        <wp:effectExtent l="0" t="0" r="0" b="0"/>
                        <wp:docPr id="77" name="图片 77"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不可漂白"/>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64820" cy="327660"/>
                                </a:xfrm>
                                <a:prstGeom prst="rect">
                                  <a:avLst/>
                                </a:prstGeom>
                                <a:noFill/>
                                <a:ln>
                                  <a:noFill/>
                                </a:ln>
                              </pic:spPr>
                            </pic:pic>
                          </a:graphicData>
                        </a:graphic>
                      </wp:inline>
                    </w:drawing>
                  </w:r>
                  <w:r>
                    <w:rPr>
                      <w:rFonts w:ascii="仿宋" w:eastAsia="仿宋" w:hAnsi="仿宋" w:cs="Arial Unicode MS"/>
                      <w:b/>
                      <w:noProof/>
                      <w:sz w:val="24"/>
                      <w:szCs w:val="24"/>
                    </w:rPr>
                    <w:drawing>
                      <wp:inline distT="0" distB="0" distL="0" distR="0" wp14:anchorId="024839A7" wp14:editId="27D87D4F">
                        <wp:extent cx="464820" cy="335280"/>
                        <wp:effectExtent l="0" t="0" r="0" b="0"/>
                        <wp:docPr id="78" name="图片 78" descr="不可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不可熨烫"/>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64820" cy="335280"/>
                                </a:xfrm>
                                <a:prstGeom prst="rect">
                                  <a:avLst/>
                                </a:prstGeom>
                                <a:noFill/>
                                <a:ln>
                                  <a:noFill/>
                                </a:ln>
                              </pic:spPr>
                            </pic:pic>
                          </a:graphicData>
                        </a:graphic>
                      </wp:inline>
                    </w:drawing>
                  </w:r>
                  <w:r>
                    <w:rPr>
                      <w:rFonts w:ascii="仿宋" w:eastAsia="仿宋" w:hAnsi="仿宋" w:cs="Arial Unicode MS" w:hint="eastAsia"/>
                      <w:b/>
                      <w:sz w:val="24"/>
                      <w:szCs w:val="24"/>
                    </w:rPr>
                    <w:t xml:space="preserve"> </w:t>
                  </w:r>
                </w:p>
                <w:p w14:paraId="6BF4DA5B" w14:textId="77777777" w:rsidR="00937E23" w:rsidRDefault="00937E23">
                  <w:pPr>
                    <w:tabs>
                      <w:tab w:val="left" w:pos="0"/>
                    </w:tabs>
                    <w:snapToGrid w:val="0"/>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厂名：</w:t>
                  </w:r>
                </w:p>
                <w:p w14:paraId="2B69C78D" w14:textId="77777777" w:rsidR="00937E23" w:rsidRDefault="00937E23">
                  <w:pPr>
                    <w:tabs>
                      <w:tab w:val="left" w:pos="0"/>
                    </w:tabs>
                    <w:snapToGrid w:val="0"/>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厂址：</w:t>
                  </w:r>
                </w:p>
                <w:p w14:paraId="141934AE" w14:textId="77777777" w:rsidR="00937E23" w:rsidRDefault="00937E23">
                  <w:pPr>
                    <w:tabs>
                      <w:tab w:val="left" w:pos="0"/>
                    </w:tabs>
                    <w:snapToGrid w:val="0"/>
                    <w:ind w:right="-11"/>
                    <w:rPr>
                      <w:rFonts w:ascii="仿宋" w:eastAsia="仿宋" w:hAnsi="仿宋" w:cs="Arial Unicode MS"/>
                      <w:bCs/>
                      <w:snapToGrid w:val="0"/>
                      <w:kern w:val="0"/>
                      <w:sz w:val="24"/>
                      <w:szCs w:val="24"/>
                    </w:rPr>
                  </w:pPr>
                  <w:r>
                    <w:rPr>
                      <w:rFonts w:ascii="仿宋" w:eastAsia="仿宋" w:hAnsi="仿宋" w:cs="Arial Unicode MS" w:hint="eastAsia"/>
                      <w:bCs/>
                      <w:snapToGrid w:val="0"/>
                      <w:kern w:val="0"/>
                      <w:sz w:val="24"/>
                      <w:szCs w:val="24"/>
                    </w:rPr>
                    <w:t>电话：</w:t>
                  </w:r>
                </w:p>
              </w:txbxContent>
            </v:textbox>
            <w10:wrap type="square"/>
          </v:shape>
        </w:pict>
      </w:r>
      <w:r w:rsidR="00554069">
        <w:rPr>
          <w:rFonts w:ascii="仿宋" w:eastAsia="仿宋" w:hAnsi="仿宋" w:hint="eastAsia"/>
          <w:sz w:val="24"/>
          <w:szCs w:val="24"/>
        </w:rPr>
        <w:t xml:space="preserve">2 标注内容及方式：        </w:t>
      </w:r>
    </w:p>
    <w:p w14:paraId="34053C96" w14:textId="77777777" w:rsidR="00E43339" w:rsidRDefault="00E43339">
      <w:pPr>
        <w:spacing w:line="360" w:lineRule="auto"/>
        <w:rPr>
          <w:rFonts w:ascii="仿宋" w:eastAsia="仿宋" w:hAnsi="仿宋"/>
          <w:b/>
          <w:sz w:val="24"/>
          <w:szCs w:val="24"/>
        </w:rPr>
      </w:pPr>
    </w:p>
    <w:p w14:paraId="47F2171D" w14:textId="77777777" w:rsidR="00E43339" w:rsidRDefault="00E43339">
      <w:pPr>
        <w:rPr>
          <w:rFonts w:ascii="仿宋" w:eastAsia="仿宋" w:hAnsi="仿宋"/>
          <w:sz w:val="24"/>
          <w:szCs w:val="24"/>
        </w:rPr>
      </w:pPr>
    </w:p>
    <w:p w14:paraId="2D6D9E76" w14:textId="77777777" w:rsidR="00E43339" w:rsidRDefault="00E43339">
      <w:pPr>
        <w:rPr>
          <w:rFonts w:ascii="仿宋" w:eastAsia="仿宋" w:hAnsi="仿宋"/>
          <w:sz w:val="24"/>
          <w:szCs w:val="24"/>
        </w:rPr>
      </w:pPr>
    </w:p>
    <w:p w14:paraId="6164D00F" w14:textId="77777777" w:rsidR="00E43339" w:rsidRDefault="00E43339">
      <w:pPr>
        <w:rPr>
          <w:rFonts w:ascii="仿宋" w:eastAsia="仿宋" w:hAnsi="仿宋"/>
          <w:sz w:val="24"/>
          <w:szCs w:val="24"/>
        </w:rPr>
      </w:pPr>
    </w:p>
    <w:p w14:paraId="738EBC51" w14:textId="77777777" w:rsidR="00E43339" w:rsidRDefault="00E43339">
      <w:pPr>
        <w:rPr>
          <w:rFonts w:ascii="仿宋" w:eastAsia="仿宋" w:hAnsi="仿宋"/>
          <w:sz w:val="24"/>
          <w:szCs w:val="24"/>
        </w:rPr>
      </w:pPr>
    </w:p>
    <w:p w14:paraId="45DB6CB5" w14:textId="77777777" w:rsidR="00E43339" w:rsidRDefault="00E43339">
      <w:pPr>
        <w:rPr>
          <w:rFonts w:ascii="仿宋" w:eastAsia="仿宋" w:hAnsi="仿宋"/>
          <w:sz w:val="24"/>
          <w:szCs w:val="24"/>
        </w:rPr>
      </w:pPr>
    </w:p>
    <w:p w14:paraId="0DE62A35" w14:textId="77777777" w:rsidR="00E43339" w:rsidRDefault="00E43339">
      <w:pPr>
        <w:rPr>
          <w:rFonts w:ascii="仿宋" w:eastAsia="仿宋" w:hAnsi="仿宋"/>
          <w:sz w:val="24"/>
          <w:szCs w:val="24"/>
        </w:rPr>
      </w:pPr>
    </w:p>
    <w:p w14:paraId="51EDED8C" w14:textId="77777777" w:rsidR="00E43339" w:rsidRDefault="00E43339">
      <w:pPr>
        <w:rPr>
          <w:rFonts w:ascii="仿宋" w:eastAsia="仿宋" w:hAnsi="仿宋"/>
          <w:sz w:val="24"/>
          <w:szCs w:val="24"/>
        </w:rPr>
      </w:pPr>
    </w:p>
    <w:p w14:paraId="2FBEF9D7" w14:textId="77777777" w:rsidR="00E43339" w:rsidRDefault="00E43339">
      <w:pPr>
        <w:rPr>
          <w:rFonts w:ascii="仿宋" w:eastAsia="仿宋" w:hAnsi="仿宋"/>
          <w:sz w:val="24"/>
          <w:szCs w:val="24"/>
        </w:rPr>
      </w:pPr>
    </w:p>
    <w:p w14:paraId="4C8368BF" w14:textId="77777777" w:rsidR="00E43339" w:rsidRDefault="00E43339">
      <w:pPr>
        <w:rPr>
          <w:rFonts w:ascii="仿宋" w:eastAsia="仿宋" w:hAnsi="仿宋"/>
          <w:sz w:val="24"/>
          <w:szCs w:val="24"/>
        </w:rPr>
      </w:pPr>
    </w:p>
    <w:p w14:paraId="685657B4" w14:textId="77777777" w:rsidR="00E43339" w:rsidRDefault="00E43339">
      <w:pPr>
        <w:rPr>
          <w:rFonts w:ascii="仿宋" w:eastAsia="仿宋" w:hAnsi="仿宋"/>
          <w:sz w:val="24"/>
          <w:szCs w:val="24"/>
        </w:rPr>
      </w:pPr>
    </w:p>
    <w:p w14:paraId="536F78F2" w14:textId="77777777" w:rsidR="00E43339" w:rsidRDefault="00E43339">
      <w:pPr>
        <w:rPr>
          <w:rFonts w:ascii="仿宋" w:eastAsia="仿宋" w:hAnsi="仿宋"/>
          <w:sz w:val="24"/>
          <w:szCs w:val="24"/>
        </w:rPr>
      </w:pPr>
    </w:p>
    <w:p w14:paraId="767FAC9C" w14:textId="77777777" w:rsidR="00E43339" w:rsidRDefault="00554069">
      <w:pPr>
        <w:widowControl/>
        <w:jc w:val="left"/>
      </w:pPr>
      <w:r>
        <w:br w:type="page"/>
      </w:r>
    </w:p>
    <w:p w14:paraId="1B0DCE91" w14:textId="77777777" w:rsidR="00E43339" w:rsidRDefault="00554069">
      <w:pPr>
        <w:spacing w:line="360" w:lineRule="auto"/>
        <w:jc w:val="left"/>
        <w:rPr>
          <w:rFonts w:ascii="仿宋" w:eastAsia="仿宋" w:hAnsi="仿宋"/>
          <w:b/>
          <w:sz w:val="32"/>
          <w:szCs w:val="32"/>
        </w:rPr>
      </w:pPr>
      <w:r>
        <w:rPr>
          <w:rFonts w:ascii="仿宋" w:eastAsia="仿宋" w:hAnsi="仿宋" w:hint="eastAsia"/>
          <w:b/>
          <w:sz w:val="32"/>
          <w:szCs w:val="32"/>
        </w:rPr>
        <w:lastRenderedPageBreak/>
        <w:t>5包：</w:t>
      </w:r>
    </w:p>
    <w:p w14:paraId="7BBA47BF" w14:textId="77777777" w:rsidR="00E43339" w:rsidRDefault="00554069">
      <w:pPr>
        <w:spacing w:line="360" w:lineRule="auto"/>
        <w:jc w:val="center"/>
        <w:rPr>
          <w:rFonts w:ascii="仿宋" w:eastAsia="仿宋" w:hAnsi="仿宋"/>
          <w:b/>
          <w:sz w:val="24"/>
          <w:szCs w:val="24"/>
        </w:rPr>
      </w:pPr>
      <w:r>
        <w:rPr>
          <w:rFonts w:ascii="仿宋" w:eastAsia="仿宋" w:hAnsi="仿宋" w:hint="eastAsia"/>
          <w:b/>
          <w:sz w:val="24"/>
          <w:szCs w:val="24"/>
        </w:rPr>
        <w:t>物品名称：夏凉被</w:t>
      </w:r>
    </w:p>
    <w:tbl>
      <w:tblPr>
        <w:tblW w:w="76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20"/>
        <w:gridCol w:w="1134"/>
        <w:gridCol w:w="850"/>
        <w:gridCol w:w="1127"/>
        <w:gridCol w:w="1134"/>
        <w:gridCol w:w="2693"/>
      </w:tblGrid>
      <w:tr w:rsidR="00E43339" w14:paraId="59D41F8E" w14:textId="77777777">
        <w:trPr>
          <w:trHeight w:val="480"/>
          <w:jc w:val="center"/>
        </w:trPr>
        <w:tc>
          <w:tcPr>
            <w:tcW w:w="720" w:type="dxa"/>
            <w:vMerge w:val="restart"/>
            <w:tcBorders>
              <w:right w:val="single" w:sz="12" w:space="0" w:color="auto"/>
            </w:tcBorders>
            <w:vAlign w:val="center"/>
          </w:tcPr>
          <w:p w14:paraId="345F57A2"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物品名称</w:t>
            </w:r>
          </w:p>
        </w:tc>
        <w:tc>
          <w:tcPr>
            <w:tcW w:w="1134" w:type="dxa"/>
            <w:vMerge w:val="restart"/>
            <w:tcBorders>
              <w:right w:val="single" w:sz="12" w:space="0" w:color="auto"/>
            </w:tcBorders>
            <w:vAlign w:val="center"/>
          </w:tcPr>
          <w:p w14:paraId="48B1B565"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规格尺寸</w:t>
            </w:r>
          </w:p>
          <w:p w14:paraId="6488D1D6"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m</w:t>
            </w:r>
          </w:p>
        </w:tc>
        <w:tc>
          <w:tcPr>
            <w:tcW w:w="850" w:type="dxa"/>
            <w:vMerge w:val="restart"/>
            <w:tcBorders>
              <w:left w:val="single" w:sz="12" w:space="0" w:color="auto"/>
            </w:tcBorders>
            <w:vAlign w:val="center"/>
          </w:tcPr>
          <w:p w14:paraId="6FE6D907"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总重量</w:t>
            </w:r>
          </w:p>
          <w:p w14:paraId="0620DD07"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g</w:t>
            </w:r>
          </w:p>
        </w:tc>
        <w:tc>
          <w:tcPr>
            <w:tcW w:w="2261" w:type="dxa"/>
            <w:gridSpan w:val="2"/>
            <w:vAlign w:val="center"/>
          </w:tcPr>
          <w:p w14:paraId="35CC1635"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填充物</w:t>
            </w:r>
          </w:p>
        </w:tc>
        <w:tc>
          <w:tcPr>
            <w:tcW w:w="2693" w:type="dxa"/>
            <w:vMerge w:val="restart"/>
            <w:vAlign w:val="center"/>
          </w:tcPr>
          <w:p w14:paraId="717CBFB9"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面    料</w:t>
            </w:r>
          </w:p>
        </w:tc>
      </w:tr>
      <w:tr w:rsidR="00E43339" w14:paraId="47F0D70A" w14:textId="77777777">
        <w:trPr>
          <w:trHeight w:val="480"/>
          <w:jc w:val="center"/>
        </w:trPr>
        <w:tc>
          <w:tcPr>
            <w:tcW w:w="720" w:type="dxa"/>
            <w:vMerge/>
            <w:tcBorders>
              <w:right w:val="single" w:sz="12" w:space="0" w:color="auto"/>
            </w:tcBorders>
            <w:vAlign w:val="center"/>
          </w:tcPr>
          <w:p w14:paraId="39CB7476" w14:textId="77777777" w:rsidR="00E43339" w:rsidRDefault="00E43339">
            <w:pPr>
              <w:snapToGrid w:val="0"/>
              <w:ind w:right="-11"/>
              <w:jc w:val="center"/>
              <w:rPr>
                <w:rFonts w:ascii="仿宋" w:eastAsia="仿宋" w:hAnsi="仿宋"/>
                <w:sz w:val="24"/>
                <w:szCs w:val="24"/>
              </w:rPr>
            </w:pPr>
          </w:p>
        </w:tc>
        <w:tc>
          <w:tcPr>
            <w:tcW w:w="1134" w:type="dxa"/>
            <w:vMerge/>
            <w:tcBorders>
              <w:right w:val="single" w:sz="12" w:space="0" w:color="auto"/>
            </w:tcBorders>
            <w:vAlign w:val="center"/>
          </w:tcPr>
          <w:p w14:paraId="4D3F9F98" w14:textId="77777777" w:rsidR="00E43339" w:rsidRDefault="00E43339">
            <w:pPr>
              <w:snapToGrid w:val="0"/>
              <w:ind w:right="-11"/>
              <w:jc w:val="center"/>
              <w:rPr>
                <w:rFonts w:ascii="仿宋" w:eastAsia="仿宋" w:hAnsi="仿宋"/>
                <w:sz w:val="24"/>
                <w:szCs w:val="24"/>
              </w:rPr>
            </w:pPr>
          </w:p>
        </w:tc>
        <w:tc>
          <w:tcPr>
            <w:tcW w:w="850" w:type="dxa"/>
            <w:vMerge/>
            <w:tcBorders>
              <w:left w:val="single" w:sz="12" w:space="0" w:color="auto"/>
            </w:tcBorders>
            <w:vAlign w:val="center"/>
          </w:tcPr>
          <w:p w14:paraId="1CDA640F" w14:textId="77777777" w:rsidR="00E43339" w:rsidRDefault="00E43339">
            <w:pPr>
              <w:snapToGrid w:val="0"/>
              <w:ind w:right="-11"/>
              <w:jc w:val="center"/>
              <w:rPr>
                <w:rFonts w:ascii="仿宋" w:eastAsia="仿宋" w:hAnsi="仿宋"/>
                <w:sz w:val="24"/>
                <w:szCs w:val="24"/>
              </w:rPr>
            </w:pPr>
          </w:p>
        </w:tc>
        <w:tc>
          <w:tcPr>
            <w:tcW w:w="1127" w:type="dxa"/>
            <w:vAlign w:val="center"/>
          </w:tcPr>
          <w:p w14:paraId="013D6520"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被胎重量</w:t>
            </w:r>
          </w:p>
          <w:p w14:paraId="2B5D2FA7"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g</w:t>
            </w:r>
          </w:p>
        </w:tc>
        <w:tc>
          <w:tcPr>
            <w:tcW w:w="1134" w:type="dxa"/>
            <w:vAlign w:val="center"/>
          </w:tcPr>
          <w:p w14:paraId="30F9E7E5" w14:textId="77777777" w:rsidR="00E43339" w:rsidRDefault="00554069">
            <w:pPr>
              <w:snapToGrid w:val="0"/>
              <w:ind w:right="-11"/>
              <w:jc w:val="center"/>
              <w:rPr>
                <w:rFonts w:ascii="仿宋" w:eastAsia="仿宋" w:hAnsi="仿宋"/>
                <w:bCs/>
                <w:snapToGrid w:val="0"/>
                <w:kern w:val="0"/>
                <w:sz w:val="24"/>
                <w:szCs w:val="24"/>
              </w:rPr>
            </w:pPr>
            <w:r>
              <w:rPr>
                <w:rFonts w:ascii="仿宋" w:eastAsia="仿宋" w:hAnsi="仿宋" w:hint="eastAsia"/>
                <w:bCs/>
                <w:snapToGrid w:val="0"/>
                <w:kern w:val="0"/>
                <w:sz w:val="24"/>
                <w:szCs w:val="24"/>
              </w:rPr>
              <w:t>被胎成份</w:t>
            </w:r>
          </w:p>
        </w:tc>
        <w:tc>
          <w:tcPr>
            <w:tcW w:w="2693" w:type="dxa"/>
            <w:vMerge/>
          </w:tcPr>
          <w:p w14:paraId="7E421371" w14:textId="77777777" w:rsidR="00E43339" w:rsidRDefault="00E43339">
            <w:pPr>
              <w:snapToGrid w:val="0"/>
              <w:spacing w:line="360" w:lineRule="auto"/>
              <w:ind w:right="-11"/>
              <w:rPr>
                <w:rFonts w:ascii="仿宋" w:eastAsia="仿宋" w:hAnsi="仿宋"/>
                <w:bCs/>
                <w:snapToGrid w:val="0"/>
                <w:kern w:val="0"/>
                <w:sz w:val="24"/>
                <w:szCs w:val="24"/>
              </w:rPr>
            </w:pPr>
          </w:p>
        </w:tc>
      </w:tr>
      <w:tr w:rsidR="00E43339" w14:paraId="455D7084" w14:textId="77777777">
        <w:trPr>
          <w:trHeight w:val="1061"/>
          <w:jc w:val="center"/>
        </w:trPr>
        <w:tc>
          <w:tcPr>
            <w:tcW w:w="720" w:type="dxa"/>
            <w:tcBorders>
              <w:right w:val="single" w:sz="12" w:space="0" w:color="auto"/>
            </w:tcBorders>
            <w:vAlign w:val="center"/>
          </w:tcPr>
          <w:p w14:paraId="7D767BF6" w14:textId="77777777" w:rsidR="00E43339" w:rsidRDefault="00554069">
            <w:pPr>
              <w:snapToGrid w:val="0"/>
              <w:ind w:right="-11"/>
              <w:jc w:val="center"/>
              <w:rPr>
                <w:rFonts w:ascii="仿宋" w:eastAsia="仿宋" w:hAnsi="仿宋"/>
                <w:sz w:val="24"/>
                <w:szCs w:val="24"/>
              </w:rPr>
            </w:pPr>
            <w:r>
              <w:rPr>
                <w:rFonts w:ascii="仿宋" w:eastAsia="仿宋" w:hAnsi="仿宋" w:hint="eastAsia"/>
                <w:sz w:val="24"/>
                <w:szCs w:val="24"/>
              </w:rPr>
              <w:t>夏凉被</w:t>
            </w:r>
          </w:p>
        </w:tc>
        <w:tc>
          <w:tcPr>
            <w:tcW w:w="1134" w:type="dxa"/>
            <w:tcBorders>
              <w:right w:val="single" w:sz="12" w:space="0" w:color="auto"/>
            </w:tcBorders>
            <w:vAlign w:val="center"/>
          </w:tcPr>
          <w:p w14:paraId="457E8AB2" w14:textId="77777777" w:rsidR="00E43339" w:rsidRDefault="00554069">
            <w:pPr>
              <w:snapToGrid w:val="0"/>
              <w:ind w:right="-11"/>
              <w:jc w:val="center"/>
              <w:rPr>
                <w:rFonts w:ascii="仿宋" w:eastAsia="仿宋" w:hAnsi="仿宋"/>
                <w:sz w:val="24"/>
                <w:szCs w:val="24"/>
              </w:rPr>
            </w:pPr>
            <w:r>
              <w:rPr>
                <w:rFonts w:ascii="仿宋" w:eastAsia="仿宋" w:hAnsi="仿宋" w:hint="eastAsia"/>
                <w:sz w:val="24"/>
                <w:szCs w:val="24"/>
              </w:rPr>
              <w:t>2.00×1.42</w:t>
            </w:r>
          </w:p>
        </w:tc>
        <w:tc>
          <w:tcPr>
            <w:tcW w:w="850" w:type="dxa"/>
            <w:tcBorders>
              <w:left w:val="single" w:sz="12" w:space="0" w:color="auto"/>
            </w:tcBorders>
            <w:vAlign w:val="center"/>
          </w:tcPr>
          <w:p w14:paraId="229BB219" w14:textId="77777777" w:rsidR="00E43339" w:rsidRDefault="00554069">
            <w:pPr>
              <w:snapToGrid w:val="0"/>
              <w:ind w:right="-11"/>
              <w:jc w:val="center"/>
              <w:rPr>
                <w:rFonts w:ascii="仿宋" w:eastAsia="仿宋" w:hAnsi="仿宋"/>
                <w:sz w:val="24"/>
                <w:szCs w:val="24"/>
              </w:rPr>
            </w:pPr>
            <w:r>
              <w:rPr>
                <w:rFonts w:ascii="仿宋" w:eastAsia="仿宋" w:hAnsi="仿宋" w:hint="eastAsia"/>
                <w:sz w:val="24"/>
                <w:szCs w:val="24"/>
              </w:rPr>
              <w:t>900</w:t>
            </w:r>
          </w:p>
        </w:tc>
        <w:tc>
          <w:tcPr>
            <w:tcW w:w="1127" w:type="dxa"/>
            <w:vAlign w:val="center"/>
          </w:tcPr>
          <w:p w14:paraId="4A0C1DFB" w14:textId="77777777" w:rsidR="00E43339" w:rsidRDefault="00554069">
            <w:pPr>
              <w:snapToGrid w:val="0"/>
              <w:ind w:right="-11"/>
              <w:jc w:val="center"/>
              <w:rPr>
                <w:rFonts w:ascii="仿宋" w:eastAsia="仿宋" w:hAnsi="仿宋"/>
                <w:sz w:val="24"/>
                <w:szCs w:val="24"/>
              </w:rPr>
            </w:pPr>
            <w:r>
              <w:rPr>
                <w:rFonts w:ascii="仿宋" w:eastAsia="仿宋" w:hAnsi="仿宋" w:hint="eastAsia"/>
                <w:sz w:val="24"/>
                <w:szCs w:val="24"/>
              </w:rPr>
              <w:t>560</w:t>
            </w:r>
          </w:p>
        </w:tc>
        <w:tc>
          <w:tcPr>
            <w:tcW w:w="1134" w:type="dxa"/>
            <w:vAlign w:val="center"/>
          </w:tcPr>
          <w:p w14:paraId="4DE7092A" w14:textId="77777777" w:rsidR="00E43339" w:rsidRDefault="00554069">
            <w:pPr>
              <w:snapToGrid w:val="0"/>
              <w:ind w:right="-11"/>
              <w:jc w:val="center"/>
              <w:rPr>
                <w:rFonts w:ascii="仿宋" w:eastAsia="仿宋" w:hAnsi="仿宋"/>
                <w:sz w:val="24"/>
                <w:szCs w:val="24"/>
              </w:rPr>
            </w:pPr>
            <w:r>
              <w:rPr>
                <w:rFonts w:ascii="仿宋" w:eastAsia="仿宋" w:hAnsi="仿宋" w:hint="eastAsia"/>
                <w:sz w:val="24"/>
                <w:szCs w:val="24"/>
              </w:rPr>
              <w:t>100%三维卷曲涤纶絮片</w:t>
            </w:r>
          </w:p>
        </w:tc>
        <w:tc>
          <w:tcPr>
            <w:tcW w:w="2693" w:type="dxa"/>
            <w:vAlign w:val="center"/>
          </w:tcPr>
          <w:p w14:paraId="33576813" w14:textId="77777777" w:rsidR="00E43339" w:rsidRDefault="00554069">
            <w:pPr>
              <w:snapToGrid w:val="0"/>
              <w:ind w:right="-11"/>
              <w:rPr>
                <w:rFonts w:ascii="仿宋" w:eastAsia="仿宋" w:hAnsi="仿宋"/>
                <w:color w:val="000000" w:themeColor="text1"/>
                <w:sz w:val="24"/>
                <w:szCs w:val="24"/>
              </w:rPr>
            </w:pPr>
            <w:r>
              <w:rPr>
                <w:rFonts w:ascii="仿宋" w:eastAsia="仿宋" w:hAnsi="仿宋" w:hint="eastAsia"/>
                <w:sz w:val="24"/>
                <w:szCs w:val="24"/>
              </w:rPr>
              <w:t>淡蓝色100%</w:t>
            </w:r>
            <w:r>
              <w:rPr>
                <w:rFonts w:ascii="仿宋" w:eastAsia="仿宋" w:hAnsi="仿宋" w:hint="eastAsia"/>
                <w:color w:val="000000" w:themeColor="text1"/>
                <w:sz w:val="24"/>
                <w:szCs w:val="24"/>
              </w:rPr>
              <w:t>涤纶印花布</w:t>
            </w:r>
          </w:p>
          <w:p w14:paraId="3B40763F" w14:textId="77777777" w:rsidR="00E43339" w:rsidRDefault="00554069">
            <w:pPr>
              <w:snapToGrid w:val="0"/>
              <w:ind w:right="-11"/>
              <w:rPr>
                <w:rFonts w:ascii="仿宋" w:eastAsia="仿宋" w:hAnsi="仿宋"/>
                <w:sz w:val="24"/>
                <w:szCs w:val="24"/>
              </w:rPr>
            </w:pPr>
            <w:r>
              <w:rPr>
                <w:rFonts w:ascii="仿宋" w:eastAsia="仿宋" w:hAnsi="仿宋" w:hint="eastAsia"/>
                <w:sz w:val="24"/>
                <w:szCs w:val="24"/>
              </w:rPr>
              <w:t>经纱75D涤纶低弹丝</w:t>
            </w:r>
          </w:p>
          <w:p w14:paraId="33052475" w14:textId="77777777" w:rsidR="00E43339" w:rsidRDefault="00554069">
            <w:pPr>
              <w:snapToGrid w:val="0"/>
              <w:ind w:right="-11"/>
              <w:rPr>
                <w:rFonts w:ascii="仿宋" w:eastAsia="仿宋" w:hAnsi="仿宋"/>
                <w:sz w:val="24"/>
                <w:szCs w:val="24"/>
              </w:rPr>
            </w:pPr>
            <w:r>
              <w:rPr>
                <w:rFonts w:ascii="仿宋" w:eastAsia="仿宋" w:hAnsi="仿宋" w:hint="eastAsia"/>
                <w:sz w:val="24"/>
                <w:szCs w:val="24"/>
              </w:rPr>
              <w:t>纬纱150D涤纶低弹丝或45</w:t>
            </w:r>
            <w:r>
              <w:rPr>
                <w:rFonts w:ascii="仿宋" w:eastAsia="仿宋" w:hAnsi="仿宋" w:hint="eastAsia"/>
                <w:sz w:val="24"/>
                <w:szCs w:val="24"/>
                <w:vertAlign w:val="superscript"/>
              </w:rPr>
              <w:t xml:space="preserve"> s</w:t>
            </w:r>
            <w:r>
              <w:rPr>
                <w:rFonts w:ascii="仿宋" w:eastAsia="仿宋" w:hAnsi="仿宋" w:hint="eastAsia"/>
                <w:sz w:val="24"/>
                <w:szCs w:val="24"/>
              </w:rPr>
              <w:t>涤纶纱</w:t>
            </w:r>
          </w:p>
          <w:p w14:paraId="6754609D" w14:textId="77777777" w:rsidR="00E43339" w:rsidRDefault="00554069">
            <w:pPr>
              <w:snapToGrid w:val="0"/>
              <w:ind w:right="-11"/>
              <w:rPr>
                <w:rFonts w:ascii="仿宋" w:eastAsia="仿宋" w:hAnsi="仿宋"/>
                <w:sz w:val="24"/>
                <w:szCs w:val="24"/>
              </w:rPr>
            </w:pPr>
            <w:r>
              <w:rPr>
                <w:rFonts w:ascii="仿宋" w:eastAsia="仿宋" w:hAnsi="仿宋" w:hint="eastAsia"/>
                <w:sz w:val="24"/>
                <w:szCs w:val="24"/>
              </w:rPr>
              <w:t>经纱密度：315根/10cm（80根/英寸）</w:t>
            </w:r>
          </w:p>
          <w:p w14:paraId="2B0B4526" w14:textId="77777777" w:rsidR="00E43339" w:rsidRDefault="00554069">
            <w:pPr>
              <w:snapToGrid w:val="0"/>
              <w:ind w:right="-11"/>
              <w:rPr>
                <w:rFonts w:ascii="仿宋" w:eastAsia="仿宋" w:hAnsi="仿宋"/>
                <w:sz w:val="24"/>
                <w:szCs w:val="24"/>
              </w:rPr>
            </w:pPr>
            <w:r>
              <w:rPr>
                <w:rFonts w:ascii="仿宋" w:eastAsia="仿宋" w:hAnsi="仿宋" w:hint="eastAsia"/>
                <w:sz w:val="24"/>
                <w:szCs w:val="24"/>
              </w:rPr>
              <w:t>纬纱密度：236根/10cm（60根/英寸）</w:t>
            </w:r>
          </w:p>
          <w:p w14:paraId="6A687BAC" w14:textId="77777777" w:rsidR="00E43339" w:rsidRDefault="00554069">
            <w:pPr>
              <w:snapToGrid w:val="0"/>
              <w:ind w:right="-11"/>
              <w:rPr>
                <w:rFonts w:ascii="仿宋" w:eastAsia="仿宋" w:hAnsi="仿宋"/>
                <w:sz w:val="24"/>
                <w:szCs w:val="24"/>
              </w:rPr>
            </w:pPr>
            <w:r>
              <w:rPr>
                <w:rFonts w:ascii="仿宋" w:eastAsia="仿宋" w:hAnsi="仿宋" w:hint="eastAsia"/>
                <w:sz w:val="24"/>
                <w:szCs w:val="24"/>
              </w:rPr>
              <w:t>平方米重量：≥60g</w:t>
            </w:r>
          </w:p>
        </w:tc>
      </w:tr>
    </w:tbl>
    <w:p w14:paraId="2CB25B89" w14:textId="77777777" w:rsidR="00E43339" w:rsidRDefault="00554069" w:rsidP="00A30285">
      <w:pPr>
        <w:snapToGrid w:val="0"/>
        <w:spacing w:beforeLines="25" w:before="78" w:line="440" w:lineRule="exact"/>
        <w:rPr>
          <w:rFonts w:ascii="仿宋" w:eastAsia="仿宋" w:hAnsi="仿宋"/>
          <w:bCs/>
          <w:snapToGrid w:val="0"/>
          <w:kern w:val="0"/>
          <w:sz w:val="24"/>
          <w:szCs w:val="24"/>
        </w:rPr>
      </w:pPr>
      <w:r>
        <w:rPr>
          <w:rFonts w:ascii="仿宋" w:eastAsia="仿宋" w:hAnsi="仿宋" w:hint="eastAsia"/>
          <w:bCs/>
          <w:snapToGrid w:val="0"/>
          <w:kern w:val="0"/>
          <w:sz w:val="24"/>
          <w:szCs w:val="24"/>
        </w:rPr>
        <w:t>一、技术要求</w:t>
      </w:r>
    </w:p>
    <w:p w14:paraId="516E599B" w14:textId="77777777" w:rsidR="00E43339" w:rsidRDefault="00554069">
      <w:pPr>
        <w:spacing w:line="440" w:lineRule="exact"/>
        <w:ind w:right="-11"/>
        <w:rPr>
          <w:rFonts w:ascii="仿宋" w:eastAsia="仿宋" w:hAnsi="仿宋"/>
          <w:bCs/>
          <w:sz w:val="24"/>
          <w:szCs w:val="24"/>
        </w:rPr>
      </w:pPr>
      <w:r>
        <w:rPr>
          <w:rFonts w:ascii="仿宋" w:eastAsia="仿宋" w:hAnsi="仿宋" w:hint="eastAsia"/>
          <w:bCs/>
          <w:sz w:val="24"/>
          <w:szCs w:val="24"/>
        </w:rPr>
        <w:t>1 执行标准</w:t>
      </w:r>
    </w:p>
    <w:p w14:paraId="11706A0D" w14:textId="77777777" w:rsidR="00E43339" w:rsidRDefault="00554069">
      <w:pPr>
        <w:spacing w:line="440" w:lineRule="exact"/>
        <w:ind w:right="-11"/>
        <w:rPr>
          <w:rFonts w:ascii="仿宋" w:eastAsia="仿宋" w:hAnsi="仿宋"/>
          <w:sz w:val="24"/>
          <w:szCs w:val="24"/>
        </w:rPr>
      </w:pPr>
      <w:r>
        <w:rPr>
          <w:rFonts w:ascii="仿宋" w:eastAsia="仿宋" w:hAnsi="仿宋" w:hint="eastAsia"/>
          <w:sz w:val="24"/>
          <w:szCs w:val="24"/>
        </w:rPr>
        <w:t>1.1 填充物质量按GB18383-2007《絮用纤维制品通用技术要求》标准执行。</w:t>
      </w:r>
    </w:p>
    <w:p w14:paraId="20A126ED" w14:textId="77777777" w:rsidR="00E43339" w:rsidRDefault="00554069">
      <w:pPr>
        <w:spacing w:line="440" w:lineRule="exact"/>
        <w:ind w:right="-11"/>
        <w:rPr>
          <w:rFonts w:ascii="仿宋" w:eastAsia="仿宋" w:hAnsi="仿宋"/>
          <w:sz w:val="24"/>
          <w:szCs w:val="24"/>
        </w:rPr>
      </w:pPr>
      <w:r>
        <w:rPr>
          <w:rFonts w:ascii="仿宋" w:eastAsia="仿宋" w:hAnsi="仿宋" w:hint="eastAsia"/>
          <w:sz w:val="24"/>
          <w:szCs w:val="24"/>
        </w:rPr>
        <w:t>1.2 被面内在及外观质量按GB/T 22796-2009《被、被套》合格品及以上要求，符合GB 18401-2010《国家纺织产品基本安全技术规范》B类标准规定。</w:t>
      </w:r>
    </w:p>
    <w:p w14:paraId="615F2065" w14:textId="77777777" w:rsidR="00E43339" w:rsidRDefault="00554069">
      <w:pPr>
        <w:spacing w:line="440" w:lineRule="exact"/>
        <w:ind w:right="-11"/>
        <w:rPr>
          <w:rFonts w:ascii="仿宋" w:eastAsia="仿宋" w:hAnsi="仿宋"/>
          <w:bCs/>
          <w:sz w:val="24"/>
          <w:szCs w:val="24"/>
        </w:rPr>
      </w:pPr>
      <w:r>
        <w:rPr>
          <w:rFonts w:ascii="仿宋" w:eastAsia="仿宋" w:hAnsi="仿宋" w:hint="eastAsia"/>
          <w:bCs/>
          <w:sz w:val="24"/>
          <w:szCs w:val="24"/>
        </w:rPr>
        <w:t xml:space="preserve">2 其它技术要求 </w:t>
      </w:r>
    </w:p>
    <w:p w14:paraId="196ABBC7" w14:textId="77777777" w:rsidR="00E43339" w:rsidRDefault="00554069">
      <w:pPr>
        <w:spacing w:line="440" w:lineRule="exact"/>
        <w:ind w:right="-11"/>
        <w:rPr>
          <w:rFonts w:ascii="仿宋" w:eastAsia="仿宋" w:hAnsi="仿宋"/>
          <w:sz w:val="24"/>
          <w:szCs w:val="24"/>
        </w:rPr>
      </w:pPr>
      <w:r>
        <w:rPr>
          <w:rFonts w:ascii="仿宋" w:eastAsia="仿宋" w:hAnsi="仿宋" w:hint="eastAsia"/>
          <w:sz w:val="24"/>
          <w:szCs w:val="24"/>
        </w:rPr>
        <w:t>2.1 夏凉被尺寸公差±2%；总重量、填充物质量偏差率≥-3%；面料平方米重量偏差≥-5%；面料经纬密度偏差≥-2%。</w:t>
      </w:r>
    </w:p>
    <w:p w14:paraId="2EB28927" w14:textId="77777777" w:rsidR="00E43339" w:rsidRDefault="00554069">
      <w:pPr>
        <w:spacing w:line="440" w:lineRule="exact"/>
        <w:ind w:right="-11"/>
        <w:rPr>
          <w:rFonts w:ascii="仿宋" w:eastAsia="仿宋" w:hAnsi="仿宋"/>
          <w:sz w:val="24"/>
          <w:szCs w:val="24"/>
        </w:rPr>
      </w:pPr>
      <w:r>
        <w:rPr>
          <w:rFonts w:ascii="仿宋" w:eastAsia="仿宋" w:hAnsi="仿宋" w:hint="eastAsia"/>
          <w:sz w:val="24"/>
          <w:szCs w:val="24"/>
        </w:rPr>
        <w:t>2.2 填充物要求手感柔软，原料不得使用再生涤纶短纤维，不得使用喷胶絮片。</w:t>
      </w:r>
    </w:p>
    <w:p w14:paraId="12445811" w14:textId="77777777" w:rsidR="00E43339" w:rsidRDefault="00554069">
      <w:pPr>
        <w:spacing w:line="440" w:lineRule="exact"/>
        <w:ind w:right="-11"/>
        <w:rPr>
          <w:rFonts w:ascii="仿宋" w:eastAsia="仿宋" w:hAnsi="仿宋"/>
          <w:sz w:val="24"/>
          <w:szCs w:val="24"/>
        </w:rPr>
      </w:pPr>
      <w:r>
        <w:rPr>
          <w:rFonts w:ascii="仿宋" w:eastAsia="仿宋" w:hAnsi="仿宋" w:hint="eastAsia"/>
          <w:sz w:val="24"/>
          <w:szCs w:val="24"/>
        </w:rPr>
        <w:t xml:space="preserve">2.3 缝制及外观要求 </w:t>
      </w:r>
    </w:p>
    <w:p w14:paraId="62F32ECF" w14:textId="77777777" w:rsidR="00E43339" w:rsidRDefault="00554069">
      <w:pPr>
        <w:spacing w:line="440" w:lineRule="exact"/>
        <w:ind w:right="-11"/>
        <w:rPr>
          <w:rFonts w:ascii="仿宋" w:eastAsia="仿宋" w:hAnsi="仿宋"/>
          <w:sz w:val="24"/>
          <w:szCs w:val="24"/>
        </w:rPr>
      </w:pPr>
      <w:r>
        <w:rPr>
          <w:rFonts w:ascii="仿宋" w:eastAsia="仿宋" w:hAnsi="仿宋" w:hint="eastAsia"/>
          <w:sz w:val="24"/>
          <w:szCs w:val="24"/>
        </w:rPr>
        <w:t>2.3.1 面料不准拼幅或有接头。</w:t>
      </w:r>
    </w:p>
    <w:p w14:paraId="2657A29A" w14:textId="77777777" w:rsidR="00E43339" w:rsidRDefault="00554069">
      <w:pPr>
        <w:spacing w:line="440" w:lineRule="exact"/>
        <w:ind w:right="-11"/>
        <w:rPr>
          <w:rFonts w:ascii="仿宋" w:eastAsia="仿宋" w:hAnsi="仿宋"/>
          <w:sz w:val="24"/>
          <w:szCs w:val="24"/>
        </w:rPr>
      </w:pPr>
      <w:r>
        <w:rPr>
          <w:rFonts w:ascii="仿宋" w:eastAsia="仿宋" w:hAnsi="仿宋" w:hint="eastAsia"/>
          <w:sz w:val="24"/>
          <w:szCs w:val="24"/>
        </w:rPr>
        <w:t>2.3.2 做工良好、表面平整、手感膨松柔软、厚薄均匀、无块状、四角平直。</w:t>
      </w:r>
    </w:p>
    <w:p w14:paraId="0B05BAE6" w14:textId="77777777" w:rsidR="00E43339" w:rsidRDefault="00554069">
      <w:pPr>
        <w:spacing w:line="440" w:lineRule="exact"/>
        <w:ind w:right="-11"/>
        <w:rPr>
          <w:rFonts w:ascii="仿宋" w:eastAsia="仿宋" w:hAnsi="仿宋"/>
          <w:sz w:val="24"/>
          <w:szCs w:val="24"/>
        </w:rPr>
      </w:pPr>
      <w:r>
        <w:rPr>
          <w:rFonts w:ascii="仿宋" w:eastAsia="仿宋" w:hAnsi="仿宋" w:hint="eastAsia"/>
          <w:sz w:val="24"/>
          <w:szCs w:val="24"/>
        </w:rPr>
        <w:t>2.3.3绗缝或热熔方式。</w:t>
      </w:r>
    </w:p>
    <w:p w14:paraId="75DFD1EF" w14:textId="77777777" w:rsidR="00E43339" w:rsidRDefault="00554069">
      <w:pPr>
        <w:spacing w:line="440" w:lineRule="exact"/>
        <w:ind w:right="-11"/>
        <w:rPr>
          <w:rFonts w:ascii="仿宋" w:eastAsia="仿宋" w:hAnsi="仿宋"/>
          <w:sz w:val="24"/>
          <w:szCs w:val="24"/>
        </w:rPr>
      </w:pPr>
      <w:r>
        <w:rPr>
          <w:rFonts w:ascii="仿宋" w:eastAsia="仿宋" w:hAnsi="仿宋" w:hint="eastAsia"/>
          <w:sz w:val="24"/>
          <w:szCs w:val="24"/>
        </w:rPr>
        <w:t>2.3.4缝制要求最大平行线迹间距在12cm～16cm之间。</w:t>
      </w:r>
    </w:p>
    <w:p w14:paraId="2685A980" w14:textId="77777777" w:rsidR="00E43339" w:rsidRDefault="00554069">
      <w:pPr>
        <w:widowControl/>
        <w:jc w:val="left"/>
        <w:rPr>
          <w:rFonts w:ascii="仿宋" w:eastAsia="仿宋" w:hAnsi="仿宋"/>
          <w:bCs/>
          <w:snapToGrid w:val="0"/>
          <w:kern w:val="0"/>
          <w:sz w:val="24"/>
          <w:szCs w:val="24"/>
        </w:rPr>
      </w:pPr>
      <w:r>
        <w:rPr>
          <w:rFonts w:ascii="仿宋" w:eastAsia="仿宋" w:hAnsi="仿宋"/>
          <w:bCs/>
          <w:snapToGrid w:val="0"/>
          <w:kern w:val="0"/>
          <w:sz w:val="24"/>
          <w:szCs w:val="24"/>
        </w:rPr>
        <w:br w:type="page"/>
      </w:r>
    </w:p>
    <w:p w14:paraId="70C447B9" w14:textId="77777777" w:rsidR="00E43339" w:rsidRDefault="00554069">
      <w:pPr>
        <w:spacing w:line="440" w:lineRule="exact"/>
        <w:rPr>
          <w:rFonts w:ascii="仿宋" w:eastAsia="仿宋" w:hAnsi="仿宋"/>
          <w:bCs/>
          <w:snapToGrid w:val="0"/>
          <w:kern w:val="0"/>
          <w:sz w:val="24"/>
          <w:szCs w:val="24"/>
        </w:rPr>
      </w:pPr>
      <w:r>
        <w:rPr>
          <w:rFonts w:ascii="仿宋" w:eastAsia="仿宋" w:hAnsi="仿宋" w:hint="eastAsia"/>
          <w:bCs/>
          <w:snapToGrid w:val="0"/>
          <w:kern w:val="0"/>
          <w:sz w:val="24"/>
          <w:szCs w:val="24"/>
        </w:rPr>
        <w:lastRenderedPageBreak/>
        <w:t>二、标识</w:t>
      </w:r>
    </w:p>
    <w:p w14:paraId="35007533" w14:textId="77777777" w:rsidR="00E43339" w:rsidRDefault="00554069">
      <w:pPr>
        <w:spacing w:line="440" w:lineRule="exact"/>
        <w:rPr>
          <w:rFonts w:ascii="仿宋" w:eastAsia="仿宋" w:hAnsi="仿宋"/>
          <w:sz w:val="24"/>
          <w:szCs w:val="24"/>
        </w:rPr>
      </w:pPr>
      <w:r>
        <w:rPr>
          <w:rFonts w:ascii="仿宋" w:eastAsia="仿宋" w:hAnsi="仿宋" w:hint="eastAsia"/>
          <w:sz w:val="24"/>
          <w:szCs w:val="24"/>
        </w:rPr>
        <w:t>1 标识按GB/T5296.4-2012《消费品使用说明 第四部分 纺织品和服装使用说明》执行。</w:t>
      </w:r>
    </w:p>
    <w:p w14:paraId="6D9CFC11" w14:textId="77777777" w:rsidR="00E43339" w:rsidRDefault="00554069">
      <w:pPr>
        <w:spacing w:line="440" w:lineRule="exact"/>
        <w:rPr>
          <w:rFonts w:ascii="仿宋" w:eastAsia="仿宋" w:hAnsi="仿宋"/>
          <w:sz w:val="24"/>
          <w:szCs w:val="24"/>
        </w:rPr>
      </w:pPr>
      <w:r>
        <w:rPr>
          <w:rFonts w:ascii="仿宋" w:eastAsia="仿宋" w:hAnsi="仿宋" w:hint="eastAsia"/>
          <w:sz w:val="24"/>
          <w:szCs w:val="24"/>
        </w:rPr>
        <w:t>2 标识内容及方式：</w:t>
      </w:r>
    </w:p>
    <w:p w14:paraId="3A7F1083" w14:textId="77777777" w:rsidR="00E43339" w:rsidRDefault="00E43339">
      <w:pPr>
        <w:spacing w:line="360" w:lineRule="auto"/>
        <w:rPr>
          <w:rFonts w:ascii="仿宋" w:eastAsia="仿宋" w:hAnsi="仿宋"/>
          <w:sz w:val="24"/>
          <w:szCs w:val="24"/>
        </w:rPr>
      </w:pPr>
    </w:p>
    <w:p w14:paraId="37A940A4" w14:textId="77777777" w:rsidR="00E43339" w:rsidRDefault="00CC4CB2">
      <w:pPr>
        <w:spacing w:line="360" w:lineRule="auto"/>
        <w:rPr>
          <w:rFonts w:ascii="仿宋" w:eastAsia="仿宋" w:hAnsi="仿宋"/>
          <w:sz w:val="24"/>
          <w:szCs w:val="24"/>
        </w:rPr>
      </w:pPr>
      <w:r>
        <w:rPr>
          <w:rFonts w:ascii="仿宋" w:eastAsia="仿宋" w:hAnsi="仿宋"/>
          <w:noProof/>
          <w:sz w:val="24"/>
          <w:szCs w:val="24"/>
        </w:rPr>
        <w:pict w14:anchorId="447920DE">
          <v:shape id="_x0000_s1028" type="#_x0000_t202" style="position:absolute;left:0;text-align:left;margin-left:126.7pt;margin-top:-16.4pt;width:150.8pt;height:236.05pt;z-index:251658240;mso-wrap-distance-left:9pt;mso-wrap-distance-top:0;mso-wrap-distance-right:9pt;mso-wrap-distance-bottom:0;mso-width-relative:page;mso-height-relative:page" o:gfxdata="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kKuUe2gAAAAsBAAAPAAAAAAAAAAEAIAAAACIAAABkcnMvZG93bnJldi54bWxQSwEC&#10;FAAUAAAACACHTuJA3MsUavIBAADtAwAADgAAAAAAAAABACAAAAApAQAAZHJzL2Uyb0RvYy54bWxQ&#10;SwUGAAAAAAYABgBZAQAAjQUAAAAA&#10;">
            <v:textbox>
              <w:txbxContent>
                <w:p w14:paraId="6C8668CD" w14:textId="77777777" w:rsidR="00937E23" w:rsidRDefault="00937E23">
                  <w:pPr>
                    <w:spacing w:before="50" w:line="240" w:lineRule="exact"/>
                    <w:ind w:right="-11"/>
                    <w:rPr>
                      <w:rFonts w:ascii="仿宋" w:eastAsia="仿宋" w:hAnsi="仿宋" w:cs="Arial Unicode MS"/>
                      <w:sz w:val="24"/>
                      <w:szCs w:val="24"/>
                    </w:rPr>
                  </w:pPr>
                  <w:r>
                    <w:rPr>
                      <w:rFonts w:ascii="仿宋" w:eastAsia="仿宋" w:hAnsi="仿宋" w:cs="Arial Unicode MS" w:hint="eastAsia"/>
                      <w:sz w:val="24"/>
                      <w:szCs w:val="24"/>
                    </w:rPr>
                    <w:t>品名：夏凉被</w:t>
                  </w:r>
                  <w:r>
                    <w:rPr>
                      <w:rFonts w:ascii="仿宋" w:eastAsia="仿宋" w:hAnsi="仿宋" w:cs="Arial Unicode MS"/>
                      <w:sz w:val="24"/>
                      <w:szCs w:val="24"/>
                    </w:rPr>
                    <w:t xml:space="preserve"> </w:t>
                  </w:r>
                </w:p>
                <w:p w14:paraId="7B6F6ADE" w14:textId="77777777" w:rsidR="00937E23" w:rsidRDefault="00937E23">
                  <w:pPr>
                    <w:spacing w:before="50" w:line="240" w:lineRule="exact"/>
                    <w:ind w:right="-11"/>
                    <w:rPr>
                      <w:rFonts w:ascii="仿宋" w:eastAsia="仿宋" w:hAnsi="仿宋" w:cs="Arial Unicode MS"/>
                      <w:sz w:val="24"/>
                      <w:szCs w:val="24"/>
                    </w:rPr>
                  </w:pPr>
                  <w:r>
                    <w:rPr>
                      <w:rFonts w:ascii="仿宋" w:eastAsia="仿宋" w:hAnsi="仿宋" w:cs="Arial Unicode MS" w:hint="eastAsia"/>
                      <w:sz w:val="24"/>
                      <w:szCs w:val="24"/>
                    </w:rPr>
                    <w:t>规格：</w:t>
                  </w:r>
                  <w:r>
                    <w:rPr>
                      <w:rFonts w:ascii="仿宋" w:eastAsia="仿宋" w:hAnsi="仿宋" w:cs="Arial Unicode MS"/>
                      <w:sz w:val="24"/>
                      <w:szCs w:val="24"/>
                    </w:rPr>
                    <w:t>2.</w:t>
                  </w:r>
                  <w:r>
                    <w:rPr>
                      <w:rFonts w:ascii="仿宋" w:eastAsia="仿宋" w:hAnsi="仿宋" w:cs="Arial Unicode MS" w:hint="eastAsia"/>
                      <w:sz w:val="24"/>
                      <w:szCs w:val="24"/>
                    </w:rPr>
                    <w:t>0</w:t>
                  </w:r>
                  <w:r>
                    <w:rPr>
                      <w:rFonts w:ascii="仿宋" w:eastAsia="仿宋" w:hAnsi="仿宋" w:cs="Arial Unicode MS"/>
                      <w:sz w:val="24"/>
                      <w:szCs w:val="24"/>
                    </w:rPr>
                    <w:t>0m</w:t>
                  </w:r>
                  <w:r>
                    <w:rPr>
                      <w:rFonts w:ascii="仿宋" w:eastAsia="仿宋" w:hAnsi="仿宋" w:cs="Arial Unicode MS" w:hint="eastAsia"/>
                      <w:sz w:val="24"/>
                      <w:szCs w:val="24"/>
                    </w:rPr>
                    <w:t>×</w:t>
                  </w:r>
                  <w:r>
                    <w:rPr>
                      <w:rFonts w:ascii="仿宋" w:eastAsia="仿宋" w:hAnsi="仿宋" w:cs="Arial Unicode MS"/>
                      <w:sz w:val="24"/>
                      <w:szCs w:val="24"/>
                    </w:rPr>
                    <w:t>1.4</w:t>
                  </w:r>
                  <w:r>
                    <w:rPr>
                      <w:rFonts w:ascii="仿宋" w:eastAsia="仿宋" w:hAnsi="仿宋" w:cs="Arial Unicode MS" w:hint="eastAsia"/>
                      <w:sz w:val="24"/>
                      <w:szCs w:val="24"/>
                    </w:rPr>
                    <w:t>2</w:t>
                  </w:r>
                  <w:r>
                    <w:rPr>
                      <w:rFonts w:ascii="仿宋" w:eastAsia="仿宋" w:hAnsi="仿宋" w:cs="Arial Unicode MS"/>
                      <w:sz w:val="24"/>
                      <w:szCs w:val="24"/>
                    </w:rPr>
                    <w:t>m</w:t>
                  </w:r>
                </w:p>
                <w:p w14:paraId="7C63C426" w14:textId="77777777" w:rsidR="00937E23" w:rsidRDefault="00937E23">
                  <w:pPr>
                    <w:spacing w:before="50" w:line="240" w:lineRule="exact"/>
                    <w:ind w:right="-11"/>
                    <w:rPr>
                      <w:rFonts w:ascii="仿宋" w:eastAsia="仿宋" w:hAnsi="仿宋" w:cs="Arial Unicode MS"/>
                      <w:color w:val="000000"/>
                      <w:sz w:val="24"/>
                      <w:szCs w:val="24"/>
                    </w:rPr>
                  </w:pPr>
                  <w:r>
                    <w:rPr>
                      <w:rFonts w:ascii="仿宋" w:eastAsia="仿宋" w:hAnsi="仿宋" w:cs="Arial Unicode MS" w:hint="eastAsia"/>
                      <w:color w:val="000000"/>
                      <w:sz w:val="24"/>
                      <w:szCs w:val="24"/>
                    </w:rPr>
                    <w:t>执行标准：</w:t>
                  </w:r>
                  <w:r>
                    <w:rPr>
                      <w:rFonts w:ascii="仿宋" w:eastAsia="仿宋" w:hAnsi="仿宋" w:cs="Arial Unicode MS"/>
                      <w:color w:val="000000"/>
                      <w:sz w:val="24"/>
                      <w:szCs w:val="24"/>
                    </w:rPr>
                    <w:t>GB/T22796-2009</w:t>
                  </w:r>
                </w:p>
                <w:p w14:paraId="1A68EF9A" w14:textId="77777777" w:rsidR="00937E23" w:rsidRDefault="00937E23">
                  <w:pPr>
                    <w:spacing w:before="50" w:line="240" w:lineRule="exact"/>
                    <w:ind w:right="-11"/>
                    <w:rPr>
                      <w:rFonts w:ascii="仿宋" w:eastAsia="仿宋" w:hAnsi="仿宋" w:cs="Arial Unicode MS"/>
                      <w:sz w:val="24"/>
                      <w:szCs w:val="24"/>
                    </w:rPr>
                  </w:pPr>
                  <w:r>
                    <w:rPr>
                      <w:rFonts w:ascii="仿宋" w:eastAsia="仿宋" w:hAnsi="仿宋" w:cs="Arial Unicode MS" w:hint="eastAsia"/>
                      <w:sz w:val="24"/>
                      <w:szCs w:val="24"/>
                    </w:rPr>
                    <w:t>等级：合格品</w:t>
                  </w:r>
                </w:p>
                <w:p w14:paraId="46BC9BEB" w14:textId="77777777" w:rsidR="00937E23" w:rsidRDefault="00937E23">
                  <w:pPr>
                    <w:spacing w:before="50" w:line="240" w:lineRule="exact"/>
                    <w:ind w:right="-11"/>
                    <w:rPr>
                      <w:rFonts w:ascii="仿宋" w:eastAsia="仿宋" w:hAnsi="仿宋" w:cs="Arial Unicode MS"/>
                      <w:sz w:val="24"/>
                      <w:szCs w:val="24"/>
                    </w:rPr>
                  </w:pPr>
                  <w:r>
                    <w:rPr>
                      <w:rFonts w:ascii="仿宋" w:eastAsia="仿宋" w:hAnsi="仿宋" w:cs="Arial Unicode MS" w:hint="eastAsia"/>
                      <w:sz w:val="24"/>
                      <w:szCs w:val="24"/>
                    </w:rPr>
                    <w:t>安全类别：B类</w:t>
                  </w:r>
                </w:p>
                <w:p w14:paraId="4CB67052" w14:textId="77777777" w:rsidR="00937E23" w:rsidRDefault="00937E23">
                  <w:pPr>
                    <w:spacing w:before="50" w:line="240" w:lineRule="exact"/>
                    <w:ind w:right="-11"/>
                    <w:rPr>
                      <w:rFonts w:ascii="仿宋" w:eastAsia="仿宋" w:hAnsi="仿宋" w:cs="Arial Unicode MS"/>
                      <w:sz w:val="24"/>
                      <w:szCs w:val="24"/>
                    </w:rPr>
                  </w:pPr>
                  <w:r>
                    <w:rPr>
                      <w:rFonts w:ascii="仿宋" w:eastAsia="仿宋" w:hAnsi="仿宋" w:cs="Arial Unicode MS" w:hint="eastAsia"/>
                      <w:sz w:val="24"/>
                      <w:szCs w:val="24"/>
                    </w:rPr>
                    <w:t>填充物：重×××</w:t>
                  </w:r>
                  <w:r>
                    <w:rPr>
                      <w:rFonts w:ascii="仿宋" w:eastAsia="仿宋" w:hAnsi="仿宋" w:cs="Arial Unicode MS"/>
                      <w:sz w:val="24"/>
                      <w:szCs w:val="24"/>
                    </w:rPr>
                    <w:t>g</w:t>
                  </w:r>
                </w:p>
                <w:p w14:paraId="0DFFCD7D" w14:textId="77777777" w:rsidR="00937E23" w:rsidRDefault="00937E23">
                  <w:pPr>
                    <w:spacing w:before="50" w:line="240" w:lineRule="exact"/>
                    <w:ind w:right="-11"/>
                    <w:rPr>
                      <w:rFonts w:ascii="仿宋" w:eastAsia="仿宋" w:hAnsi="仿宋" w:cs="Arial Unicode MS"/>
                      <w:sz w:val="24"/>
                      <w:szCs w:val="24"/>
                    </w:rPr>
                  </w:pPr>
                  <w:r>
                    <w:rPr>
                      <w:rFonts w:ascii="仿宋" w:eastAsia="仿宋" w:hAnsi="仿宋" w:cs="Arial Unicode MS" w:hint="eastAsia"/>
                      <w:sz w:val="24"/>
                      <w:szCs w:val="24"/>
                    </w:rPr>
                    <w:t>填充物成份：</w:t>
                  </w:r>
                  <w:r>
                    <w:rPr>
                      <w:rFonts w:ascii="仿宋" w:eastAsia="仿宋" w:hAnsi="仿宋" w:cs="Arial Unicode MS"/>
                      <w:bCs/>
                      <w:snapToGrid w:val="0"/>
                      <w:kern w:val="0"/>
                      <w:sz w:val="24"/>
                      <w:szCs w:val="24"/>
                    </w:rPr>
                    <w:t>100%</w:t>
                  </w:r>
                  <w:r>
                    <w:rPr>
                      <w:rFonts w:ascii="仿宋" w:eastAsia="仿宋" w:hAnsi="仿宋" w:cs="Arial Unicode MS" w:hint="eastAsia"/>
                      <w:bCs/>
                      <w:snapToGrid w:val="0"/>
                      <w:kern w:val="0"/>
                      <w:sz w:val="24"/>
                      <w:szCs w:val="24"/>
                    </w:rPr>
                    <w:t>涤</w:t>
                  </w:r>
                  <w:r>
                    <w:rPr>
                      <w:rFonts w:ascii="仿宋" w:eastAsia="仿宋" w:hAnsi="仿宋" w:cs="Arial Unicode MS" w:hint="eastAsia"/>
                      <w:sz w:val="24"/>
                      <w:szCs w:val="24"/>
                    </w:rPr>
                    <w:t>纶</w:t>
                  </w:r>
                </w:p>
                <w:p w14:paraId="297AE3C4" w14:textId="77777777" w:rsidR="00937E23" w:rsidRDefault="00937E23">
                  <w:pPr>
                    <w:spacing w:before="50" w:line="240" w:lineRule="exact"/>
                    <w:ind w:right="-11"/>
                    <w:rPr>
                      <w:rFonts w:ascii="仿宋" w:eastAsia="仿宋" w:hAnsi="仿宋" w:cs="Arial Unicode MS"/>
                      <w:sz w:val="24"/>
                      <w:szCs w:val="24"/>
                    </w:rPr>
                  </w:pPr>
                  <w:r>
                    <w:rPr>
                      <w:rFonts w:ascii="仿宋" w:eastAsia="仿宋" w:hAnsi="仿宋" w:cs="Arial Unicode MS" w:hint="eastAsia"/>
                      <w:sz w:val="24"/>
                      <w:szCs w:val="24"/>
                    </w:rPr>
                    <w:t>面料成份：</w:t>
                  </w:r>
                </w:p>
                <w:p w14:paraId="6A80A83F" w14:textId="77777777" w:rsidR="00937E23" w:rsidRDefault="00937E23">
                  <w:pPr>
                    <w:spacing w:before="50" w:line="240" w:lineRule="exact"/>
                    <w:ind w:right="-11"/>
                    <w:rPr>
                      <w:rFonts w:ascii="仿宋" w:eastAsia="仿宋" w:hAnsi="仿宋" w:cs="Arial Unicode MS"/>
                      <w:sz w:val="24"/>
                      <w:szCs w:val="24"/>
                    </w:rPr>
                  </w:pPr>
                  <w:r>
                    <w:rPr>
                      <w:rFonts w:ascii="仿宋" w:eastAsia="仿宋" w:hAnsi="仿宋" w:cs="Arial Unicode MS" w:hint="eastAsia"/>
                      <w:sz w:val="24"/>
                      <w:szCs w:val="24"/>
                    </w:rPr>
                    <w:t>洗涤说明：</w:t>
                  </w:r>
                </w:p>
                <w:p w14:paraId="64C3751E" w14:textId="77777777" w:rsidR="00937E23" w:rsidRDefault="00937E23">
                  <w:pPr>
                    <w:spacing w:before="50" w:line="360" w:lineRule="auto"/>
                    <w:ind w:right="-11"/>
                    <w:rPr>
                      <w:rFonts w:ascii="仿宋" w:eastAsia="仿宋" w:hAnsi="仿宋" w:cs="Arial Unicode MS"/>
                      <w:sz w:val="24"/>
                      <w:szCs w:val="24"/>
                    </w:rPr>
                  </w:pPr>
                  <w:r>
                    <w:rPr>
                      <w:rFonts w:ascii="仿宋" w:eastAsia="仿宋" w:hAnsi="仿宋" w:cs="Arial Unicode MS"/>
                      <w:noProof/>
                      <w:sz w:val="24"/>
                      <w:szCs w:val="24"/>
                    </w:rPr>
                    <w:drawing>
                      <wp:inline distT="0" distB="0" distL="0" distR="0" wp14:anchorId="374BF7AD" wp14:editId="78696643">
                        <wp:extent cx="381000" cy="304800"/>
                        <wp:effectExtent l="0" t="0" r="0" b="0"/>
                        <wp:docPr id="80" name="图片 80" descr="30℃以下缓和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30℃以下缓和水洗"/>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81000" cy="304800"/>
                                </a:xfrm>
                                <a:prstGeom prst="rect">
                                  <a:avLst/>
                                </a:prstGeom>
                                <a:noFill/>
                                <a:ln>
                                  <a:noFill/>
                                </a:ln>
                              </pic:spPr>
                            </pic:pic>
                          </a:graphicData>
                        </a:graphic>
                      </wp:inline>
                    </w:drawing>
                  </w:r>
                  <w:r>
                    <w:rPr>
                      <w:rFonts w:ascii="仿宋" w:eastAsia="仿宋" w:hAnsi="仿宋" w:cs="Arial Unicode MS"/>
                      <w:noProof/>
                      <w:sz w:val="24"/>
                      <w:szCs w:val="24"/>
                    </w:rPr>
                    <w:drawing>
                      <wp:inline distT="0" distB="0" distL="0" distR="0" wp14:anchorId="7E84FDF0" wp14:editId="4F0EEC14">
                        <wp:extent cx="457200" cy="304800"/>
                        <wp:effectExtent l="0" t="0" r="0" b="0"/>
                        <wp:docPr id="81" name="图片 81"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不可漂白"/>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57200" cy="304800"/>
                                </a:xfrm>
                                <a:prstGeom prst="rect">
                                  <a:avLst/>
                                </a:prstGeom>
                                <a:noFill/>
                                <a:ln>
                                  <a:noFill/>
                                </a:ln>
                              </pic:spPr>
                            </pic:pic>
                          </a:graphicData>
                        </a:graphic>
                      </wp:inline>
                    </w:drawing>
                  </w:r>
                  <w:r>
                    <w:rPr>
                      <w:rFonts w:ascii="仿宋" w:eastAsia="仿宋" w:hAnsi="仿宋" w:cs="Arial Unicode MS"/>
                      <w:noProof/>
                      <w:sz w:val="24"/>
                      <w:szCs w:val="24"/>
                    </w:rPr>
                    <w:drawing>
                      <wp:inline distT="0" distB="0" distL="0" distR="0" wp14:anchorId="0A8399E7" wp14:editId="75B3F633">
                        <wp:extent cx="381000" cy="381000"/>
                        <wp:effectExtent l="0" t="0" r="0" b="0"/>
                        <wp:docPr id="82" name="图片 82" descr="悬挂晾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悬挂晾干"/>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1000" cy="381000"/>
                                </a:xfrm>
                                <a:prstGeom prst="rect">
                                  <a:avLst/>
                                </a:prstGeom>
                                <a:noFill/>
                                <a:ln>
                                  <a:noFill/>
                                </a:ln>
                              </pic:spPr>
                            </pic:pic>
                          </a:graphicData>
                        </a:graphic>
                      </wp:inline>
                    </w:drawing>
                  </w:r>
                  <w:r>
                    <w:rPr>
                      <w:rFonts w:ascii="仿宋" w:eastAsia="仿宋" w:hAnsi="仿宋" w:cs="Arial Unicode MS"/>
                      <w:noProof/>
                      <w:sz w:val="24"/>
                      <w:szCs w:val="24"/>
                    </w:rPr>
                    <w:drawing>
                      <wp:inline distT="0" distB="0" distL="0" distR="0" wp14:anchorId="13F90714" wp14:editId="53914A2E">
                        <wp:extent cx="457200" cy="304800"/>
                        <wp:effectExtent l="0" t="0" r="0" b="0"/>
                        <wp:docPr id="83" name="图片 83" descr="110℃低温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110℃低温熨烫"/>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57200" cy="304800"/>
                                </a:xfrm>
                                <a:prstGeom prst="rect">
                                  <a:avLst/>
                                </a:prstGeom>
                                <a:noFill/>
                                <a:ln>
                                  <a:noFill/>
                                </a:ln>
                              </pic:spPr>
                            </pic:pic>
                          </a:graphicData>
                        </a:graphic>
                      </wp:inline>
                    </w:drawing>
                  </w:r>
                </w:p>
                <w:p w14:paraId="3970DFE2" w14:textId="77777777" w:rsidR="00937E23" w:rsidRDefault="00937E23">
                  <w:pPr>
                    <w:spacing w:before="50" w:line="240" w:lineRule="exact"/>
                    <w:ind w:right="-11"/>
                    <w:rPr>
                      <w:rFonts w:ascii="仿宋" w:eastAsia="仿宋" w:hAnsi="仿宋" w:cs="Arial Unicode MS"/>
                      <w:sz w:val="24"/>
                      <w:szCs w:val="24"/>
                    </w:rPr>
                  </w:pPr>
                  <w:r>
                    <w:rPr>
                      <w:rFonts w:ascii="仿宋" w:eastAsia="仿宋" w:hAnsi="仿宋" w:cs="Arial Unicode MS" w:hint="eastAsia"/>
                      <w:sz w:val="24"/>
                      <w:szCs w:val="24"/>
                    </w:rPr>
                    <w:t>厂名：</w:t>
                  </w:r>
                </w:p>
                <w:p w14:paraId="3A49AEBA" w14:textId="77777777" w:rsidR="00937E23" w:rsidRDefault="00937E23">
                  <w:pPr>
                    <w:spacing w:before="50" w:line="240" w:lineRule="exact"/>
                    <w:ind w:right="-11"/>
                    <w:rPr>
                      <w:rFonts w:ascii="仿宋" w:eastAsia="仿宋" w:hAnsi="仿宋" w:cs="Arial Unicode MS"/>
                      <w:sz w:val="24"/>
                      <w:szCs w:val="24"/>
                    </w:rPr>
                  </w:pPr>
                  <w:r>
                    <w:rPr>
                      <w:rFonts w:ascii="仿宋" w:eastAsia="仿宋" w:hAnsi="仿宋" w:cs="Arial Unicode MS" w:hint="eastAsia"/>
                      <w:sz w:val="24"/>
                      <w:szCs w:val="24"/>
                    </w:rPr>
                    <w:t>厂址：</w:t>
                  </w:r>
                </w:p>
                <w:p w14:paraId="37C0F64E" w14:textId="77777777" w:rsidR="00937E23" w:rsidRDefault="00937E23">
                  <w:pPr>
                    <w:spacing w:before="50" w:line="240" w:lineRule="exact"/>
                    <w:ind w:right="-11"/>
                    <w:rPr>
                      <w:rFonts w:ascii="仿宋" w:eastAsia="仿宋" w:hAnsi="仿宋" w:cs="Arial Unicode MS"/>
                      <w:sz w:val="24"/>
                      <w:szCs w:val="24"/>
                    </w:rPr>
                  </w:pPr>
                  <w:r>
                    <w:rPr>
                      <w:rFonts w:ascii="仿宋" w:eastAsia="仿宋" w:hAnsi="仿宋" w:cs="Arial Unicode MS" w:hint="eastAsia"/>
                      <w:sz w:val="24"/>
                      <w:szCs w:val="24"/>
                    </w:rPr>
                    <w:t>电话：</w:t>
                  </w:r>
                </w:p>
              </w:txbxContent>
            </v:textbox>
            <w10:wrap type="square"/>
          </v:shape>
        </w:pict>
      </w:r>
    </w:p>
    <w:p w14:paraId="73219F41"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 xml:space="preserve">       </w:t>
      </w:r>
    </w:p>
    <w:p w14:paraId="6BE76BFC" w14:textId="77777777" w:rsidR="00E43339" w:rsidRDefault="00E43339">
      <w:pPr>
        <w:spacing w:line="360" w:lineRule="auto"/>
        <w:jc w:val="center"/>
        <w:rPr>
          <w:rFonts w:ascii="仿宋" w:eastAsia="仿宋" w:hAnsi="仿宋"/>
          <w:b/>
          <w:sz w:val="24"/>
          <w:szCs w:val="24"/>
        </w:rPr>
      </w:pPr>
    </w:p>
    <w:p w14:paraId="282687A0" w14:textId="77777777" w:rsidR="00E43339" w:rsidRDefault="00E43339">
      <w:pPr>
        <w:spacing w:line="360" w:lineRule="auto"/>
        <w:jc w:val="center"/>
        <w:rPr>
          <w:rFonts w:ascii="仿宋" w:eastAsia="仿宋" w:hAnsi="仿宋"/>
          <w:b/>
          <w:sz w:val="24"/>
          <w:szCs w:val="24"/>
        </w:rPr>
      </w:pPr>
    </w:p>
    <w:p w14:paraId="692DE04F" w14:textId="77777777" w:rsidR="00E43339" w:rsidRDefault="00E43339"/>
    <w:p w14:paraId="20033914" w14:textId="77777777" w:rsidR="00E43339" w:rsidRDefault="00E43339"/>
    <w:p w14:paraId="36B169D7" w14:textId="77777777" w:rsidR="00E43339" w:rsidRDefault="00E43339">
      <w:pPr>
        <w:widowControl/>
        <w:jc w:val="left"/>
        <w:rPr>
          <w:rFonts w:ascii="楷体" w:eastAsia="楷体" w:hAnsi="楷体"/>
          <w:sz w:val="28"/>
          <w:szCs w:val="28"/>
        </w:rPr>
      </w:pPr>
    </w:p>
    <w:p w14:paraId="4F363213" w14:textId="77777777" w:rsidR="00E43339" w:rsidRDefault="00E43339">
      <w:pPr>
        <w:widowControl/>
        <w:jc w:val="left"/>
        <w:rPr>
          <w:rFonts w:ascii="楷体" w:eastAsia="楷体" w:hAnsi="楷体"/>
          <w:sz w:val="28"/>
          <w:szCs w:val="28"/>
        </w:rPr>
      </w:pPr>
    </w:p>
    <w:p w14:paraId="6D2BDBFD" w14:textId="77777777" w:rsidR="00E43339" w:rsidRDefault="00E43339">
      <w:pPr>
        <w:widowControl/>
        <w:jc w:val="left"/>
        <w:rPr>
          <w:rFonts w:ascii="楷体" w:eastAsia="楷体" w:hAnsi="楷体"/>
          <w:sz w:val="28"/>
          <w:szCs w:val="28"/>
        </w:rPr>
      </w:pPr>
    </w:p>
    <w:p w14:paraId="46A377FD" w14:textId="77777777" w:rsidR="00E43339" w:rsidRDefault="00E43339">
      <w:pPr>
        <w:spacing w:line="360" w:lineRule="auto"/>
        <w:ind w:firstLineChars="400" w:firstLine="964"/>
        <w:rPr>
          <w:rFonts w:ascii="仿宋" w:eastAsia="仿宋" w:hAnsi="仿宋"/>
          <w:b/>
          <w:sz w:val="24"/>
          <w:szCs w:val="24"/>
        </w:rPr>
      </w:pPr>
    </w:p>
    <w:p w14:paraId="083F0127" w14:textId="77777777" w:rsidR="00E43339" w:rsidRDefault="00554069">
      <w:pPr>
        <w:spacing w:line="360" w:lineRule="auto"/>
        <w:jc w:val="center"/>
        <w:rPr>
          <w:rFonts w:ascii="仿宋" w:eastAsia="仿宋" w:hAnsi="仿宋"/>
          <w:b/>
          <w:color w:val="FF0000"/>
          <w:sz w:val="24"/>
          <w:szCs w:val="24"/>
        </w:rPr>
      </w:pPr>
      <w:r>
        <w:rPr>
          <w:rFonts w:ascii="仿宋" w:eastAsia="仿宋" w:hAnsi="仿宋" w:hint="eastAsia"/>
          <w:b/>
          <w:color w:val="FF0000"/>
          <w:sz w:val="24"/>
          <w:szCs w:val="24"/>
        </w:rPr>
        <w:t>物品名称：棉褥</w:t>
      </w:r>
    </w:p>
    <w:tbl>
      <w:tblPr>
        <w:tblW w:w="893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15"/>
        <w:gridCol w:w="1186"/>
        <w:gridCol w:w="989"/>
        <w:gridCol w:w="900"/>
        <w:gridCol w:w="900"/>
        <w:gridCol w:w="991"/>
        <w:gridCol w:w="3149"/>
      </w:tblGrid>
      <w:tr w:rsidR="00E43339" w14:paraId="6FFECEFA" w14:textId="77777777">
        <w:trPr>
          <w:cantSplit/>
          <w:trHeight w:val="465"/>
          <w:jc w:val="center"/>
        </w:trPr>
        <w:tc>
          <w:tcPr>
            <w:tcW w:w="815" w:type="dxa"/>
            <w:vMerge w:val="restart"/>
            <w:vAlign w:val="center"/>
          </w:tcPr>
          <w:p w14:paraId="741BD948" w14:textId="77777777" w:rsidR="00E43339" w:rsidRDefault="00554069">
            <w:pPr>
              <w:snapToGrid w:val="0"/>
              <w:ind w:right="-11"/>
              <w:jc w:val="center"/>
              <w:rPr>
                <w:rFonts w:ascii="仿宋" w:eastAsia="仿宋" w:hAnsi="仿宋"/>
                <w:bCs/>
                <w:snapToGrid w:val="0"/>
                <w:sz w:val="24"/>
              </w:rPr>
            </w:pPr>
            <w:r>
              <w:rPr>
                <w:rFonts w:ascii="仿宋" w:eastAsia="仿宋" w:hAnsi="仿宋" w:hint="eastAsia"/>
                <w:bCs/>
                <w:snapToGrid w:val="0"/>
                <w:sz w:val="24"/>
              </w:rPr>
              <w:t>物品名称</w:t>
            </w:r>
          </w:p>
        </w:tc>
        <w:tc>
          <w:tcPr>
            <w:tcW w:w="1186" w:type="dxa"/>
            <w:vMerge w:val="restart"/>
            <w:vAlign w:val="center"/>
          </w:tcPr>
          <w:p w14:paraId="6B6B8E1F" w14:textId="77777777" w:rsidR="00E43339" w:rsidRDefault="00554069">
            <w:pPr>
              <w:snapToGrid w:val="0"/>
              <w:ind w:right="-11"/>
              <w:jc w:val="center"/>
              <w:rPr>
                <w:rFonts w:ascii="仿宋" w:eastAsia="仿宋" w:hAnsi="仿宋"/>
                <w:bCs/>
                <w:snapToGrid w:val="0"/>
                <w:sz w:val="24"/>
              </w:rPr>
            </w:pPr>
            <w:r>
              <w:rPr>
                <w:rFonts w:ascii="仿宋" w:eastAsia="仿宋" w:hAnsi="仿宋" w:hint="eastAsia"/>
                <w:bCs/>
                <w:snapToGrid w:val="0"/>
                <w:sz w:val="24"/>
              </w:rPr>
              <w:t>规格尺寸</w:t>
            </w:r>
          </w:p>
          <w:p w14:paraId="18383BEB" w14:textId="77777777" w:rsidR="00E43339" w:rsidRDefault="00554069">
            <w:pPr>
              <w:snapToGrid w:val="0"/>
              <w:ind w:right="-11"/>
              <w:jc w:val="center"/>
              <w:rPr>
                <w:rFonts w:ascii="仿宋" w:eastAsia="仿宋" w:hAnsi="仿宋"/>
                <w:bCs/>
                <w:snapToGrid w:val="0"/>
                <w:sz w:val="24"/>
              </w:rPr>
            </w:pPr>
            <w:r>
              <w:rPr>
                <w:rFonts w:ascii="仿宋" w:eastAsia="仿宋" w:hAnsi="仿宋" w:hint="eastAsia"/>
                <w:bCs/>
                <w:snapToGrid w:val="0"/>
                <w:sz w:val="24"/>
              </w:rPr>
              <w:t>m</w:t>
            </w:r>
          </w:p>
        </w:tc>
        <w:tc>
          <w:tcPr>
            <w:tcW w:w="989" w:type="dxa"/>
            <w:vMerge w:val="restart"/>
            <w:vAlign w:val="center"/>
          </w:tcPr>
          <w:p w14:paraId="405F5534" w14:textId="77777777" w:rsidR="00E43339" w:rsidRDefault="00554069">
            <w:pPr>
              <w:snapToGrid w:val="0"/>
              <w:ind w:right="-11"/>
              <w:jc w:val="center"/>
              <w:rPr>
                <w:rFonts w:ascii="仿宋" w:eastAsia="仿宋" w:hAnsi="仿宋"/>
                <w:bCs/>
                <w:snapToGrid w:val="0"/>
                <w:sz w:val="24"/>
              </w:rPr>
            </w:pPr>
            <w:r>
              <w:rPr>
                <w:rFonts w:ascii="仿宋" w:eastAsia="仿宋" w:hAnsi="仿宋" w:hint="eastAsia"/>
                <w:bCs/>
                <w:snapToGrid w:val="0"/>
                <w:sz w:val="24"/>
              </w:rPr>
              <w:t>总重量</w:t>
            </w:r>
          </w:p>
          <w:p w14:paraId="24547386" w14:textId="77777777" w:rsidR="00E43339" w:rsidRDefault="00554069">
            <w:pPr>
              <w:snapToGrid w:val="0"/>
              <w:ind w:right="-11"/>
              <w:jc w:val="center"/>
              <w:rPr>
                <w:rFonts w:ascii="仿宋" w:eastAsia="仿宋" w:hAnsi="仿宋"/>
                <w:bCs/>
                <w:snapToGrid w:val="0"/>
                <w:sz w:val="24"/>
              </w:rPr>
            </w:pPr>
            <w:r>
              <w:rPr>
                <w:rFonts w:ascii="仿宋" w:eastAsia="仿宋" w:hAnsi="仿宋" w:hint="eastAsia"/>
                <w:bCs/>
                <w:snapToGrid w:val="0"/>
                <w:sz w:val="24"/>
              </w:rPr>
              <w:t>g</w:t>
            </w:r>
          </w:p>
        </w:tc>
        <w:tc>
          <w:tcPr>
            <w:tcW w:w="2791" w:type="dxa"/>
            <w:gridSpan w:val="3"/>
            <w:vAlign w:val="center"/>
          </w:tcPr>
          <w:p w14:paraId="56E0A808" w14:textId="77777777" w:rsidR="00E43339" w:rsidRDefault="00554069">
            <w:pPr>
              <w:snapToGrid w:val="0"/>
              <w:ind w:right="-11"/>
              <w:jc w:val="center"/>
              <w:rPr>
                <w:rFonts w:ascii="仿宋" w:eastAsia="仿宋" w:hAnsi="仿宋"/>
                <w:bCs/>
                <w:snapToGrid w:val="0"/>
                <w:sz w:val="24"/>
              </w:rPr>
            </w:pPr>
            <w:r>
              <w:rPr>
                <w:rFonts w:ascii="仿宋" w:eastAsia="仿宋" w:hAnsi="仿宋" w:hint="eastAsia"/>
                <w:bCs/>
                <w:snapToGrid w:val="0"/>
                <w:sz w:val="24"/>
              </w:rPr>
              <w:t>填充物：被胎</w:t>
            </w:r>
          </w:p>
        </w:tc>
        <w:tc>
          <w:tcPr>
            <w:tcW w:w="3149" w:type="dxa"/>
            <w:vMerge w:val="restart"/>
            <w:vAlign w:val="center"/>
          </w:tcPr>
          <w:p w14:paraId="039B1845" w14:textId="77777777" w:rsidR="00E43339" w:rsidRDefault="00554069">
            <w:pPr>
              <w:snapToGrid w:val="0"/>
              <w:ind w:right="-11"/>
              <w:jc w:val="center"/>
              <w:rPr>
                <w:rFonts w:ascii="仿宋" w:eastAsia="仿宋" w:hAnsi="仿宋"/>
                <w:bCs/>
                <w:snapToGrid w:val="0"/>
                <w:sz w:val="24"/>
              </w:rPr>
            </w:pPr>
            <w:r>
              <w:rPr>
                <w:rFonts w:ascii="仿宋" w:eastAsia="仿宋" w:hAnsi="仿宋" w:hint="eastAsia"/>
                <w:bCs/>
                <w:snapToGrid w:val="0"/>
                <w:sz w:val="24"/>
              </w:rPr>
              <w:t>面    料</w:t>
            </w:r>
          </w:p>
        </w:tc>
      </w:tr>
      <w:tr w:rsidR="00E43339" w14:paraId="18C57178" w14:textId="77777777">
        <w:trPr>
          <w:cantSplit/>
          <w:trHeight w:val="553"/>
          <w:jc w:val="center"/>
        </w:trPr>
        <w:tc>
          <w:tcPr>
            <w:tcW w:w="815" w:type="dxa"/>
            <w:vMerge/>
            <w:vAlign w:val="center"/>
          </w:tcPr>
          <w:p w14:paraId="1D574AB4" w14:textId="77777777" w:rsidR="00E43339" w:rsidRDefault="00E43339">
            <w:pPr>
              <w:snapToGrid w:val="0"/>
              <w:ind w:right="-11"/>
              <w:jc w:val="center"/>
              <w:rPr>
                <w:rFonts w:ascii="仿宋" w:eastAsia="仿宋" w:hAnsi="仿宋"/>
                <w:bCs/>
                <w:sz w:val="24"/>
              </w:rPr>
            </w:pPr>
          </w:p>
        </w:tc>
        <w:tc>
          <w:tcPr>
            <w:tcW w:w="1186" w:type="dxa"/>
            <w:vMerge/>
            <w:vAlign w:val="center"/>
          </w:tcPr>
          <w:p w14:paraId="38D994DD" w14:textId="77777777" w:rsidR="00E43339" w:rsidRDefault="00E43339">
            <w:pPr>
              <w:snapToGrid w:val="0"/>
              <w:ind w:right="-11"/>
              <w:jc w:val="center"/>
              <w:rPr>
                <w:rFonts w:ascii="仿宋" w:eastAsia="仿宋" w:hAnsi="仿宋"/>
                <w:bCs/>
                <w:sz w:val="24"/>
              </w:rPr>
            </w:pPr>
          </w:p>
        </w:tc>
        <w:tc>
          <w:tcPr>
            <w:tcW w:w="989" w:type="dxa"/>
            <w:vMerge/>
            <w:vAlign w:val="center"/>
          </w:tcPr>
          <w:p w14:paraId="0E30A1FA" w14:textId="77777777" w:rsidR="00E43339" w:rsidRDefault="00E43339">
            <w:pPr>
              <w:snapToGrid w:val="0"/>
              <w:ind w:right="-11"/>
              <w:jc w:val="center"/>
              <w:rPr>
                <w:rFonts w:ascii="仿宋" w:eastAsia="仿宋" w:hAnsi="仿宋"/>
                <w:bCs/>
                <w:sz w:val="24"/>
              </w:rPr>
            </w:pPr>
          </w:p>
        </w:tc>
        <w:tc>
          <w:tcPr>
            <w:tcW w:w="900" w:type="dxa"/>
            <w:vAlign w:val="center"/>
          </w:tcPr>
          <w:p w14:paraId="7AC2B66E" w14:textId="77777777" w:rsidR="00E43339" w:rsidRDefault="00554069">
            <w:pPr>
              <w:snapToGrid w:val="0"/>
              <w:ind w:right="-11"/>
              <w:jc w:val="center"/>
              <w:rPr>
                <w:rFonts w:ascii="仿宋" w:eastAsia="仿宋" w:hAnsi="仿宋"/>
                <w:bCs/>
                <w:snapToGrid w:val="0"/>
                <w:sz w:val="24"/>
              </w:rPr>
            </w:pPr>
            <w:r>
              <w:rPr>
                <w:rFonts w:ascii="仿宋" w:eastAsia="仿宋" w:hAnsi="仿宋" w:hint="eastAsia"/>
                <w:bCs/>
                <w:snapToGrid w:val="0"/>
                <w:sz w:val="24"/>
              </w:rPr>
              <w:t>褥胎重量</w:t>
            </w:r>
          </w:p>
          <w:p w14:paraId="1ADD8629" w14:textId="77777777" w:rsidR="00E43339" w:rsidRDefault="00554069">
            <w:pPr>
              <w:snapToGrid w:val="0"/>
              <w:ind w:right="-11"/>
              <w:jc w:val="center"/>
              <w:rPr>
                <w:rFonts w:ascii="仿宋" w:eastAsia="仿宋" w:hAnsi="仿宋"/>
                <w:bCs/>
                <w:snapToGrid w:val="0"/>
                <w:sz w:val="24"/>
              </w:rPr>
            </w:pPr>
            <w:r>
              <w:rPr>
                <w:rFonts w:ascii="仿宋" w:eastAsia="仿宋" w:hAnsi="仿宋" w:hint="eastAsia"/>
                <w:bCs/>
                <w:snapToGrid w:val="0"/>
                <w:sz w:val="24"/>
              </w:rPr>
              <w:t>g</w:t>
            </w:r>
          </w:p>
        </w:tc>
        <w:tc>
          <w:tcPr>
            <w:tcW w:w="900" w:type="dxa"/>
            <w:vAlign w:val="center"/>
          </w:tcPr>
          <w:p w14:paraId="3F709176" w14:textId="77777777" w:rsidR="00E43339" w:rsidRDefault="00554069">
            <w:pPr>
              <w:snapToGrid w:val="0"/>
              <w:ind w:right="-11"/>
              <w:jc w:val="center"/>
              <w:rPr>
                <w:rFonts w:ascii="仿宋" w:eastAsia="仿宋" w:hAnsi="仿宋"/>
                <w:bCs/>
                <w:snapToGrid w:val="0"/>
                <w:sz w:val="24"/>
              </w:rPr>
            </w:pPr>
            <w:r>
              <w:rPr>
                <w:rFonts w:ascii="仿宋" w:eastAsia="仿宋" w:hAnsi="仿宋" w:hint="eastAsia"/>
                <w:bCs/>
                <w:snapToGrid w:val="0"/>
                <w:sz w:val="24"/>
              </w:rPr>
              <w:t>褥胎等级（颜色级）</w:t>
            </w:r>
          </w:p>
        </w:tc>
        <w:tc>
          <w:tcPr>
            <w:tcW w:w="991" w:type="dxa"/>
            <w:vAlign w:val="center"/>
          </w:tcPr>
          <w:p w14:paraId="5C89290B" w14:textId="77777777" w:rsidR="00E43339" w:rsidRDefault="00554069">
            <w:pPr>
              <w:snapToGrid w:val="0"/>
              <w:ind w:right="-11"/>
              <w:jc w:val="center"/>
              <w:rPr>
                <w:rFonts w:ascii="仿宋" w:eastAsia="仿宋" w:hAnsi="仿宋"/>
                <w:bCs/>
                <w:snapToGrid w:val="0"/>
                <w:sz w:val="24"/>
              </w:rPr>
            </w:pPr>
            <w:r>
              <w:rPr>
                <w:rFonts w:ascii="仿宋" w:eastAsia="仿宋" w:hAnsi="仿宋" w:hint="eastAsia"/>
                <w:bCs/>
                <w:snapToGrid w:val="0"/>
                <w:sz w:val="24"/>
              </w:rPr>
              <w:t>生产工艺</w:t>
            </w:r>
          </w:p>
        </w:tc>
        <w:tc>
          <w:tcPr>
            <w:tcW w:w="3149" w:type="dxa"/>
            <w:vMerge/>
            <w:vAlign w:val="center"/>
          </w:tcPr>
          <w:p w14:paraId="14F86849" w14:textId="77777777" w:rsidR="00E43339" w:rsidRDefault="00E43339">
            <w:pPr>
              <w:snapToGrid w:val="0"/>
              <w:ind w:right="-11"/>
              <w:jc w:val="center"/>
              <w:rPr>
                <w:rFonts w:ascii="仿宋" w:eastAsia="仿宋" w:hAnsi="仿宋"/>
                <w:bCs/>
                <w:snapToGrid w:val="0"/>
                <w:sz w:val="24"/>
              </w:rPr>
            </w:pPr>
          </w:p>
        </w:tc>
      </w:tr>
      <w:tr w:rsidR="00E43339" w14:paraId="5F2A57B1" w14:textId="77777777">
        <w:trPr>
          <w:cantSplit/>
          <w:trHeight w:val="4365"/>
          <w:jc w:val="center"/>
        </w:trPr>
        <w:tc>
          <w:tcPr>
            <w:tcW w:w="815" w:type="dxa"/>
            <w:vAlign w:val="center"/>
          </w:tcPr>
          <w:p w14:paraId="699EBDDE" w14:textId="77777777" w:rsidR="00E43339" w:rsidRDefault="00554069">
            <w:pPr>
              <w:snapToGrid w:val="0"/>
              <w:ind w:right="-11"/>
              <w:jc w:val="center"/>
              <w:rPr>
                <w:rFonts w:ascii="仿宋" w:eastAsia="仿宋" w:hAnsi="仿宋"/>
                <w:bCs/>
                <w:sz w:val="24"/>
              </w:rPr>
            </w:pPr>
            <w:r>
              <w:rPr>
                <w:rFonts w:ascii="仿宋" w:eastAsia="仿宋" w:hAnsi="仿宋" w:hint="eastAsia"/>
                <w:bCs/>
                <w:sz w:val="24"/>
              </w:rPr>
              <w:t>棉褥</w:t>
            </w:r>
          </w:p>
        </w:tc>
        <w:tc>
          <w:tcPr>
            <w:tcW w:w="1186" w:type="dxa"/>
            <w:vAlign w:val="center"/>
          </w:tcPr>
          <w:p w14:paraId="09E6CD1C" w14:textId="77777777" w:rsidR="00E43339" w:rsidRDefault="00554069">
            <w:pPr>
              <w:snapToGrid w:val="0"/>
              <w:ind w:right="-11"/>
              <w:jc w:val="center"/>
              <w:rPr>
                <w:rFonts w:ascii="仿宋" w:eastAsia="仿宋" w:hAnsi="仿宋"/>
                <w:bCs/>
                <w:sz w:val="24"/>
              </w:rPr>
            </w:pPr>
            <w:r>
              <w:rPr>
                <w:rFonts w:ascii="仿宋" w:eastAsia="仿宋" w:hAnsi="仿宋" w:hint="eastAsia"/>
                <w:bCs/>
                <w:sz w:val="24"/>
              </w:rPr>
              <w:t>2.00×0.90</w:t>
            </w:r>
          </w:p>
        </w:tc>
        <w:tc>
          <w:tcPr>
            <w:tcW w:w="989" w:type="dxa"/>
            <w:vAlign w:val="center"/>
          </w:tcPr>
          <w:p w14:paraId="76576E61" w14:textId="77777777" w:rsidR="00E43339" w:rsidRDefault="00554069">
            <w:pPr>
              <w:snapToGrid w:val="0"/>
              <w:ind w:right="-11"/>
              <w:rPr>
                <w:rFonts w:ascii="仿宋" w:eastAsia="仿宋" w:hAnsi="仿宋"/>
                <w:bCs/>
                <w:sz w:val="24"/>
              </w:rPr>
            </w:pPr>
            <w:r>
              <w:rPr>
                <w:rFonts w:ascii="仿宋" w:eastAsia="仿宋" w:hAnsi="仿宋" w:hint="eastAsia"/>
                <w:bCs/>
                <w:sz w:val="24"/>
              </w:rPr>
              <w:t>1950（21</w:t>
            </w:r>
            <w:r>
              <w:rPr>
                <w:rFonts w:ascii="仿宋" w:eastAsia="仿宋" w:hAnsi="仿宋" w:hint="eastAsia"/>
                <w:bCs/>
                <w:sz w:val="24"/>
                <w:vertAlign w:val="superscript"/>
              </w:rPr>
              <w:t>s</w:t>
            </w:r>
            <w:r>
              <w:rPr>
                <w:rFonts w:ascii="仿宋" w:eastAsia="仿宋" w:hAnsi="仿宋" w:hint="eastAsia"/>
                <w:bCs/>
                <w:sz w:val="24"/>
              </w:rPr>
              <w:t>）1860（30</w:t>
            </w:r>
            <w:r>
              <w:rPr>
                <w:rFonts w:ascii="仿宋" w:eastAsia="仿宋" w:hAnsi="仿宋" w:hint="eastAsia"/>
                <w:bCs/>
                <w:sz w:val="24"/>
                <w:vertAlign w:val="superscript"/>
              </w:rPr>
              <w:t>s</w:t>
            </w:r>
            <w:r>
              <w:rPr>
                <w:rFonts w:ascii="仿宋" w:eastAsia="仿宋" w:hAnsi="仿宋" w:hint="eastAsia"/>
                <w:bCs/>
                <w:sz w:val="24"/>
              </w:rPr>
              <w:t>）</w:t>
            </w:r>
          </w:p>
        </w:tc>
        <w:tc>
          <w:tcPr>
            <w:tcW w:w="900" w:type="dxa"/>
            <w:vAlign w:val="center"/>
          </w:tcPr>
          <w:p w14:paraId="13327CD2" w14:textId="77777777" w:rsidR="00E43339" w:rsidRDefault="00554069">
            <w:pPr>
              <w:snapToGrid w:val="0"/>
              <w:ind w:right="-11"/>
              <w:jc w:val="center"/>
              <w:rPr>
                <w:rFonts w:ascii="仿宋" w:eastAsia="仿宋" w:hAnsi="仿宋"/>
                <w:bCs/>
                <w:sz w:val="24"/>
              </w:rPr>
            </w:pPr>
            <w:r>
              <w:rPr>
                <w:rFonts w:ascii="仿宋" w:eastAsia="仿宋" w:hAnsi="仿宋" w:hint="eastAsia"/>
                <w:bCs/>
                <w:sz w:val="24"/>
              </w:rPr>
              <w:t>1500</w:t>
            </w:r>
          </w:p>
        </w:tc>
        <w:tc>
          <w:tcPr>
            <w:tcW w:w="900" w:type="dxa"/>
            <w:vAlign w:val="center"/>
          </w:tcPr>
          <w:p w14:paraId="12EB4841" w14:textId="77777777" w:rsidR="00E43339" w:rsidRDefault="00554069">
            <w:pPr>
              <w:snapToGrid w:val="0"/>
              <w:ind w:right="-11"/>
              <w:jc w:val="center"/>
              <w:rPr>
                <w:rFonts w:ascii="仿宋" w:eastAsia="仿宋" w:hAnsi="仿宋"/>
                <w:bCs/>
                <w:sz w:val="24"/>
              </w:rPr>
            </w:pPr>
            <w:r>
              <w:rPr>
                <w:rFonts w:ascii="仿宋" w:eastAsia="仿宋" w:hAnsi="仿宋" w:hint="eastAsia"/>
                <w:bCs/>
                <w:sz w:val="24"/>
              </w:rPr>
              <w:t>二级（白棉四级、淡点污棉二级）</w:t>
            </w:r>
          </w:p>
        </w:tc>
        <w:tc>
          <w:tcPr>
            <w:tcW w:w="991" w:type="dxa"/>
            <w:vAlign w:val="center"/>
          </w:tcPr>
          <w:p w14:paraId="673F8F6C" w14:textId="77777777" w:rsidR="00E43339" w:rsidRDefault="00554069">
            <w:pPr>
              <w:snapToGrid w:val="0"/>
              <w:ind w:right="-11"/>
              <w:jc w:val="center"/>
              <w:rPr>
                <w:rFonts w:ascii="仿宋" w:eastAsia="仿宋" w:hAnsi="仿宋"/>
                <w:bCs/>
                <w:sz w:val="24"/>
              </w:rPr>
            </w:pPr>
            <w:r>
              <w:rPr>
                <w:rFonts w:ascii="仿宋" w:eastAsia="仿宋" w:hAnsi="仿宋" w:hint="eastAsia"/>
                <w:bCs/>
                <w:sz w:val="24"/>
              </w:rPr>
              <w:t>铺网或自动网纱或针刺无网</w:t>
            </w:r>
          </w:p>
        </w:tc>
        <w:tc>
          <w:tcPr>
            <w:tcW w:w="3149" w:type="dxa"/>
            <w:vAlign w:val="center"/>
          </w:tcPr>
          <w:p w14:paraId="0C6E09B7" w14:textId="77777777" w:rsidR="00E43339" w:rsidRDefault="00554069">
            <w:pPr>
              <w:snapToGrid w:val="0"/>
              <w:ind w:right="-11"/>
              <w:rPr>
                <w:rFonts w:ascii="仿宋" w:eastAsia="仿宋" w:hAnsi="仿宋"/>
                <w:bCs/>
                <w:sz w:val="24"/>
              </w:rPr>
            </w:pPr>
            <w:r>
              <w:rPr>
                <w:rFonts w:ascii="仿宋" w:eastAsia="仿宋" w:hAnsi="仿宋" w:hint="eastAsia"/>
                <w:bCs/>
                <w:sz w:val="24"/>
              </w:rPr>
              <w:t>颜色：原白</w:t>
            </w:r>
          </w:p>
          <w:p w14:paraId="74775F09" w14:textId="77777777" w:rsidR="00E43339" w:rsidRDefault="00554069">
            <w:pPr>
              <w:snapToGrid w:val="0"/>
              <w:ind w:right="-11"/>
              <w:rPr>
                <w:rFonts w:ascii="仿宋" w:eastAsia="仿宋" w:hAnsi="仿宋"/>
                <w:bCs/>
                <w:sz w:val="24"/>
              </w:rPr>
            </w:pPr>
            <w:r>
              <w:rPr>
                <w:rFonts w:ascii="仿宋" w:eastAsia="仿宋" w:hAnsi="仿宋" w:hint="eastAsia"/>
                <w:bCs/>
                <w:sz w:val="24"/>
              </w:rPr>
              <w:t>1.纯棉坯布（平纹）（125g/m</w:t>
            </w:r>
            <w:r>
              <w:rPr>
                <w:rFonts w:ascii="仿宋" w:eastAsia="仿宋" w:hAnsi="仿宋" w:hint="eastAsia"/>
                <w:bCs/>
                <w:sz w:val="24"/>
                <w:vertAlign w:val="superscript"/>
              </w:rPr>
              <w:t>2</w:t>
            </w:r>
            <w:r>
              <w:rPr>
                <w:rFonts w:ascii="仿宋" w:eastAsia="仿宋" w:hAnsi="仿宋" w:hint="eastAsia"/>
                <w:bCs/>
                <w:sz w:val="24"/>
              </w:rPr>
              <w:t>）</w:t>
            </w:r>
          </w:p>
          <w:p w14:paraId="2285C6E5" w14:textId="77777777" w:rsidR="00E43339" w:rsidRDefault="00554069">
            <w:pPr>
              <w:snapToGrid w:val="0"/>
              <w:ind w:right="-11"/>
              <w:rPr>
                <w:rFonts w:ascii="仿宋" w:eastAsia="仿宋" w:hAnsi="仿宋"/>
                <w:bCs/>
                <w:sz w:val="24"/>
              </w:rPr>
            </w:pPr>
            <w:r>
              <w:rPr>
                <w:rFonts w:ascii="仿宋" w:eastAsia="仿宋" w:hAnsi="仿宋" w:hint="eastAsia"/>
                <w:bCs/>
                <w:sz w:val="24"/>
              </w:rPr>
              <w:t>经纬纱线线密度：27.8tex（21</w:t>
            </w:r>
            <w:r>
              <w:rPr>
                <w:rFonts w:ascii="仿宋" w:eastAsia="仿宋" w:hAnsi="仿宋" w:hint="eastAsia"/>
                <w:bCs/>
                <w:sz w:val="24"/>
                <w:vertAlign w:val="superscript"/>
              </w:rPr>
              <w:t>s</w:t>
            </w:r>
            <w:r>
              <w:rPr>
                <w:rFonts w:ascii="仿宋" w:eastAsia="仿宋" w:hAnsi="仿宋" w:hint="eastAsia"/>
                <w:bCs/>
                <w:sz w:val="24"/>
              </w:rPr>
              <w:t>）</w:t>
            </w:r>
          </w:p>
          <w:p w14:paraId="012C04F4" w14:textId="77777777" w:rsidR="00E43339" w:rsidRDefault="00554069">
            <w:pPr>
              <w:snapToGrid w:val="0"/>
              <w:ind w:right="-11"/>
              <w:rPr>
                <w:rFonts w:ascii="仿宋" w:eastAsia="仿宋" w:hAnsi="仿宋"/>
                <w:bCs/>
                <w:sz w:val="24"/>
              </w:rPr>
            </w:pPr>
            <w:r>
              <w:rPr>
                <w:rFonts w:ascii="仿宋" w:eastAsia="仿宋" w:hAnsi="仿宋" w:hint="eastAsia"/>
                <w:bCs/>
                <w:sz w:val="24"/>
              </w:rPr>
              <w:t>经纱密度：236根/10cm（60根/英寸）</w:t>
            </w:r>
          </w:p>
          <w:p w14:paraId="10C6BC3E" w14:textId="77777777" w:rsidR="00E43339" w:rsidRDefault="00554069">
            <w:pPr>
              <w:snapToGrid w:val="0"/>
              <w:ind w:right="-11"/>
              <w:rPr>
                <w:rFonts w:ascii="仿宋" w:eastAsia="仿宋" w:hAnsi="仿宋"/>
                <w:bCs/>
                <w:sz w:val="24"/>
              </w:rPr>
            </w:pPr>
            <w:r>
              <w:rPr>
                <w:rFonts w:ascii="仿宋" w:eastAsia="仿宋" w:hAnsi="仿宋" w:hint="eastAsia"/>
                <w:bCs/>
                <w:sz w:val="24"/>
              </w:rPr>
              <w:t>纬纱密度：228根/10cm（58根/英寸）</w:t>
            </w:r>
          </w:p>
          <w:p w14:paraId="33304176" w14:textId="77777777" w:rsidR="00E43339" w:rsidRDefault="00554069">
            <w:pPr>
              <w:snapToGrid w:val="0"/>
              <w:ind w:right="-11"/>
              <w:rPr>
                <w:rFonts w:ascii="仿宋" w:eastAsia="仿宋" w:hAnsi="仿宋"/>
                <w:bCs/>
                <w:sz w:val="24"/>
              </w:rPr>
            </w:pPr>
            <w:r>
              <w:rPr>
                <w:rFonts w:ascii="仿宋" w:eastAsia="仿宋" w:hAnsi="仿宋" w:hint="eastAsia"/>
                <w:bCs/>
                <w:sz w:val="24"/>
              </w:rPr>
              <w:t>2.纯棉坯布（平纹）（100g/m</w:t>
            </w:r>
            <w:r>
              <w:rPr>
                <w:rFonts w:ascii="仿宋" w:eastAsia="仿宋" w:hAnsi="仿宋" w:hint="eastAsia"/>
                <w:bCs/>
                <w:sz w:val="24"/>
                <w:vertAlign w:val="superscript"/>
              </w:rPr>
              <w:t>2</w:t>
            </w:r>
            <w:r>
              <w:rPr>
                <w:rFonts w:ascii="仿宋" w:eastAsia="仿宋" w:hAnsi="仿宋" w:hint="eastAsia"/>
                <w:bCs/>
                <w:sz w:val="24"/>
              </w:rPr>
              <w:t>）</w:t>
            </w:r>
          </w:p>
          <w:p w14:paraId="5D4C0DEA" w14:textId="77777777" w:rsidR="00E43339" w:rsidRDefault="00554069">
            <w:pPr>
              <w:snapToGrid w:val="0"/>
              <w:ind w:right="-11"/>
              <w:rPr>
                <w:rFonts w:ascii="仿宋" w:eastAsia="仿宋" w:hAnsi="仿宋"/>
                <w:bCs/>
                <w:sz w:val="24"/>
              </w:rPr>
            </w:pPr>
            <w:r>
              <w:rPr>
                <w:rFonts w:ascii="仿宋" w:eastAsia="仿宋" w:hAnsi="仿宋" w:hint="eastAsia"/>
                <w:bCs/>
                <w:sz w:val="24"/>
              </w:rPr>
              <w:t>经纬纱线线密度：19.4tex（30</w:t>
            </w:r>
            <w:r>
              <w:rPr>
                <w:rFonts w:ascii="仿宋" w:eastAsia="仿宋" w:hAnsi="仿宋" w:hint="eastAsia"/>
                <w:bCs/>
                <w:sz w:val="24"/>
                <w:vertAlign w:val="superscript"/>
              </w:rPr>
              <w:t>s</w:t>
            </w:r>
            <w:r>
              <w:rPr>
                <w:rFonts w:ascii="仿宋" w:eastAsia="仿宋" w:hAnsi="仿宋" w:hint="eastAsia"/>
                <w:bCs/>
                <w:sz w:val="24"/>
              </w:rPr>
              <w:t>）</w:t>
            </w:r>
          </w:p>
          <w:p w14:paraId="49BEBB7D" w14:textId="77777777" w:rsidR="00E43339" w:rsidRDefault="00554069">
            <w:pPr>
              <w:snapToGrid w:val="0"/>
              <w:ind w:right="-11"/>
              <w:rPr>
                <w:rFonts w:ascii="仿宋" w:eastAsia="仿宋" w:hAnsi="仿宋"/>
                <w:bCs/>
                <w:sz w:val="24"/>
              </w:rPr>
            </w:pPr>
            <w:r>
              <w:rPr>
                <w:rFonts w:ascii="仿宋" w:eastAsia="仿宋" w:hAnsi="仿宋" w:hint="eastAsia"/>
                <w:bCs/>
                <w:sz w:val="24"/>
              </w:rPr>
              <w:t>经纱密度：268根/10cm（68根/英寸）</w:t>
            </w:r>
          </w:p>
          <w:p w14:paraId="352B74BD" w14:textId="77777777" w:rsidR="00E43339" w:rsidRDefault="00554069">
            <w:pPr>
              <w:snapToGrid w:val="0"/>
              <w:ind w:right="-11"/>
              <w:rPr>
                <w:rFonts w:ascii="仿宋" w:eastAsia="仿宋" w:hAnsi="仿宋"/>
                <w:bCs/>
                <w:sz w:val="24"/>
              </w:rPr>
            </w:pPr>
            <w:r>
              <w:rPr>
                <w:rFonts w:ascii="仿宋" w:eastAsia="仿宋" w:hAnsi="仿宋" w:hint="eastAsia"/>
                <w:bCs/>
                <w:sz w:val="24"/>
              </w:rPr>
              <w:t>纬纱密度：268根/10cm（68根/英寸）</w:t>
            </w:r>
          </w:p>
        </w:tc>
      </w:tr>
    </w:tbl>
    <w:p w14:paraId="767303C1" w14:textId="77777777" w:rsidR="00E43339" w:rsidRDefault="00554069">
      <w:pPr>
        <w:spacing w:line="360" w:lineRule="auto"/>
        <w:rPr>
          <w:rFonts w:ascii="仿宋" w:eastAsia="仿宋" w:hAnsi="仿宋"/>
          <w:bCs/>
          <w:sz w:val="24"/>
          <w:szCs w:val="24"/>
        </w:rPr>
      </w:pPr>
      <w:r>
        <w:rPr>
          <w:rFonts w:ascii="仿宋" w:eastAsia="仿宋" w:hAnsi="仿宋" w:hint="eastAsia"/>
          <w:bCs/>
          <w:sz w:val="24"/>
          <w:szCs w:val="24"/>
        </w:rPr>
        <w:t>一、技术要求</w:t>
      </w:r>
    </w:p>
    <w:p w14:paraId="3563F6E1" w14:textId="77777777" w:rsidR="00E43339" w:rsidRDefault="00554069">
      <w:pPr>
        <w:spacing w:line="360" w:lineRule="auto"/>
        <w:ind w:right="-11"/>
        <w:rPr>
          <w:rFonts w:ascii="仿宋" w:eastAsia="仿宋" w:hAnsi="仿宋"/>
          <w:sz w:val="24"/>
          <w:szCs w:val="24"/>
        </w:rPr>
      </w:pPr>
      <w:r>
        <w:rPr>
          <w:rFonts w:ascii="仿宋" w:eastAsia="仿宋" w:hAnsi="仿宋" w:hint="eastAsia"/>
          <w:sz w:val="24"/>
          <w:szCs w:val="24"/>
        </w:rPr>
        <w:lastRenderedPageBreak/>
        <w:t xml:space="preserve">1 执行标准    </w:t>
      </w:r>
    </w:p>
    <w:p w14:paraId="5702E1A4"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1.1被胎质量要求按照GB18383-2007《絮用纤维制品通用技术要求》标准执行；被胎等级按照GB/T35932-2018《梳棉胎》标准执行；梳棉颜色级参照GB1103.1-2012《锯齿加工细绒棉》执行。</w:t>
      </w:r>
    </w:p>
    <w:p w14:paraId="24972A7E" w14:textId="77777777" w:rsidR="00E43339" w:rsidRDefault="00554069">
      <w:pPr>
        <w:spacing w:line="360" w:lineRule="auto"/>
        <w:ind w:right="-11"/>
        <w:rPr>
          <w:rFonts w:ascii="仿宋" w:eastAsia="仿宋" w:hAnsi="仿宋"/>
          <w:sz w:val="24"/>
          <w:szCs w:val="24"/>
        </w:rPr>
      </w:pPr>
      <w:r>
        <w:rPr>
          <w:rFonts w:ascii="仿宋" w:eastAsia="仿宋" w:hAnsi="仿宋" w:hint="eastAsia"/>
          <w:sz w:val="24"/>
          <w:szCs w:val="24"/>
        </w:rPr>
        <w:t>1.2 褥面内在及外观质量按GB/T22796-2009《被、被套》合格品及以上要求，符合GB 18401-2010《国家纺织产品基本安全技术规范》C类标准规定。</w:t>
      </w:r>
    </w:p>
    <w:p w14:paraId="5645FC6A" w14:textId="77777777" w:rsidR="00E43339" w:rsidRDefault="00554069">
      <w:pPr>
        <w:spacing w:line="360" w:lineRule="auto"/>
        <w:ind w:right="-11"/>
        <w:rPr>
          <w:rFonts w:ascii="仿宋" w:eastAsia="仿宋" w:hAnsi="仿宋"/>
          <w:bCs/>
          <w:sz w:val="24"/>
          <w:szCs w:val="24"/>
        </w:rPr>
      </w:pPr>
      <w:r>
        <w:rPr>
          <w:rFonts w:ascii="仿宋" w:eastAsia="仿宋" w:hAnsi="仿宋" w:hint="eastAsia"/>
          <w:bCs/>
          <w:sz w:val="24"/>
          <w:szCs w:val="24"/>
        </w:rPr>
        <w:t>2 其它技术要求</w:t>
      </w:r>
    </w:p>
    <w:p w14:paraId="55F143C6" w14:textId="77777777" w:rsidR="00E43339" w:rsidRDefault="00554069">
      <w:pPr>
        <w:spacing w:line="360" w:lineRule="auto"/>
        <w:ind w:right="-11"/>
        <w:rPr>
          <w:rFonts w:ascii="仿宋" w:eastAsia="仿宋" w:hAnsi="仿宋"/>
          <w:sz w:val="24"/>
          <w:szCs w:val="24"/>
        </w:rPr>
      </w:pPr>
      <w:r>
        <w:rPr>
          <w:rFonts w:ascii="仿宋" w:eastAsia="仿宋" w:hAnsi="仿宋" w:hint="eastAsia"/>
          <w:sz w:val="24"/>
          <w:szCs w:val="24"/>
        </w:rPr>
        <w:t>2.1 棉褥尺寸公差±2%；总重量、填充物重量偏差率≥-3%；研磨率≥80%；面料平方米重量偏差≥-5%；面料经纬密度偏差≥-2%。</w:t>
      </w:r>
    </w:p>
    <w:p w14:paraId="23C1F7E5" w14:textId="77777777" w:rsidR="00E43339" w:rsidRDefault="00554069">
      <w:pPr>
        <w:spacing w:line="360" w:lineRule="auto"/>
        <w:ind w:right="-11"/>
        <w:rPr>
          <w:rFonts w:ascii="仿宋" w:eastAsia="仿宋" w:hAnsi="仿宋"/>
          <w:sz w:val="24"/>
          <w:szCs w:val="24"/>
        </w:rPr>
      </w:pPr>
      <w:r>
        <w:rPr>
          <w:rFonts w:ascii="仿宋" w:eastAsia="仿宋" w:hAnsi="仿宋" w:hint="eastAsia"/>
          <w:sz w:val="24"/>
          <w:szCs w:val="24"/>
        </w:rPr>
        <w:t>2.2 缝制及外观要求</w:t>
      </w:r>
    </w:p>
    <w:p w14:paraId="634FD46C"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2.2.1梳棉胎网纱要求：网纱包括面纱和筋纱，纱线均匀分布，不得将纱线反复折叠铺层，网纱与梳棉胎的尺寸要相当，在长度、宽度方向网纱大于梳棉胎部分≤10cm，网纱总重量≤150g。</w:t>
      </w:r>
    </w:p>
    <w:p w14:paraId="089510F9"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2.2.2 针刺无网棉胎要求：需以锯齿加工细绒棉为原料，经开松、清理、梳棉、铺棉、针刺等工艺加工；铺棉均匀平坦、厚薄一致，针刺均匀，棉层间有勾连；不得有金属残留物。</w:t>
      </w:r>
    </w:p>
    <w:p w14:paraId="59B8DCD9" w14:textId="77777777" w:rsidR="00E43339" w:rsidRDefault="00554069">
      <w:pPr>
        <w:spacing w:line="360" w:lineRule="auto"/>
        <w:ind w:right="-11"/>
        <w:rPr>
          <w:rFonts w:ascii="仿宋" w:eastAsia="仿宋" w:hAnsi="仿宋"/>
          <w:sz w:val="24"/>
          <w:szCs w:val="24"/>
        </w:rPr>
      </w:pPr>
      <w:r>
        <w:rPr>
          <w:rFonts w:ascii="仿宋" w:eastAsia="仿宋" w:hAnsi="仿宋" w:hint="eastAsia"/>
          <w:sz w:val="24"/>
          <w:szCs w:val="24"/>
        </w:rPr>
        <w:t>2.2.3可采用手工缝制或绗缝。</w:t>
      </w:r>
    </w:p>
    <w:p w14:paraId="23FD5A1C" w14:textId="77777777" w:rsidR="00E43339" w:rsidRDefault="00554069">
      <w:pPr>
        <w:spacing w:line="360" w:lineRule="auto"/>
        <w:ind w:right="-11"/>
        <w:rPr>
          <w:rFonts w:ascii="仿宋" w:eastAsia="仿宋" w:hAnsi="仿宋"/>
          <w:sz w:val="24"/>
          <w:szCs w:val="24"/>
        </w:rPr>
      </w:pPr>
      <w:r>
        <w:rPr>
          <w:rFonts w:ascii="仿宋" w:eastAsia="仿宋" w:hAnsi="仿宋" w:hint="eastAsia"/>
          <w:sz w:val="24"/>
          <w:szCs w:val="24"/>
        </w:rPr>
        <w:t>2.2.4 手工缝制引线按长度方向，确保行距均匀顺直，每行引线末端回针≥2针。长度方向引线行数为4行，表面浮线长度≤0.6cm，浮点距离≤6cm。</w:t>
      </w:r>
    </w:p>
    <w:p w14:paraId="49769F84" w14:textId="77777777" w:rsidR="00E43339" w:rsidRDefault="00554069">
      <w:pPr>
        <w:spacing w:line="360" w:lineRule="auto"/>
        <w:ind w:right="-11"/>
        <w:rPr>
          <w:rFonts w:ascii="仿宋" w:eastAsia="仿宋" w:hAnsi="仿宋"/>
          <w:sz w:val="24"/>
          <w:szCs w:val="24"/>
        </w:rPr>
      </w:pPr>
      <w:r>
        <w:rPr>
          <w:rFonts w:ascii="仿宋" w:eastAsia="仿宋" w:hAnsi="仿宋" w:hint="eastAsia"/>
          <w:sz w:val="24"/>
          <w:szCs w:val="24"/>
        </w:rPr>
        <w:t xml:space="preserve">2.2.5引线线密度：27.8tex×2或18.2 </w:t>
      </w:r>
      <w:proofErr w:type="spellStart"/>
      <w:r>
        <w:rPr>
          <w:rFonts w:ascii="仿宋" w:eastAsia="仿宋" w:hAnsi="仿宋" w:hint="eastAsia"/>
          <w:sz w:val="24"/>
          <w:szCs w:val="24"/>
        </w:rPr>
        <w:t>tex</w:t>
      </w:r>
      <w:proofErr w:type="spellEnd"/>
      <w:r>
        <w:rPr>
          <w:rFonts w:ascii="仿宋" w:eastAsia="仿宋" w:hAnsi="仿宋" w:hint="eastAsia"/>
          <w:sz w:val="24"/>
          <w:szCs w:val="24"/>
        </w:rPr>
        <w:t>×2缝纫线。</w:t>
      </w:r>
    </w:p>
    <w:p w14:paraId="66D25F65" w14:textId="77777777" w:rsidR="00E43339" w:rsidRDefault="00554069">
      <w:pPr>
        <w:spacing w:line="360" w:lineRule="auto"/>
        <w:ind w:right="-11"/>
        <w:rPr>
          <w:rFonts w:ascii="仿宋" w:eastAsia="仿宋" w:hAnsi="仿宋"/>
          <w:sz w:val="24"/>
          <w:szCs w:val="24"/>
        </w:rPr>
      </w:pPr>
      <w:r>
        <w:rPr>
          <w:rFonts w:ascii="仿宋" w:eastAsia="仿宋" w:hAnsi="仿宋" w:hint="eastAsia"/>
          <w:sz w:val="24"/>
          <w:szCs w:val="24"/>
        </w:rPr>
        <w:t>2.2.6 面料不准拼幅或有接头。</w:t>
      </w:r>
    </w:p>
    <w:p w14:paraId="2FA29ABB" w14:textId="77777777" w:rsidR="00E43339" w:rsidRDefault="00554069">
      <w:pPr>
        <w:spacing w:line="360" w:lineRule="auto"/>
        <w:ind w:right="-11"/>
        <w:rPr>
          <w:rFonts w:ascii="仿宋" w:eastAsia="仿宋" w:hAnsi="仿宋"/>
          <w:sz w:val="24"/>
          <w:szCs w:val="24"/>
        </w:rPr>
      </w:pPr>
      <w:r>
        <w:rPr>
          <w:rFonts w:ascii="仿宋" w:eastAsia="仿宋" w:hAnsi="仿宋" w:hint="eastAsia"/>
          <w:sz w:val="24"/>
          <w:szCs w:val="24"/>
        </w:rPr>
        <w:t>2.2.7做工良好、表面平整、手感膨松柔软、厚薄均匀、无块状、包边整齐、四角平直。</w:t>
      </w:r>
    </w:p>
    <w:p w14:paraId="0C16C723" w14:textId="77777777" w:rsidR="00E43339" w:rsidRDefault="00554069">
      <w:pPr>
        <w:spacing w:line="360" w:lineRule="auto"/>
        <w:rPr>
          <w:rFonts w:ascii="仿宋" w:eastAsia="仿宋" w:hAnsi="仿宋"/>
          <w:bCs/>
          <w:sz w:val="24"/>
          <w:szCs w:val="24"/>
        </w:rPr>
      </w:pPr>
      <w:r>
        <w:rPr>
          <w:rFonts w:ascii="仿宋" w:eastAsia="仿宋" w:hAnsi="仿宋" w:hint="eastAsia"/>
          <w:bCs/>
          <w:sz w:val="24"/>
          <w:szCs w:val="24"/>
        </w:rPr>
        <w:t>二、标识</w:t>
      </w:r>
    </w:p>
    <w:p w14:paraId="60E23CF7" w14:textId="77777777" w:rsidR="00E43339" w:rsidRDefault="00554069">
      <w:pPr>
        <w:spacing w:line="360" w:lineRule="auto"/>
        <w:rPr>
          <w:rFonts w:ascii="仿宋" w:eastAsia="仿宋" w:hAnsi="仿宋"/>
          <w:sz w:val="24"/>
          <w:szCs w:val="24"/>
        </w:rPr>
      </w:pPr>
      <w:r>
        <w:rPr>
          <w:rFonts w:ascii="仿宋" w:eastAsia="仿宋" w:hAnsi="仿宋" w:hint="eastAsia"/>
          <w:sz w:val="24"/>
          <w:szCs w:val="24"/>
        </w:rPr>
        <w:t>1  标识按GB/T5296.4-2012《消费品使用说明 第四部分 纺织品和服装使用说明》执行。</w:t>
      </w:r>
    </w:p>
    <w:p w14:paraId="6249B2DC" w14:textId="77777777" w:rsidR="00E43339" w:rsidRDefault="00554069">
      <w:pPr>
        <w:rPr>
          <w:rFonts w:ascii="仿宋" w:eastAsia="仿宋" w:hAnsi="仿宋"/>
          <w:sz w:val="24"/>
          <w:szCs w:val="24"/>
        </w:rPr>
      </w:pPr>
      <w:r>
        <w:rPr>
          <w:rFonts w:ascii="仿宋" w:eastAsia="仿宋" w:hAnsi="仿宋" w:hint="eastAsia"/>
          <w:sz w:val="24"/>
          <w:szCs w:val="24"/>
        </w:rPr>
        <w:t>2  标识内容及方式：</w:t>
      </w:r>
    </w:p>
    <w:p w14:paraId="405F87AD" w14:textId="77777777" w:rsidR="00E43339" w:rsidRDefault="00E43339">
      <w:pPr>
        <w:rPr>
          <w:rFonts w:ascii="仿宋" w:eastAsia="仿宋" w:hAnsi="仿宋"/>
          <w:sz w:val="24"/>
          <w:szCs w:val="24"/>
        </w:rPr>
      </w:pPr>
    </w:p>
    <w:p w14:paraId="2BE4C4F3" w14:textId="77777777" w:rsidR="00E43339" w:rsidRDefault="00E43339">
      <w:pPr>
        <w:rPr>
          <w:rFonts w:ascii="仿宋" w:eastAsia="仿宋" w:hAnsi="仿宋"/>
          <w:sz w:val="24"/>
          <w:szCs w:val="24"/>
        </w:rPr>
      </w:pPr>
    </w:p>
    <w:p w14:paraId="02647499" w14:textId="77777777" w:rsidR="00E43339" w:rsidRDefault="00E43339">
      <w:pPr>
        <w:rPr>
          <w:rFonts w:ascii="仿宋" w:eastAsia="仿宋" w:hAnsi="仿宋"/>
          <w:sz w:val="24"/>
          <w:szCs w:val="24"/>
        </w:rPr>
      </w:pPr>
    </w:p>
    <w:p w14:paraId="62D9CEA6" w14:textId="77777777" w:rsidR="00E43339" w:rsidRDefault="00E43339">
      <w:pPr>
        <w:rPr>
          <w:rFonts w:ascii="仿宋" w:eastAsia="仿宋" w:hAnsi="仿宋"/>
          <w:sz w:val="24"/>
          <w:szCs w:val="24"/>
        </w:rPr>
      </w:pPr>
    </w:p>
    <w:p w14:paraId="58D99192" w14:textId="77777777" w:rsidR="000C511E" w:rsidRDefault="000C511E" w:rsidP="000C755F">
      <w:pPr>
        <w:pStyle w:val="3"/>
      </w:pPr>
    </w:p>
    <w:p w14:paraId="2DB261A9" w14:textId="77777777" w:rsidR="000C511E" w:rsidRDefault="000C511E"/>
    <w:p w14:paraId="2F595F25" w14:textId="77777777" w:rsidR="000C511E" w:rsidRDefault="000C511E" w:rsidP="000C755F">
      <w:pPr>
        <w:pStyle w:val="3"/>
      </w:pPr>
    </w:p>
    <w:p w14:paraId="12A3E49D" w14:textId="77777777" w:rsidR="000C511E" w:rsidRDefault="000C511E"/>
    <w:p w14:paraId="34860A2B" w14:textId="77777777" w:rsidR="000C511E" w:rsidRDefault="00CC4CB2" w:rsidP="000C755F">
      <w:pPr>
        <w:pStyle w:val="3"/>
      </w:pPr>
      <w:r>
        <w:rPr>
          <w:rFonts w:ascii="仿宋" w:eastAsia="仿宋" w:hAnsi="仿宋"/>
          <w:noProof/>
          <w:sz w:val="24"/>
          <w:szCs w:val="24"/>
        </w:rPr>
        <w:pict w14:anchorId="75EEB99D">
          <v:shape id="_x0000_s1027" type="#_x0000_t202" style="position:absolute;left:0;text-align:left;margin-left:134.7pt;margin-top:-.25pt;width:158.75pt;height:262.4pt;z-index:251670528;mso-wrap-distance-left:9pt;mso-wrap-distance-top:0;mso-wrap-distance-right:9pt;mso-wrap-distance-bottom:0;mso-width-relative:page;mso-height-relative:page" o:gfxdata="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NXvEC1wAAAAkBAAAPAAAAAAAAAAEAIAAAACIAAABkcnMvZG93bnJl&#10;di54bWxQSwECFAAUAAAACACHTuJAdjRqNv4BAAAFBAAADgAAAAAAAAABACAAAAAmAQAAZHJzL2Uy&#10;b0RvYy54bWxQSwUGAAAAAAYABgBZAQAAlgUAAAAA&#10;">
            <v:textbox>
              <w:txbxContent>
                <w:p w14:paraId="5AB61941" w14:textId="77777777" w:rsidR="00937E23" w:rsidRDefault="00937E23">
                  <w:pPr>
                    <w:spacing w:before="50" w:line="240" w:lineRule="exact"/>
                    <w:ind w:right="-11"/>
                    <w:rPr>
                      <w:rFonts w:ascii="仿宋" w:eastAsia="仿宋" w:hAnsi="仿宋" w:cs="Arial Unicode MS"/>
                      <w:sz w:val="24"/>
                      <w:szCs w:val="24"/>
                    </w:rPr>
                  </w:pPr>
                  <w:r>
                    <w:rPr>
                      <w:rFonts w:ascii="仿宋" w:eastAsia="仿宋" w:hAnsi="仿宋" w:cs="Arial Unicode MS" w:hint="eastAsia"/>
                      <w:sz w:val="24"/>
                      <w:szCs w:val="24"/>
                    </w:rPr>
                    <w:t>品名：棉褥</w:t>
                  </w:r>
                </w:p>
                <w:p w14:paraId="16F3C34F" w14:textId="77777777" w:rsidR="00937E23" w:rsidRDefault="00937E23">
                  <w:pPr>
                    <w:spacing w:before="50" w:line="240" w:lineRule="exact"/>
                    <w:ind w:right="-11"/>
                    <w:rPr>
                      <w:rFonts w:ascii="仿宋" w:eastAsia="仿宋" w:hAnsi="仿宋" w:cs="Arial Unicode MS"/>
                      <w:sz w:val="24"/>
                      <w:szCs w:val="24"/>
                    </w:rPr>
                  </w:pPr>
                  <w:r>
                    <w:rPr>
                      <w:rFonts w:ascii="仿宋" w:eastAsia="仿宋" w:hAnsi="仿宋" w:cs="Arial Unicode MS" w:hint="eastAsia"/>
                      <w:sz w:val="24"/>
                      <w:szCs w:val="24"/>
                    </w:rPr>
                    <w:t>规格：</w:t>
                  </w:r>
                  <w:r>
                    <w:rPr>
                      <w:rFonts w:ascii="仿宋" w:eastAsia="仿宋" w:hAnsi="仿宋" w:cs="Arial Unicode MS"/>
                      <w:sz w:val="24"/>
                      <w:szCs w:val="24"/>
                    </w:rPr>
                    <w:t>2.00m</w:t>
                  </w:r>
                  <w:r>
                    <w:rPr>
                      <w:rFonts w:ascii="仿宋" w:eastAsia="仿宋" w:hAnsi="仿宋" w:cs="Arial Unicode MS" w:hint="eastAsia"/>
                      <w:sz w:val="24"/>
                      <w:szCs w:val="24"/>
                    </w:rPr>
                    <w:t>×</w:t>
                  </w:r>
                  <w:r>
                    <w:rPr>
                      <w:rFonts w:ascii="仿宋" w:eastAsia="仿宋" w:hAnsi="仿宋" w:cs="Arial Unicode MS"/>
                      <w:sz w:val="24"/>
                      <w:szCs w:val="24"/>
                    </w:rPr>
                    <w:t>0.90m</w:t>
                  </w:r>
                </w:p>
                <w:p w14:paraId="209873D6" w14:textId="77777777" w:rsidR="00937E23" w:rsidRDefault="00937E23">
                  <w:pPr>
                    <w:spacing w:before="50" w:line="240" w:lineRule="exact"/>
                    <w:ind w:right="-11"/>
                    <w:rPr>
                      <w:rFonts w:ascii="仿宋" w:eastAsia="仿宋" w:hAnsi="仿宋" w:cs="Arial Unicode MS"/>
                      <w:color w:val="000000" w:themeColor="text1"/>
                      <w:sz w:val="24"/>
                      <w:szCs w:val="24"/>
                    </w:rPr>
                  </w:pPr>
                  <w:r>
                    <w:rPr>
                      <w:rFonts w:ascii="仿宋" w:eastAsia="仿宋" w:hAnsi="仿宋" w:cs="Arial Unicode MS" w:hint="eastAsia"/>
                      <w:color w:val="000000"/>
                      <w:sz w:val="24"/>
                      <w:szCs w:val="24"/>
                    </w:rPr>
                    <w:t>执行标准</w:t>
                  </w:r>
                  <w:r>
                    <w:rPr>
                      <w:rFonts w:ascii="仿宋" w:eastAsia="仿宋" w:hAnsi="仿宋" w:cs="Arial Unicode MS" w:hint="eastAsia"/>
                      <w:color w:val="000000" w:themeColor="text1"/>
                      <w:sz w:val="24"/>
                      <w:szCs w:val="24"/>
                    </w:rPr>
                    <w:t>：</w:t>
                  </w:r>
                  <w:r>
                    <w:rPr>
                      <w:rFonts w:ascii="仿宋" w:eastAsia="仿宋" w:hAnsi="仿宋" w:cs="Arial Unicode MS"/>
                      <w:color w:val="000000" w:themeColor="text1"/>
                      <w:sz w:val="24"/>
                      <w:szCs w:val="24"/>
                    </w:rPr>
                    <w:t>GB/T22796-200</w:t>
                  </w:r>
                  <w:r>
                    <w:rPr>
                      <w:rFonts w:ascii="仿宋" w:eastAsia="仿宋" w:hAnsi="仿宋" w:cs="Arial Unicode MS" w:hint="eastAsia"/>
                      <w:color w:val="000000" w:themeColor="text1"/>
                      <w:sz w:val="24"/>
                      <w:szCs w:val="24"/>
                    </w:rPr>
                    <w:t>9</w:t>
                  </w:r>
                </w:p>
                <w:p w14:paraId="13A08CD2" w14:textId="77777777" w:rsidR="00937E23" w:rsidRDefault="00937E23">
                  <w:pPr>
                    <w:spacing w:before="50" w:line="260" w:lineRule="exact"/>
                    <w:ind w:right="-11"/>
                    <w:rPr>
                      <w:rFonts w:ascii="仿宋" w:eastAsia="仿宋" w:hAnsi="仿宋" w:cs="Arial Unicode MS"/>
                      <w:color w:val="000000" w:themeColor="text1"/>
                      <w:sz w:val="24"/>
                      <w:szCs w:val="24"/>
                    </w:rPr>
                  </w:pPr>
                  <w:r>
                    <w:rPr>
                      <w:rFonts w:ascii="仿宋" w:eastAsia="仿宋" w:hAnsi="仿宋" w:cs="Arial Unicode MS" w:hint="eastAsia"/>
                      <w:color w:val="000000" w:themeColor="text1"/>
                      <w:sz w:val="24"/>
                      <w:szCs w:val="24"/>
                    </w:rPr>
                    <w:t>□GB/T35932-2018（梳棉胎）</w:t>
                  </w:r>
                </w:p>
                <w:p w14:paraId="114710FC" w14:textId="77777777" w:rsidR="00937E23" w:rsidRDefault="00937E23">
                  <w:pPr>
                    <w:spacing w:before="50" w:line="240" w:lineRule="exact"/>
                    <w:ind w:right="-11"/>
                    <w:rPr>
                      <w:rFonts w:ascii="仿宋" w:eastAsia="仿宋" w:hAnsi="仿宋" w:cs="Arial Unicode MS"/>
                      <w:color w:val="000000" w:themeColor="text1"/>
                      <w:sz w:val="24"/>
                      <w:szCs w:val="24"/>
                    </w:rPr>
                  </w:pPr>
                  <w:r>
                    <w:rPr>
                      <w:rFonts w:ascii="仿宋" w:eastAsia="仿宋" w:hAnsi="仿宋" w:cs="Arial Unicode MS" w:hint="eastAsia"/>
                      <w:color w:val="000000" w:themeColor="text1"/>
                      <w:sz w:val="24"/>
                      <w:szCs w:val="24"/>
                    </w:rPr>
                    <w:t>等级：合格品</w:t>
                  </w:r>
                </w:p>
                <w:p w14:paraId="6E634BF7" w14:textId="77777777" w:rsidR="00937E23" w:rsidRDefault="00937E23">
                  <w:pPr>
                    <w:spacing w:before="50" w:line="240" w:lineRule="exact"/>
                    <w:ind w:right="-11"/>
                    <w:rPr>
                      <w:rFonts w:ascii="仿宋" w:eastAsia="仿宋" w:hAnsi="仿宋" w:cs="Arial Unicode MS"/>
                      <w:color w:val="000000" w:themeColor="text1"/>
                      <w:sz w:val="24"/>
                      <w:szCs w:val="24"/>
                    </w:rPr>
                  </w:pPr>
                  <w:r>
                    <w:rPr>
                      <w:rFonts w:ascii="仿宋" w:eastAsia="仿宋" w:hAnsi="仿宋" w:cs="Arial Unicode MS" w:hint="eastAsia"/>
                      <w:color w:val="000000" w:themeColor="text1"/>
                      <w:sz w:val="24"/>
                      <w:szCs w:val="24"/>
                    </w:rPr>
                    <w:t>安全类别：</w:t>
                  </w:r>
                  <w:r>
                    <w:rPr>
                      <w:rFonts w:ascii="仿宋" w:eastAsia="仿宋" w:hAnsi="仿宋" w:cs="Arial Unicode MS"/>
                      <w:color w:val="000000" w:themeColor="text1"/>
                      <w:sz w:val="24"/>
                      <w:szCs w:val="24"/>
                    </w:rPr>
                    <w:t>C</w:t>
                  </w:r>
                  <w:r>
                    <w:rPr>
                      <w:rFonts w:ascii="仿宋" w:eastAsia="仿宋" w:hAnsi="仿宋" w:cs="Arial Unicode MS" w:hint="eastAsia"/>
                      <w:color w:val="000000" w:themeColor="text1"/>
                      <w:sz w:val="24"/>
                      <w:szCs w:val="24"/>
                    </w:rPr>
                    <w:t>类</w:t>
                  </w:r>
                </w:p>
                <w:p w14:paraId="72663A50" w14:textId="77777777" w:rsidR="00937E23" w:rsidRDefault="00937E23">
                  <w:pPr>
                    <w:spacing w:before="50" w:line="240" w:lineRule="exact"/>
                    <w:ind w:right="-11"/>
                    <w:rPr>
                      <w:rFonts w:ascii="仿宋" w:eastAsia="仿宋" w:hAnsi="仿宋" w:cs="Arial Unicode MS"/>
                      <w:color w:val="000000" w:themeColor="text1"/>
                      <w:sz w:val="24"/>
                      <w:szCs w:val="24"/>
                    </w:rPr>
                  </w:pPr>
                  <w:r>
                    <w:rPr>
                      <w:rFonts w:ascii="仿宋" w:eastAsia="仿宋" w:hAnsi="仿宋" w:cs="Arial Unicode MS" w:hint="eastAsia"/>
                      <w:color w:val="000000" w:themeColor="text1"/>
                      <w:sz w:val="24"/>
                      <w:szCs w:val="24"/>
                    </w:rPr>
                    <w:t>填充物：□二级梳棉胎</w:t>
                  </w:r>
                </w:p>
                <w:p w14:paraId="56D80B5E" w14:textId="77777777" w:rsidR="00937E23" w:rsidRDefault="00937E23">
                  <w:pPr>
                    <w:spacing w:before="50" w:line="240" w:lineRule="exact"/>
                    <w:ind w:right="-11"/>
                    <w:rPr>
                      <w:rFonts w:ascii="仿宋" w:eastAsia="仿宋" w:hAnsi="仿宋" w:cs="Arial Unicode MS"/>
                      <w:sz w:val="24"/>
                      <w:szCs w:val="24"/>
                    </w:rPr>
                  </w:pPr>
                  <w:r>
                    <w:rPr>
                      <w:rFonts w:ascii="仿宋" w:eastAsia="仿宋" w:hAnsi="仿宋" w:cs="Arial Unicode MS" w:hint="eastAsia"/>
                      <w:color w:val="000000" w:themeColor="text1"/>
                      <w:sz w:val="24"/>
                      <w:szCs w:val="24"/>
                    </w:rPr>
                    <w:t>□白棉四级或淡</w:t>
                  </w:r>
                  <w:r>
                    <w:rPr>
                      <w:rFonts w:ascii="仿宋" w:eastAsia="仿宋" w:hAnsi="仿宋" w:cs="Arial Unicode MS" w:hint="eastAsia"/>
                      <w:sz w:val="24"/>
                      <w:szCs w:val="24"/>
                    </w:rPr>
                    <w:t>点污棉二级</w:t>
                  </w:r>
                </w:p>
                <w:p w14:paraId="3938FC2D" w14:textId="77777777" w:rsidR="00937E23" w:rsidRDefault="00937E23">
                  <w:pPr>
                    <w:spacing w:before="50" w:line="240" w:lineRule="exact"/>
                    <w:ind w:right="-11" w:firstLineChars="400" w:firstLine="960"/>
                    <w:rPr>
                      <w:rFonts w:ascii="仿宋" w:eastAsia="仿宋" w:hAnsi="仿宋" w:cs="Arial Unicode MS"/>
                      <w:sz w:val="24"/>
                      <w:szCs w:val="24"/>
                    </w:rPr>
                  </w:pPr>
                  <w:r>
                    <w:rPr>
                      <w:rFonts w:ascii="仿宋" w:eastAsia="仿宋" w:hAnsi="仿宋" w:cs="Arial Unicode MS" w:hint="eastAsia"/>
                      <w:sz w:val="24"/>
                      <w:szCs w:val="24"/>
                    </w:rPr>
                    <w:t>重×××</w:t>
                  </w:r>
                  <w:r>
                    <w:rPr>
                      <w:rFonts w:ascii="仿宋" w:eastAsia="仿宋" w:hAnsi="仿宋" w:cs="Arial Unicode MS"/>
                      <w:sz w:val="24"/>
                      <w:szCs w:val="24"/>
                    </w:rPr>
                    <w:t>g</w:t>
                  </w:r>
                </w:p>
                <w:p w14:paraId="5A2F1AD2" w14:textId="77777777" w:rsidR="00937E23" w:rsidRDefault="00937E23">
                  <w:pPr>
                    <w:spacing w:before="50" w:line="240" w:lineRule="exact"/>
                    <w:ind w:right="-11"/>
                    <w:rPr>
                      <w:rFonts w:ascii="仿宋" w:eastAsia="仿宋" w:hAnsi="仿宋" w:cs="Arial Unicode MS"/>
                      <w:sz w:val="24"/>
                      <w:szCs w:val="24"/>
                    </w:rPr>
                  </w:pPr>
                  <w:r>
                    <w:rPr>
                      <w:rFonts w:ascii="仿宋" w:eastAsia="仿宋" w:hAnsi="仿宋" w:cs="Arial Unicode MS" w:hint="eastAsia"/>
                      <w:sz w:val="24"/>
                      <w:szCs w:val="24"/>
                    </w:rPr>
                    <w:t>填充物成份：</w:t>
                  </w:r>
                  <w:r>
                    <w:rPr>
                      <w:rFonts w:ascii="仿宋" w:eastAsia="仿宋" w:hAnsi="仿宋" w:cs="Arial Unicode MS"/>
                      <w:sz w:val="24"/>
                      <w:szCs w:val="24"/>
                    </w:rPr>
                    <w:t>100%</w:t>
                  </w:r>
                  <w:r>
                    <w:rPr>
                      <w:rFonts w:ascii="仿宋" w:eastAsia="仿宋" w:hAnsi="仿宋" w:cs="Arial Unicode MS" w:hint="eastAsia"/>
                      <w:sz w:val="24"/>
                      <w:szCs w:val="24"/>
                    </w:rPr>
                    <w:t>棉</w:t>
                  </w:r>
                </w:p>
                <w:p w14:paraId="5C24C746" w14:textId="77777777" w:rsidR="00937E23" w:rsidRDefault="00937E23">
                  <w:pPr>
                    <w:spacing w:before="50" w:line="240" w:lineRule="exact"/>
                    <w:ind w:right="-11"/>
                    <w:rPr>
                      <w:rFonts w:ascii="仿宋" w:eastAsia="仿宋" w:hAnsi="仿宋" w:cs="Arial Unicode MS"/>
                      <w:sz w:val="24"/>
                      <w:szCs w:val="24"/>
                    </w:rPr>
                  </w:pPr>
                  <w:r>
                    <w:rPr>
                      <w:rFonts w:ascii="仿宋" w:eastAsia="仿宋" w:hAnsi="仿宋" w:cs="Arial Unicode MS" w:hint="eastAsia"/>
                      <w:sz w:val="24"/>
                      <w:szCs w:val="24"/>
                    </w:rPr>
                    <w:t>面料成份：</w:t>
                  </w:r>
                  <w:r>
                    <w:rPr>
                      <w:rFonts w:ascii="仿宋" w:eastAsia="仿宋" w:hAnsi="仿宋" w:cs="Arial Unicode MS"/>
                      <w:sz w:val="24"/>
                      <w:szCs w:val="24"/>
                    </w:rPr>
                    <w:t>100%</w:t>
                  </w:r>
                  <w:r>
                    <w:rPr>
                      <w:rFonts w:ascii="仿宋" w:eastAsia="仿宋" w:hAnsi="仿宋" w:cs="Arial Unicode MS" w:hint="eastAsia"/>
                      <w:sz w:val="24"/>
                      <w:szCs w:val="24"/>
                    </w:rPr>
                    <w:t>棉</w:t>
                  </w:r>
                  <w:r>
                    <w:rPr>
                      <w:rFonts w:ascii="仿宋" w:eastAsia="仿宋" w:hAnsi="仿宋" w:cs="Arial Unicode MS"/>
                      <w:sz w:val="24"/>
                      <w:szCs w:val="24"/>
                    </w:rPr>
                    <w:t xml:space="preserve"> </w:t>
                  </w:r>
                </w:p>
                <w:p w14:paraId="09FDB23B" w14:textId="77777777" w:rsidR="00937E23" w:rsidRDefault="00937E23">
                  <w:pPr>
                    <w:spacing w:before="50" w:line="240" w:lineRule="exact"/>
                    <w:ind w:right="-11"/>
                    <w:rPr>
                      <w:rFonts w:ascii="仿宋" w:eastAsia="仿宋" w:hAnsi="仿宋" w:cs="Arial Unicode MS"/>
                      <w:color w:val="4F81BD"/>
                      <w:sz w:val="24"/>
                      <w:szCs w:val="24"/>
                    </w:rPr>
                  </w:pPr>
                  <w:r>
                    <w:rPr>
                      <w:rFonts w:ascii="仿宋" w:eastAsia="仿宋" w:hAnsi="仿宋" w:cs="Arial Unicode MS" w:hint="eastAsia"/>
                      <w:sz w:val="24"/>
                      <w:szCs w:val="24"/>
                    </w:rPr>
                    <w:t>洗涤说明：</w:t>
                  </w:r>
                </w:p>
                <w:p w14:paraId="64AB4731" w14:textId="77777777" w:rsidR="00937E23" w:rsidRDefault="00937E23">
                  <w:pPr>
                    <w:spacing w:before="50" w:line="360" w:lineRule="auto"/>
                    <w:ind w:right="-11"/>
                    <w:rPr>
                      <w:rFonts w:ascii="仿宋" w:eastAsia="仿宋" w:hAnsi="仿宋" w:cs="Arial Unicode MS"/>
                      <w:sz w:val="24"/>
                      <w:szCs w:val="24"/>
                    </w:rPr>
                  </w:pPr>
                  <w:r>
                    <w:rPr>
                      <w:rFonts w:ascii="仿宋" w:eastAsia="仿宋" w:hAnsi="仿宋" w:cs="Arial Unicode MS"/>
                      <w:b/>
                      <w:noProof/>
                      <w:sz w:val="24"/>
                      <w:szCs w:val="24"/>
                    </w:rPr>
                    <w:drawing>
                      <wp:inline distT="0" distB="0" distL="0" distR="0" wp14:anchorId="07D79E3B" wp14:editId="75DDF6E7">
                        <wp:extent cx="419100" cy="312420"/>
                        <wp:effectExtent l="0" t="0" r="0" b="0"/>
                        <wp:docPr id="48" name="图片 48" descr="不可水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不可水洗"/>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19100" cy="312420"/>
                                </a:xfrm>
                                <a:prstGeom prst="rect">
                                  <a:avLst/>
                                </a:prstGeom>
                                <a:noFill/>
                                <a:ln>
                                  <a:noFill/>
                                </a:ln>
                              </pic:spPr>
                            </pic:pic>
                          </a:graphicData>
                        </a:graphic>
                      </wp:inline>
                    </w:drawing>
                  </w:r>
                  <w:r>
                    <w:rPr>
                      <w:rFonts w:ascii="仿宋" w:eastAsia="仿宋" w:hAnsi="仿宋" w:cs="Arial Unicode MS"/>
                      <w:b/>
                      <w:noProof/>
                      <w:sz w:val="24"/>
                      <w:szCs w:val="24"/>
                    </w:rPr>
                    <w:drawing>
                      <wp:inline distT="0" distB="0" distL="0" distR="0" wp14:anchorId="5F55E1F8" wp14:editId="7CCAD037">
                        <wp:extent cx="464820" cy="327660"/>
                        <wp:effectExtent l="0" t="0" r="0" b="0"/>
                        <wp:docPr id="49" name="图片 49" descr="不可漂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不可漂白"/>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64820" cy="327660"/>
                                </a:xfrm>
                                <a:prstGeom prst="rect">
                                  <a:avLst/>
                                </a:prstGeom>
                                <a:noFill/>
                                <a:ln>
                                  <a:noFill/>
                                </a:ln>
                              </pic:spPr>
                            </pic:pic>
                          </a:graphicData>
                        </a:graphic>
                      </wp:inline>
                    </w:drawing>
                  </w:r>
                  <w:r>
                    <w:rPr>
                      <w:rFonts w:ascii="仿宋" w:eastAsia="仿宋" w:hAnsi="仿宋" w:cs="Arial Unicode MS"/>
                      <w:b/>
                      <w:noProof/>
                      <w:sz w:val="24"/>
                      <w:szCs w:val="24"/>
                    </w:rPr>
                    <w:drawing>
                      <wp:inline distT="0" distB="0" distL="0" distR="0" wp14:anchorId="0BA2C81E" wp14:editId="7EE3DD5E">
                        <wp:extent cx="464820" cy="335280"/>
                        <wp:effectExtent l="0" t="0" r="0" b="7620"/>
                        <wp:docPr id="50" name="图片 50" descr="不可熨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不可熨烫"/>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64820" cy="335280"/>
                                </a:xfrm>
                                <a:prstGeom prst="rect">
                                  <a:avLst/>
                                </a:prstGeom>
                                <a:noFill/>
                                <a:ln>
                                  <a:noFill/>
                                </a:ln>
                              </pic:spPr>
                            </pic:pic>
                          </a:graphicData>
                        </a:graphic>
                      </wp:inline>
                    </w:drawing>
                  </w:r>
                </w:p>
                <w:p w14:paraId="19D700C3" w14:textId="77777777" w:rsidR="00937E23" w:rsidRDefault="00937E23">
                  <w:pPr>
                    <w:spacing w:before="50" w:line="240" w:lineRule="exact"/>
                    <w:ind w:right="-11"/>
                    <w:rPr>
                      <w:rFonts w:ascii="仿宋" w:eastAsia="仿宋" w:hAnsi="仿宋" w:cs="Arial Unicode MS"/>
                      <w:sz w:val="24"/>
                      <w:szCs w:val="24"/>
                    </w:rPr>
                  </w:pPr>
                  <w:r>
                    <w:rPr>
                      <w:rFonts w:ascii="仿宋" w:eastAsia="仿宋" w:hAnsi="仿宋" w:cs="Arial Unicode MS" w:hint="eastAsia"/>
                      <w:sz w:val="24"/>
                      <w:szCs w:val="24"/>
                    </w:rPr>
                    <w:t>厂名：</w:t>
                  </w:r>
                </w:p>
                <w:p w14:paraId="68450A23" w14:textId="77777777" w:rsidR="00937E23" w:rsidRDefault="00937E23">
                  <w:pPr>
                    <w:spacing w:before="50" w:line="240" w:lineRule="exact"/>
                    <w:ind w:right="-11"/>
                    <w:rPr>
                      <w:rFonts w:ascii="仿宋" w:eastAsia="仿宋" w:hAnsi="仿宋" w:cs="Arial Unicode MS"/>
                      <w:sz w:val="24"/>
                      <w:szCs w:val="24"/>
                    </w:rPr>
                  </w:pPr>
                  <w:r>
                    <w:rPr>
                      <w:rFonts w:ascii="仿宋" w:eastAsia="仿宋" w:hAnsi="仿宋" w:cs="Arial Unicode MS" w:hint="eastAsia"/>
                      <w:sz w:val="24"/>
                      <w:szCs w:val="24"/>
                    </w:rPr>
                    <w:t>厂址：</w:t>
                  </w:r>
                </w:p>
                <w:p w14:paraId="3BA2BDA0" w14:textId="77777777" w:rsidR="00937E23" w:rsidRDefault="00937E23">
                  <w:pPr>
                    <w:spacing w:before="50" w:line="240" w:lineRule="exact"/>
                    <w:ind w:right="-11"/>
                    <w:rPr>
                      <w:rFonts w:ascii="仿宋" w:eastAsia="仿宋" w:hAnsi="仿宋" w:cs="Arial Unicode MS"/>
                      <w:sz w:val="24"/>
                      <w:szCs w:val="24"/>
                    </w:rPr>
                  </w:pPr>
                  <w:r>
                    <w:rPr>
                      <w:rFonts w:ascii="仿宋" w:eastAsia="仿宋" w:hAnsi="仿宋" w:cs="Arial Unicode MS" w:hint="eastAsia"/>
                      <w:sz w:val="24"/>
                      <w:szCs w:val="24"/>
                    </w:rPr>
                    <w:t>电话：</w:t>
                  </w:r>
                </w:p>
              </w:txbxContent>
            </v:textbox>
            <w10:wrap type="square"/>
          </v:shape>
        </w:pict>
      </w:r>
    </w:p>
    <w:p w14:paraId="1540D0C4" w14:textId="77777777" w:rsidR="000C511E" w:rsidRDefault="000C511E"/>
    <w:p w14:paraId="7295AB11" w14:textId="77777777" w:rsidR="000C511E" w:rsidRDefault="000C511E" w:rsidP="000C755F">
      <w:pPr>
        <w:pStyle w:val="3"/>
      </w:pPr>
    </w:p>
    <w:p w14:paraId="72D0B065" w14:textId="77777777" w:rsidR="000C511E" w:rsidRDefault="000C511E"/>
    <w:p w14:paraId="4B0C1165" w14:textId="77777777" w:rsidR="000C511E" w:rsidRDefault="000C511E" w:rsidP="000C755F">
      <w:pPr>
        <w:pStyle w:val="3"/>
      </w:pPr>
    </w:p>
    <w:p w14:paraId="29042F87" w14:textId="77777777" w:rsidR="000C511E" w:rsidRDefault="000C511E"/>
    <w:p w14:paraId="20A00DBC" w14:textId="77777777" w:rsidR="000C511E" w:rsidRDefault="000C511E" w:rsidP="000C755F">
      <w:pPr>
        <w:pStyle w:val="3"/>
      </w:pPr>
    </w:p>
    <w:p w14:paraId="373BA7E9" w14:textId="77777777" w:rsidR="000C511E" w:rsidRDefault="000C511E"/>
    <w:p w14:paraId="06A55B7B" w14:textId="77777777" w:rsidR="000C511E" w:rsidRDefault="000C511E" w:rsidP="000C755F">
      <w:pPr>
        <w:pStyle w:val="3"/>
      </w:pPr>
    </w:p>
    <w:p w14:paraId="10B33C40" w14:textId="77777777" w:rsidR="000C511E" w:rsidRDefault="000C511E"/>
    <w:p w14:paraId="471B306D" w14:textId="77777777" w:rsidR="000C511E" w:rsidRPr="000C511E" w:rsidRDefault="000C511E" w:rsidP="000C755F">
      <w:pPr>
        <w:pStyle w:val="3"/>
      </w:pPr>
    </w:p>
    <w:p w14:paraId="791DA2E1" w14:textId="77777777" w:rsidR="000C511E" w:rsidRPr="000C755F" w:rsidRDefault="000C511E" w:rsidP="000C755F">
      <w:pPr>
        <w:pStyle w:val="3"/>
      </w:pPr>
    </w:p>
    <w:p w14:paraId="00FE976A" w14:textId="77777777" w:rsidR="00E43339" w:rsidRDefault="00554069">
      <w:pPr>
        <w:widowControl/>
        <w:jc w:val="left"/>
        <w:rPr>
          <w:rFonts w:ascii="楷体" w:eastAsia="楷体" w:hAnsi="楷体"/>
          <w:sz w:val="28"/>
          <w:szCs w:val="28"/>
        </w:rPr>
      </w:pPr>
      <w:r>
        <w:rPr>
          <w:rFonts w:ascii="楷体" w:eastAsia="楷体" w:hAnsi="楷体" w:hint="eastAsia"/>
          <w:sz w:val="28"/>
          <w:szCs w:val="28"/>
        </w:rPr>
        <w:t>3.商务条件</w:t>
      </w:r>
      <w:bookmarkEnd w:id="17"/>
    </w:p>
    <w:p w14:paraId="420372C8" w14:textId="77777777" w:rsidR="00E43339" w:rsidRDefault="00554069">
      <w:pPr>
        <w:tabs>
          <w:tab w:val="left" w:pos="193"/>
        </w:tabs>
        <w:spacing w:line="440" w:lineRule="exact"/>
        <w:ind w:firstLineChars="200" w:firstLine="480"/>
        <w:rPr>
          <w:rFonts w:ascii="仿宋" w:eastAsia="仿宋" w:hAnsi="仿宋"/>
          <w:sz w:val="24"/>
          <w:szCs w:val="24"/>
        </w:rPr>
      </w:pPr>
      <w:r>
        <w:rPr>
          <w:rFonts w:ascii="仿宋" w:eastAsia="仿宋" w:hAnsi="仿宋" w:hint="eastAsia"/>
          <w:sz w:val="24"/>
          <w:szCs w:val="24"/>
        </w:rPr>
        <w:t>3.1交货期</w:t>
      </w:r>
    </w:p>
    <w:p w14:paraId="1957421E" w14:textId="77777777" w:rsidR="00E43339" w:rsidRDefault="00554069">
      <w:pPr>
        <w:tabs>
          <w:tab w:val="left" w:pos="193"/>
        </w:tabs>
        <w:spacing w:line="440" w:lineRule="exact"/>
        <w:ind w:firstLineChars="200" w:firstLine="480"/>
        <w:rPr>
          <w:rFonts w:ascii="仿宋" w:eastAsia="仿宋" w:hAnsi="仿宋"/>
          <w:sz w:val="24"/>
          <w:szCs w:val="24"/>
        </w:rPr>
      </w:pPr>
      <w:r>
        <w:rPr>
          <w:rFonts w:ascii="仿宋" w:eastAsia="仿宋" w:hAnsi="仿宋" w:hint="eastAsia"/>
          <w:sz w:val="24"/>
          <w:szCs w:val="24"/>
        </w:rPr>
        <w:t>受疫情影响，具体供货时间需根据 2020 级新生实际报到时间适时调整。接到采购人通知后7日内完成供货。中标人因自身原因造成交货日期延误，每延期一天按合同总价款的1%向采购人支付违约金；因采购人或不可抗力等因素造成交货日期延误，交货日期顺延。</w:t>
      </w:r>
    </w:p>
    <w:p w14:paraId="43904793" w14:textId="77777777" w:rsidR="00E43339" w:rsidRDefault="00554069">
      <w:pPr>
        <w:tabs>
          <w:tab w:val="left" w:pos="193"/>
        </w:tabs>
        <w:spacing w:line="440" w:lineRule="exact"/>
        <w:ind w:firstLineChars="200" w:firstLine="480"/>
        <w:rPr>
          <w:rFonts w:ascii="仿宋" w:eastAsia="仿宋" w:hAnsi="仿宋"/>
          <w:sz w:val="24"/>
          <w:szCs w:val="24"/>
        </w:rPr>
      </w:pPr>
      <w:r>
        <w:rPr>
          <w:rFonts w:ascii="仿宋" w:eastAsia="仿宋" w:hAnsi="仿宋" w:hint="eastAsia"/>
          <w:sz w:val="24"/>
          <w:szCs w:val="24"/>
        </w:rPr>
        <w:t>3.2交货地点</w:t>
      </w:r>
    </w:p>
    <w:p w14:paraId="1116A19B" w14:textId="77777777" w:rsidR="00E43339" w:rsidRDefault="00554069">
      <w:pPr>
        <w:tabs>
          <w:tab w:val="left" w:pos="193"/>
        </w:tabs>
        <w:spacing w:line="440" w:lineRule="exact"/>
        <w:ind w:firstLineChars="200" w:firstLine="480"/>
        <w:rPr>
          <w:rFonts w:ascii="仿宋" w:eastAsia="仿宋" w:hAnsi="仿宋"/>
          <w:sz w:val="24"/>
          <w:szCs w:val="24"/>
        </w:rPr>
      </w:pPr>
      <w:r>
        <w:rPr>
          <w:rFonts w:ascii="仿宋" w:eastAsia="仿宋" w:hAnsi="仿宋" w:hint="eastAsia"/>
          <w:sz w:val="24"/>
          <w:szCs w:val="24"/>
        </w:rPr>
        <w:t>采购人指定地点（到宿舍）。</w:t>
      </w:r>
    </w:p>
    <w:p w14:paraId="2C426A90" w14:textId="77777777" w:rsidR="00E43339" w:rsidRDefault="00554069">
      <w:pPr>
        <w:tabs>
          <w:tab w:val="left" w:pos="193"/>
        </w:tabs>
        <w:spacing w:line="44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.3</w:t>
      </w:r>
      <w:r>
        <w:rPr>
          <w:rFonts w:ascii="仿宋" w:eastAsia="仿宋" w:hAnsi="仿宋" w:hint="eastAsia"/>
          <w:sz w:val="24"/>
          <w:szCs w:val="24"/>
        </w:rPr>
        <w:t>付款方式</w:t>
      </w:r>
    </w:p>
    <w:p w14:paraId="0AFED315" w14:textId="77777777" w:rsidR="00E43339" w:rsidRDefault="00554069">
      <w:pPr>
        <w:tabs>
          <w:tab w:val="left" w:pos="193"/>
        </w:tabs>
        <w:spacing w:line="440" w:lineRule="exact"/>
        <w:ind w:firstLineChars="200" w:firstLine="480"/>
        <w:rPr>
          <w:rFonts w:ascii="仿宋" w:eastAsia="仿宋" w:hAnsi="仿宋"/>
          <w:sz w:val="24"/>
          <w:szCs w:val="24"/>
        </w:rPr>
      </w:pPr>
      <w:r>
        <w:rPr>
          <w:rFonts w:ascii="仿宋" w:eastAsia="仿宋" w:hAnsi="仿宋" w:hint="eastAsia"/>
          <w:sz w:val="24"/>
          <w:szCs w:val="24"/>
        </w:rPr>
        <w:t>全部货物供货完毕并抽样送检合格后3个月内按实际供货量100%付款。若中标人另有优惠承诺执行优惠承诺。</w:t>
      </w:r>
    </w:p>
    <w:p w14:paraId="6CF48C04" w14:textId="77777777" w:rsidR="00E43339" w:rsidRDefault="00554069">
      <w:pPr>
        <w:tabs>
          <w:tab w:val="left" w:pos="193"/>
        </w:tabs>
        <w:spacing w:line="44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4</w:t>
      </w:r>
      <w:r>
        <w:rPr>
          <w:rFonts w:ascii="仿宋" w:eastAsia="仿宋" w:hAnsi="仿宋" w:hint="eastAsia"/>
          <w:sz w:val="24"/>
          <w:szCs w:val="24"/>
        </w:rPr>
        <w:t>履约保证金</w:t>
      </w:r>
    </w:p>
    <w:p w14:paraId="7CAC68EA" w14:textId="77777777" w:rsidR="00E43339" w:rsidRDefault="00554069">
      <w:pPr>
        <w:spacing w:line="440" w:lineRule="exact"/>
        <w:ind w:rightChars="-180" w:right="-378" w:firstLineChars="200" w:firstLine="480"/>
        <w:rPr>
          <w:rFonts w:ascii="仿宋" w:eastAsia="仿宋" w:hAnsi="仿宋"/>
          <w:color w:val="000000"/>
          <w:sz w:val="24"/>
          <w:szCs w:val="24"/>
        </w:rPr>
      </w:pPr>
      <w:r>
        <w:rPr>
          <w:rFonts w:ascii="仿宋" w:eastAsia="仿宋" w:hAnsi="仿宋" w:hint="eastAsia"/>
          <w:color w:val="000000"/>
          <w:sz w:val="24"/>
          <w:szCs w:val="24"/>
        </w:rPr>
        <w:t>履约保证金为合同价款的5%，合同签订前三日内中标单位电汇至采购人账号，质保期满无违约情况无息返还。</w:t>
      </w:r>
    </w:p>
    <w:p w14:paraId="7D41D5C3" w14:textId="77777777" w:rsidR="00E43339" w:rsidRDefault="00554069">
      <w:pPr>
        <w:tabs>
          <w:tab w:val="left" w:pos="193"/>
        </w:tabs>
        <w:spacing w:line="44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5</w:t>
      </w:r>
      <w:r>
        <w:rPr>
          <w:rFonts w:ascii="仿宋" w:eastAsia="仿宋" w:hAnsi="仿宋" w:hint="eastAsia"/>
          <w:sz w:val="24"/>
          <w:szCs w:val="24"/>
        </w:rPr>
        <w:t>验收</w:t>
      </w:r>
    </w:p>
    <w:p w14:paraId="61B28450" w14:textId="77777777" w:rsidR="00E43339" w:rsidRDefault="00554069">
      <w:pPr>
        <w:tabs>
          <w:tab w:val="left" w:pos="193"/>
        </w:tabs>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3.</w:t>
      </w:r>
      <w:r>
        <w:rPr>
          <w:rFonts w:ascii="仿宋" w:eastAsia="仿宋" w:hAnsi="仿宋"/>
          <w:sz w:val="24"/>
          <w:szCs w:val="24"/>
        </w:rPr>
        <w:t>5</w:t>
      </w: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color w:val="000000" w:themeColor="text1"/>
          <w:sz w:val="24"/>
          <w:szCs w:val="24"/>
        </w:rPr>
        <w:t>货物运抵现场后，乙方提供全部产品原材料进货单、成品抽检质量检验报告，采购人将对货物数</w:t>
      </w:r>
      <w:r>
        <w:rPr>
          <w:rFonts w:ascii="仿宋" w:eastAsia="仿宋" w:hAnsi="仿宋" w:hint="eastAsia"/>
          <w:sz w:val="24"/>
          <w:szCs w:val="24"/>
        </w:rPr>
        <w:t>量、质量、规格等进行检验。如发现货物和规格或者两者都与招标文件、投标文件、合同不符，质量检验报告不合格，采购人有权限根据检验结果要求供应商立即更换或者提出索赔要求。</w:t>
      </w:r>
    </w:p>
    <w:p w14:paraId="188ACF40" w14:textId="77777777" w:rsidR="00E43339" w:rsidRDefault="00554069">
      <w:pPr>
        <w:tabs>
          <w:tab w:val="left" w:pos="193"/>
        </w:tabs>
        <w:spacing w:line="44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5</w:t>
      </w: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 xml:space="preserve"> 货物运抵现场后，采购人与供应商按照《2019年山东省高校学生床上用品抽样及检验规定》从大货中随机抽取样品，并送甲方指定质检部门抽检。如检验不合格，乙方对所有产品进行全部退货，所有损失由乙方自行承担。全部过程中的质检费用由乙方承担。</w:t>
      </w:r>
    </w:p>
    <w:p w14:paraId="203D8A17" w14:textId="77777777" w:rsidR="00E43339" w:rsidRDefault="00554069">
      <w:pPr>
        <w:tabs>
          <w:tab w:val="left" w:pos="193"/>
        </w:tabs>
        <w:spacing w:line="44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6</w:t>
      </w:r>
      <w:r>
        <w:rPr>
          <w:rFonts w:ascii="仿宋" w:eastAsia="仿宋" w:hAnsi="仿宋" w:hint="eastAsia"/>
          <w:sz w:val="24"/>
          <w:szCs w:val="24"/>
        </w:rPr>
        <w:t>质量保证期</w:t>
      </w:r>
    </w:p>
    <w:p w14:paraId="73E764E7" w14:textId="77777777" w:rsidR="00E43339" w:rsidRDefault="00554069">
      <w:pPr>
        <w:tabs>
          <w:tab w:val="left" w:pos="193"/>
        </w:tabs>
        <w:spacing w:line="44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6</w:t>
      </w:r>
      <w:r>
        <w:rPr>
          <w:rFonts w:ascii="仿宋" w:eastAsia="仿宋" w:hAnsi="仿宋" w:hint="eastAsia"/>
          <w:sz w:val="24"/>
          <w:szCs w:val="24"/>
        </w:rPr>
        <w:t>.1质保期：自验收合格之日起1年，国家主管部门或者行业标准对货物本身有更高要求的，从其规定并在合同中约定，投标人亦可提报更长的质保期。</w:t>
      </w:r>
    </w:p>
    <w:p w14:paraId="0F16D5E0" w14:textId="77777777" w:rsidR="00E43339" w:rsidRDefault="00554069">
      <w:pPr>
        <w:tabs>
          <w:tab w:val="left" w:pos="193"/>
        </w:tabs>
        <w:spacing w:line="44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6</w:t>
      </w:r>
      <w:r>
        <w:rPr>
          <w:rFonts w:ascii="仿宋" w:eastAsia="仿宋" w:hAnsi="仿宋" w:hint="eastAsia"/>
          <w:sz w:val="24"/>
          <w:szCs w:val="24"/>
        </w:rPr>
        <w:t>.2质量保证期内，如果证实货物是有缺陷的，包括潜在的缺陷或者使用不符合要求的材料等，中标人应立即免费维修或者更换有缺陷的货物或者部件，保证达到合同规定的技术以及性能要求。如果中标人在收到通知后5天内没有弥补缺陷，采购人可自行采取必要的补救措施，但风险和费用由中标人承担，采购人同时保留通过法律途径进行索赔的权利。</w:t>
      </w:r>
    </w:p>
    <w:p w14:paraId="7A17B1D6" w14:textId="77777777" w:rsidR="00E43339" w:rsidRDefault="00554069">
      <w:pPr>
        <w:tabs>
          <w:tab w:val="left" w:pos="193"/>
        </w:tabs>
        <w:spacing w:line="44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7</w:t>
      </w:r>
      <w:r>
        <w:rPr>
          <w:rFonts w:ascii="仿宋" w:eastAsia="仿宋" w:hAnsi="仿宋" w:hint="eastAsia"/>
          <w:sz w:val="24"/>
          <w:szCs w:val="24"/>
        </w:rPr>
        <w:t>售后服务</w:t>
      </w:r>
    </w:p>
    <w:p w14:paraId="7A0E592C" w14:textId="77777777" w:rsidR="00E43339" w:rsidRDefault="00554069">
      <w:pPr>
        <w:tabs>
          <w:tab w:val="left" w:pos="193"/>
        </w:tabs>
        <w:spacing w:line="44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7</w:t>
      </w:r>
      <w:r>
        <w:rPr>
          <w:rFonts w:ascii="仿宋" w:eastAsia="仿宋" w:hAnsi="仿宋" w:hint="eastAsia"/>
          <w:sz w:val="24"/>
          <w:szCs w:val="24"/>
        </w:rPr>
        <w:t>.1在质保期内，中标人应当做好服务和回访。采购人对投标人在质保期内的售后服务质量不定期组织学校的满意度调查，并有权根据调查结果对投标人采取相应的措施。</w:t>
      </w:r>
    </w:p>
    <w:p w14:paraId="137FE5B2" w14:textId="77777777" w:rsidR="00E43339" w:rsidRDefault="00554069">
      <w:pPr>
        <w:tabs>
          <w:tab w:val="left" w:pos="193"/>
        </w:tabs>
        <w:spacing w:line="44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7</w:t>
      </w:r>
      <w:r>
        <w:rPr>
          <w:rFonts w:ascii="仿宋" w:eastAsia="仿宋" w:hAnsi="仿宋" w:hint="eastAsia"/>
          <w:sz w:val="24"/>
          <w:szCs w:val="24"/>
        </w:rPr>
        <w:t>.2质保期内中标人必须承诺1小时内予以技术响应，2小时内解决问题。</w:t>
      </w:r>
    </w:p>
    <w:p w14:paraId="2C9BA91E" w14:textId="77777777" w:rsidR="00E43339" w:rsidRDefault="00554069" w:rsidP="00A30285">
      <w:pPr>
        <w:spacing w:afterLines="50" w:after="156" w:line="400" w:lineRule="exact"/>
        <w:ind w:firstLineChars="200" w:firstLine="480"/>
        <w:outlineLvl w:val="2"/>
        <w:rPr>
          <w:rFonts w:ascii="仿宋" w:eastAsia="仿宋" w:hAnsi="仿宋"/>
          <w:sz w:val="24"/>
          <w:szCs w:val="24"/>
        </w:rPr>
      </w:pPr>
      <w:bookmarkStart w:id="21" w:name="_Toc39156536"/>
      <w:r>
        <w:rPr>
          <w:rFonts w:ascii="仿宋" w:eastAsia="仿宋" w:hAnsi="仿宋" w:hint="eastAsia"/>
          <w:sz w:val="24"/>
          <w:szCs w:val="24"/>
        </w:rPr>
        <w:t>3.</w:t>
      </w:r>
      <w:r>
        <w:rPr>
          <w:rFonts w:ascii="仿宋" w:eastAsia="仿宋" w:hAnsi="仿宋"/>
          <w:sz w:val="24"/>
          <w:szCs w:val="24"/>
        </w:rPr>
        <w:t>7</w:t>
      </w:r>
      <w:r>
        <w:rPr>
          <w:rFonts w:ascii="仿宋" w:eastAsia="仿宋" w:hAnsi="仿宋" w:hint="eastAsia"/>
          <w:sz w:val="24"/>
          <w:szCs w:val="24"/>
        </w:rPr>
        <w:t>.3在质保期内，中标人对有缺陷的部位以及在要求质量标准范围内的其他可能使用造成的损坏必须在招标人要求的期限内无偿地给予修理与更换，并承担一切由此引起的对使用方或第三方的直接损失，除非该缺陷是由于人为破坏或合同规定的不可抗因素造成的损坏</w:t>
      </w:r>
      <w:bookmarkEnd w:id="21"/>
    </w:p>
    <w:p w14:paraId="6AB3BA5D" w14:textId="77777777" w:rsidR="00E43339" w:rsidRDefault="00554069">
      <w:pPr>
        <w:spacing w:line="360" w:lineRule="auto"/>
        <w:ind w:firstLineChars="200" w:firstLine="480"/>
        <w:rPr>
          <w:rFonts w:ascii="仿宋" w:eastAsia="仿宋" w:hAnsi="仿宋"/>
          <w:sz w:val="24"/>
          <w:szCs w:val="24"/>
        </w:rPr>
      </w:pPr>
      <w:r>
        <w:rPr>
          <w:rFonts w:ascii="仿宋" w:eastAsia="仿宋" w:hAnsi="仿宋" w:hint="eastAsia"/>
          <w:sz w:val="24"/>
          <w:szCs w:val="24"/>
        </w:rPr>
        <w:t>注：上述要求以及标注中：</w:t>
      </w:r>
    </w:p>
    <w:p w14:paraId="0C017328" w14:textId="77777777" w:rsidR="00E43339" w:rsidRDefault="00554069">
      <w:pPr>
        <w:spacing w:line="360" w:lineRule="auto"/>
        <w:ind w:firstLineChars="200" w:firstLine="480"/>
        <w:rPr>
          <w:rFonts w:ascii="仿宋" w:eastAsia="仿宋" w:hAnsi="仿宋"/>
          <w:sz w:val="24"/>
          <w:szCs w:val="24"/>
        </w:rPr>
      </w:pPr>
      <w:r>
        <w:rPr>
          <w:rFonts w:ascii="仿宋" w:eastAsia="仿宋" w:hAnsi="仿宋" w:hint="eastAsia"/>
          <w:sz w:val="24"/>
          <w:szCs w:val="24"/>
        </w:rPr>
        <w:t>带“★”条款为实质性条款，投标人必须按照招标文件的要求做出实质性响应。</w:t>
      </w:r>
    </w:p>
    <w:p w14:paraId="2EAB7231" w14:textId="77777777" w:rsidR="00E43339" w:rsidRDefault="00554069">
      <w:pPr>
        <w:spacing w:line="360" w:lineRule="auto"/>
        <w:ind w:firstLineChars="200" w:firstLine="480"/>
        <w:rPr>
          <w:rFonts w:ascii="宋体" w:hAnsi="宋体"/>
          <w:sz w:val="24"/>
          <w:szCs w:val="24"/>
        </w:rPr>
      </w:pPr>
      <w:r>
        <w:rPr>
          <w:rFonts w:ascii="仿宋" w:eastAsia="仿宋" w:hAnsi="仿宋" w:hint="eastAsia"/>
          <w:sz w:val="24"/>
          <w:szCs w:val="24"/>
        </w:rPr>
        <w:t>带“※”标注的产品为投标人开标时需提供的样品，中标后投标人送至采购人指定地点封存。投标人提交的样品与投标文件不一致的，由投标人承担相关法律责任。</w:t>
      </w:r>
    </w:p>
    <w:p w14:paraId="02487F2C" w14:textId="77777777" w:rsidR="00E43339" w:rsidRDefault="00554069">
      <w:pPr>
        <w:spacing w:line="360" w:lineRule="auto"/>
        <w:ind w:firstLineChars="200" w:firstLine="480"/>
        <w:rPr>
          <w:rFonts w:ascii="仿宋" w:eastAsia="仿宋" w:hAnsi="仿宋"/>
          <w:sz w:val="24"/>
          <w:szCs w:val="24"/>
          <w:lang w:val="en-GB"/>
        </w:rPr>
        <w:sectPr w:rsidR="00E43339">
          <w:pgSz w:w="11906" w:h="16838"/>
          <w:pgMar w:top="1418" w:right="1418" w:bottom="1418" w:left="1418" w:header="851" w:footer="992" w:gutter="0"/>
          <w:cols w:space="720"/>
          <w:docGrid w:type="lines" w:linePitch="312"/>
        </w:sectPr>
      </w:pPr>
      <w:r>
        <w:rPr>
          <w:rFonts w:ascii="仿宋" w:eastAsia="仿宋" w:hAnsi="仿宋" w:hint="eastAsia"/>
          <w:sz w:val="24"/>
          <w:szCs w:val="24"/>
          <w:lang w:val="en-GB"/>
        </w:rPr>
        <w:t>带“</w:t>
      </w:r>
      <w:r>
        <w:rPr>
          <w:rFonts w:ascii="仿宋" w:eastAsia="仿宋" w:hAnsi="仿宋" w:hint="eastAsia"/>
          <w:sz w:val="24"/>
          <w:szCs w:val="24"/>
        </w:rPr>
        <w:t>*</w:t>
      </w:r>
      <w:r>
        <w:rPr>
          <w:rFonts w:ascii="仿宋" w:eastAsia="仿宋" w:hAnsi="仿宋" w:hint="eastAsia"/>
          <w:sz w:val="24"/>
          <w:szCs w:val="24"/>
          <w:lang w:val="en-GB"/>
        </w:rPr>
        <w:t>”标注的条款为重要技术要求。</w:t>
      </w:r>
    </w:p>
    <w:p w14:paraId="32436565" w14:textId="77777777" w:rsidR="00E43339" w:rsidRDefault="00554069" w:rsidP="00A30285">
      <w:pPr>
        <w:spacing w:afterLines="50" w:after="156" w:line="400" w:lineRule="exact"/>
        <w:jc w:val="center"/>
        <w:outlineLvl w:val="1"/>
        <w:rPr>
          <w:rFonts w:ascii="黑体" w:eastAsia="黑体" w:hAnsi="黑体"/>
          <w:sz w:val="28"/>
          <w:szCs w:val="28"/>
        </w:rPr>
      </w:pPr>
      <w:bookmarkStart w:id="22" w:name="_Toc39156537"/>
      <w:bookmarkStart w:id="23" w:name="_Toc507688484"/>
      <w:r>
        <w:rPr>
          <w:rFonts w:ascii="黑体" w:eastAsia="黑体" w:hAnsi="黑体"/>
          <w:sz w:val="28"/>
          <w:szCs w:val="28"/>
        </w:rPr>
        <w:lastRenderedPageBreak/>
        <w:t>第五章</w:t>
      </w:r>
      <w:r>
        <w:rPr>
          <w:rFonts w:ascii="黑体" w:eastAsia="黑体" w:hAnsi="黑体" w:hint="eastAsia"/>
          <w:sz w:val="28"/>
          <w:szCs w:val="28"/>
        </w:rPr>
        <w:t xml:space="preserve">  评标办法</w:t>
      </w:r>
      <w:bookmarkEnd w:id="22"/>
      <w:bookmarkEnd w:id="23"/>
    </w:p>
    <w:p w14:paraId="5E95A630" w14:textId="77777777" w:rsidR="00E43339" w:rsidRDefault="00554069">
      <w:pPr>
        <w:spacing w:afterLines="50" w:after="156" w:line="400" w:lineRule="exact"/>
        <w:ind w:firstLineChars="200" w:firstLine="560"/>
        <w:outlineLvl w:val="2"/>
        <w:rPr>
          <w:rFonts w:ascii="楷体" w:eastAsia="楷体" w:hAnsi="楷体"/>
          <w:sz w:val="28"/>
          <w:szCs w:val="28"/>
        </w:rPr>
      </w:pPr>
      <w:bookmarkStart w:id="24" w:name="_Toc39156538"/>
      <w:bookmarkStart w:id="25" w:name="_Toc507688485"/>
      <w:r>
        <w:rPr>
          <w:rFonts w:ascii="楷体" w:eastAsia="楷体" w:hAnsi="楷体" w:hint="eastAsia"/>
          <w:sz w:val="28"/>
          <w:szCs w:val="28"/>
        </w:rPr>
        <w:t>1.相关要求</w:t>
      </w:r>
      <w:bookmarkEnd w:id="24"/>
      <w:bookmarkEnd w:id="25"/>
    </w:p>
    <w:p w14:paraId="2E156FC2" w14:textId="77777777" w:rsidR="00E43339" w:rsidRDefault="00554069">
      <w:pPr>
        <w:spacing w:line="40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.1</w:t>
      </w:r>
      <w:r>
        <w:rPr>
          <w:rFonts w:ascii="仿宋" w:eastAsia="仿宋" w:hAnsi="仿宋" w:hint="eastAsia"/>
          <w:sz w:val="24"/>
          <w:szCs w:val="24"/>
        </w:rPr>
        <w:t>当投标人未提供符合招标文件规定的技术支持资料时，其技术部分得</w:t>
      </w:r>
      <w:r>
        <w:rPr>
          <w:rFonts w:ascii="仿宋" w:eastAsia="仿宋" w:hAnsi="仿宋"/>
          <w:sz w:val="24"/>
          <w:szCs w:val="24"/>
        </w:rPr>
        <w:t>0</w:t>
      </w:r>
      <w:r>
        <w:rPr>
          <w:rFonts w:ascii="仿宋" w:eastAsia="仿宋" w:hAnsi="仿宋" w:hint="eastAsia"/>
          <w:sz w:val="24"/>
          <w:szCs w:val="24"/>
        </w:rPr>
        <w:t>分。</w:t>
      </w:r>
    </w:p>
    <w:p w14:paraId="076D23AC" w14:textId="77777777" w:rsidR="00E43339" w:rsidRDefault="00554069">
      <w:pPr>
        <w:spacing w:line="40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.2</w:t>
      </w:r>
      <w:r>
        <w:rPr>
          <w:rFonts w:ascii="仿宋" w:eastAsia="仿宋" w:hAnsi="仿宋" w:hint="eastAsia"/>
          <w:sz w:val="24"/>
          <w:szCs w:val="24"/>
        </w:rPr>
        <w:t>技术汇总得分的计算方法：评标委员会成员技术评分的算术平均值。</w:t>
      </w:r>
    </w:p>
    <w:p w14:paraId="00FE27D3" w14:textId="77777777" w:rsidR="00E43339" w:rsidRDefault="00554069">
      <w:pPr>
        <w:spacing w:line="40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.3</w:t>
      </w:r>
      <w:r>
        <w:rPr>
          <w:rFonts w:ascii="仿宋" w:eastAsia="仿宋" w:hAnsi="仿宋" w:hint="eastAsia"/>
          <w:sz w:val="24"/>
          <w:szCs w:val="24"/>
        </w:rPr>
        <w:t>当投标人所投设备功能与招标文件要求相同，但其表述不同时不扣分。</w:t>
      </w:r>
    </w:p>
    <w:p w14:paraId="314A6ED1" w14:textId="77777777" w:rsidR="00E43339" w:rsidRDefault="00554069">
      <w:pPr>
        <w:spacing w:line="40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.4</w:t>
      </w:r>
      <w:r>
        <w:rPr>
          <w:rFonts w:ascii="仿宋" w:eastAsia="仿宋" w:hAnsi="仿宋" w:hint="eastAsia"/>
          <w:sz w:val="24"/>
          <w:szCs w:val="24"/>
        </w:rPr>
        <w:t>“同类项目”是指投标人已经完成的与本次采购要求相同或者类同的货物，并且签订合同一方必须是投标人，且采购方需是货物直接使用人。</w:t>
      </w:r>
    </w:p>
    <w:p w14:paraId="0F8A255E" w14:textId="77777777" w:rsidR="00E43339" w:rsidRDefault="00554069">
      <w:pPr>
        <w:spacing w:line="400" w:lineRule="exact"/>
        <w:ind w:firstLineChars="200" w:firstLine="480"/>
        <w:rPr>
          <w:rFonts w:ascii="仿宋" w:eastAsia="仿宋" w:hAnsi="仿宋"/>
          <w:sz w:val="24"/>
          <w:szCs w:val="24"/>
        </w:rPr>
      </w:pPr>
      <w:r>
        <w:rPr>
          <w:rFonts w:ascii="仿宋" w:eastAsia="仿宋" w:hAnsi="仿宋" w:hint="eastAsia"/>
          <w:sz w:val="24"/>
          <w:szCs w:val="24"/>
        </w:rPr>
        <w:t>1.5</w:t>
      </w:r>
      <w:r>
        <w:rPr>
          <w:rFonts w:ascii="仿宋" w:eastAsia="仿宋" w:hAnsi="仿宋"/>
          <w:sz w:val="24"/>
          <w:szCs w:val="24"/>
        </w:rPr>
        <w:t>执行国家统一定价标准和采用固定价格采购的项目，其价格不列为评审因素。</w:t>
      </w:r>
    </w:p>
    <w:p w14:paraId="41C8332B" w14:textId="77777777" w:rsidR="00E43339" w:rsidRDefault="00554069" w:rsidP="00A30285">
      <w:pPr>
        <w:spacing w:afterLines="50" w:after="156" w:line="400" w:lineRule="exact"/>
        <w:ind w:firstLineChars="200" w:firstLine="560"/>
        <w:outlineLvl w:val="2"/>
        <w:rPr>
          <w:rFonts w:ascii="楷体" w:eastAsia="楷体" w:hAnsi="楷体"/>
          <w:sz w:val="28"/>
          <w:szCs w:val="28"/>
        </w:rPr>
      </w:pPr>
      <w:bookmarkStart w:id="26" w:name="_Toc39156539"/>
      <w:bookmarkStart w:id="27" w:name="_Toc30389_WPSOffice_Level2"/>
      <w:bookmarkStart w:id="28" w:name="_Toc507688486"/>
      <w:r>
        <w:rPr>
          <w:rFonts w:ascii="楷体" w:eastAsia="楷体" w:hAnsi="楷体" w:hint="eastAsia"/>
          <w:sz w:val="28"/>
          <w:szCs w:val="28"/>
        </w:rPr>
        <w:t>2.评分标准</w:t>
      </w:r>
      <w:bookmarkEnd w:id="26"/>
      <w:bookmarkEnd w:id="27"/>
      <w:bookmarkEnd w:id="28"/>
    </w:p>
    <w:tbl>
      <w:tblPr>
        <w:tblW w:w="973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8"/>
        <w:gridCol w:w="1622"/>
        <w:gridCol w:w="794"/>
        <w:gridCol w:w="6582"/>
      </w:tblGrid>
      <w:tr w:rsidR="000C755F" w:rsidRPr="000C755F" w14:paraId="2C020B0E" w14:textId="77777777">
        <w:trPr>
          <w:trHeight w:val="559"/>
          <w:jc w:val="center"/>
        </w:trPr>
        <w:tc>
          <w:tcPr>
            <w:tcW w:w="2360" w:type="dxa"/>
            <w:gridSpan w:val="2"/>
            <w:shd w:val="clear" w:color="auto" w:fill="auto"/>
            <w:vAlign w:val="center"/>
          </w:tcPr>
          <w:p w14:paraId="385FDAAA" w14:textId="77777777" w:rsidR="00E43339" w:rsidRPr="000C755F" w:rsidRDefault="00554069">
            <w:pPr>
              <w:adjustRightInd w:val="0"/>
              <w:snapToGrid w:val="0"/>
              <w:jc w:val="center"/>
              <w:rPr>
                <w:rFonts w:ascii="仿宋" w:eastAsia="仿宋" w:hAnsi="仿宋"/>
                <w:sz w:val="24"/>
                <w:szCs w:val="24"/>
              </w:rPr>
            </w:pPr>
            <w:r w:rsidRPr="000C755F">
              <w:rPr>
                <w:rFonts w:ascii="仿宋" w:eastAsia="仿宋" w:hAnsi="仿宋" w:hint="eastAsia"/>
                <w:sz w:val="24"/>
                <w:szCs w:val="24"/>
              </w:rPr>
              <w:t>评审项目</w:t>
            </w:r>
          </w:p>
        </w:tc>
        <w:tc>
          <w:tcPr>
            <w:tcW w:w="794" w:type="dxa"/>
            <w:shd w:val="clear" w:color="auto" w:fill="auto"/>
            <w:vAlign w:val="center"/>
          </w:tcPr>
          <w:p w14:paraId="50548C6A" w14:textId="77777777" w:rsidR="00E43339" w:rsidRPr="000C755F" w:rsidRDefault="00554069">
            <w:pPr>
              <w:adjustRightInd w:val="0"/>
              <w:snapToGrid w:val="0"/>
              <w:jc w:val="center"/>
              <w:rPr>
                <w:rFonts w:ascii="仿宋" w:eastAsia="仿宋" w:hAnsi="仿宋"/>
                <w:sz w:val="24"/>
                <w:szCs w:val="24"/>
              </w:rPr>
            </w:pPr>
            <w:r w:rsidRPr="000C755F">
              <w:rPr>
                <w:rFonts w:ascii="仿宋" w:eastAsia="仿宋" w:hAnsi="仿宋" w:hint="eastAsia"/>
                <w:sz w:val="24"/>
                <w:szCs w:val="24"/>
              </w:rPr>
              <w:t>分数</w:t>
            </w:r>
          </w:p>
        </w:tc>
        <w:tc>
          <w:tcPr>
            <w:tcW w:w="6582" w:type="dxa"/>
            <w:shd w:val="clear" w:color="auto" w:fill="auto"/>
            <w:vAlign w:val="center"/>
          </w:tcPr>
          <w:p w14:paraId="569BA47C" w14:textId="77777777" w:rsidR="00E43339" w:rsidRPr="000C755F" w:rsidRDefault="00554069">
            <w:pPr>
              <w:adjustRightInd w:val="0"/>
              <w:snapToGrid w:val="0"/>
              <w:jc w:val="center"/>
              <w:rPr>
                <w:rFonts w:ascii="仿宋" w:eastAsia="仿宋" w:hAnsi="仿宋"/>
                <w:sz w:val="24"/>
                <w:szCs w:val="24"/>
              </w:rPr>
            </w:pPr>
            <w:r w:rsidRPr="000C755F">
              <w:rPr>
                <w:rFonts w:ascii="仿宋" w:eastAsia="仿宋" w:hAnsi="仿宋" w:hint="eastAsia"/>
                <w:sz w:val="24"/>
                <w:szCs w:val="24"/>
              </w:rPr>
              <w:t>评审要素</w:t>
            </w:r>
          </w:p>
        </w:tc>
      </w:tr>
      <w:tr w:rsidR="000C755F" w:rsidRPr="000C755F" w14:paraId="2B370C27" w14:textId="77777777">
        <w:trPr>
          <w:trHeight w:val="1192"/>
          <w:jc w:val="center"/>
        </w:trPr>
        <w:tc>
          <w:tcPr>
            <w:tcW w:w="738" w:type="dxa"/>
            <w:tcBorders>
              <w:top w:val="single" w:sz="4" w:space="0" w:color="auto"/>
              <w:bottom w:val="single" w:sz="4" w:space="0" w:color="auto"/>
            </w:tcBorders>
            <w:shd w:val="clear" w:color="auto" w:fill="auto"/>
            <w:vAlign w:val="center"/>
          </w:tcPr>
          <w:p w14:paraId="656EE20A" w14:textId="77777777" w:rsidR="00E43339" w:rsidRPr="000C755F" w:rsidRDefault="00554069">
            <w:pPr>
              <w:adjustRightInd w:val="0"/>
              <w:snapToGrid w:val="0"/>
              <w:jc w:val="center"/>
              <w:rPr>
                <w:rFonts w:ascii="仿宋" w:eastAsia="仿宋" w:hAnsi="仿宋"/>
                <w:sz w:val="24"/>
                <w:szCs w:val="24"/>
              </w:rPr>
            </w:pPr>
            <w:r w:rsidRPr="000C755F">
              <w:rPr>
                <w:rFonts w:ascii="仿宋" w:eastAsia="仿宋" w:hAnsi="仿宋" w:hint="eastAsia"/>
                <w:sz w:val="24"/>
                <w:szCs w:val="24"/>
              </w:rPr>
              <w:t>价格部分20分</w:t>
            </w:r>
          </w:p>
        </w:tc>
        <w:tc>
          <w:tcPr>
            <w:tcW w:w="1622" w:type="dxa"/>
            <w:tcBorders>
              <w:top w:val="single" w:sz="4" w:space="0" w:color="auto"/>
            </w:tcBorders>
            <w:shd w:val="clear" w:color="auto" w:fill="auto"/>
            <w:vAlign w:val="center"/>
          </w:tcPr>
          <w:p w14:paraId="69E27E2F" w14:textId="77777777" w:rsidR="00E43339" w:rsidRPr="000C755F" w:rsidRDefault="00554069">
            <w:pPr>
              <w:adjustRightInd w:val="0"/>
              <w:snapToGrid w:val="0"/>
              <w:jc w:val="center"/>
              <w:rPr>
                <w:rFonts w:ascii="仿宋" w:eastAsia="仿宋" w:hAnsi="仿宋"/>
                <w:sz w:val="24"/>
                <w:szCs w:val="24"/>
              </w:rPr>
            </w:pPr>
            <w:r w:rsidRPr="000C755F">
              <w:rPr>
                <w:rFonts w:ascii="仿宋" w:eastAsia="仿宋" w:hAnsi="仿宋" w:hint="eastAsia"/>
                <w:sz w:val="24"/>
                <w:szCs w:val="24"/>
              </w:rPr>
              <w:t>投标报价</w:t>
            </w:r>
          </w:p>
        </w:tc>
        <w:tc>
          <w:tcPr>
            <w:tcW w:w="794" w:type="dxa"/>
            <w:shd w:val="clear" w:color="auto" w:fill="auto"/>
            <w:vAlign w:val="center"/>
          </w:tcPr>
          <w:p w14:paraId="310FC823" w14:textId="77777777" w:rsidR="00E43339" w:rsidRPr="000C755F" w:rsidRDefault="00554069">
            <w:pPr>
              <w:adjustRightInd w:val="0"/>
              <w:snapToGrid w:val="0"/>
              <w:jc w:val="center"/>
              <w:rPr>
                <w:rFonts w:ascii="仿宋" w:eastAsia="仿宋" w:hAnsi="仿宋"/>
                <w:sz w:val="24"/>
                <w:szCs w:val="24"/>
              </w:rPr>
            </w:pPr>
            <w:r w:rsidRPr="000C755F">
              <w:rPr>
                <w:rFonts w:ascii="仿宋" w:eastAsia="仿宋" w:hAnsi="仿宋"/>
                <w:sz w:val="24"/>
                <w:szCs w:val="24"/>
              </w:rPr>
              <w:t>2</w:t>
            </w:r>
            <w:r w:rsidRPr="000C755F">
              <w:rPr>
                <w:rFonts w:ascii="仿宋" w:eastAsia="仿宋" w:hAnsi="仿宋" w:hint="eastAsia"/>
                <w:sz w:val="24"/>
                <w:szCs w:val="24"/>
              </w:rPr>
              <w:t>0</w:t>
            </w:r>
          </w:p>
        </w:tc>
        <w:tc>
          <w:tcPr>
            <w:tcW w:w="6582" w:type="dxa"/>
            <w:shd w:val="clear" w:color="auto" w:fill="auto"/>
            <w:vAlign w:val="center"/>
          </w:tcPr>
          <w:p w14:paraId="457DB23E" w14:textId="77777777" w:rsidR="00E43339" w:rsidRPr="000C755F" w:rsidRDefault="00554069">
            <w:pPr>
              <w:pStyle w:val="ac"/>
              <w:adjustRightInd w:val="0"/>
              <w:snapToGrid w:val="0"/>
              <w:jc w:val="left"/>
              <w:rPr>
                <w:rFonts w:ascii="仿宋" w:eastAsia="仿宋" w:hAnsi="仿宋"/>
                <w:sz w:val="24"/>
                <w:szCs w:val="24"/>
              </w:rPr>
            </w:pPr>
            <w:r w:rsidRPr="000C755F">
              <w:rPr>
                <w:rFonts w:ascii="仿宋" w:eastAsia="仿宋" w:hAnsi="仿宋" w:hint="eastAsia"/>
                <w:sz w:val="24"/>
                <w:szCs w:val="24"/>
              </w:rPr>
              <w:t>1、满足招标文件所有有效报价的算术平均值为评标基准价；</w:t>
            </w:r>
          </w:p>
          <w:p w14:paraId="022BD1F7" w14:textId="77777777" w:rsidR="00E43339" w:rsidRPr="000C755F" w:rsidRDefault="00554069">
            <w:pPr>
              <w:pStyle w:val="ac"/>
              <w:adjustRightInd w:val="0"/>
              <w:snapToGrid w:val="0"/>
              <w:jc w:val="left"/>
              <w:rPr>
                <w:rFonts w:ascii="仿宋" w:eastAsia="仿宋" w:hAnsi="仿宋"/>
                <w:sz w:val="24"/>
                <w:szCs w:val="24"/>
              </w:rPr>
            </w:pPr>
            <w:r w:rsidRPr="000C755F">
              <w:rPr>
                <w:rFonts w:ascii="仿宋" w:eastAsia="仿宋" w:hAnsi="仿宋" w:hint="eastAsia"/>
                <w:sz w:val="24"/>
                <w:szCs w:val="24"/>
              </w:rPr>
              <w:t>2、投标人报价与评标基准价相比，每高或低1％减0.5分。（不足1％的，</w:t>
            </w:r>
            <w:r w:rsidR="00B51DAD" w:rsidRPr="000C755F">
              <w:rPr>
                <w:rFonts w:ascii="仿宋" w:eastAsia="仿宋" w:hAnsi="仿宋" w:hint="eastAsia"/>
                <w:sz w:val="24"/>
                <w:szCs w:val="24"/>
              </w:rPr>
              <w:t>按插入法计算）</w:t>
            </w:r>
          </w:p>
          <w:p w14:paraId="6622913F" w14:textId="77777777" w:rsidR="00E43339" w:rsidRPr="000C755F" w:rsidRDefault="00554069">
            <w:pPr>
              <w:pStyle w:val="ac"/>
              <w:adjustRightInd w:val="0"/>
              <w:snapToGrid w:val="0"/>
              <w:jc w:val="left"/>
              <w:rPr>
                <w:rFonts w:ascii="仿宋" w:eastAsia="仿宋" w:hAnsi="仿宋"/>
                <w:sz w:val="24"/>
                <w:szCs w:val="24"/>
              </w:rPr>
            </w:pPr>
            <w:r w:rsidRPr="000C755F">
              <w:rPr>
                <w:rFonts w:ascii="仿宋" w:eastAsia="仿宋" w:hAnsi="仿宋" w:hint="eastAsia"/>
                <w:sz w:val="24"/>
                <w:szCs w:val="24"/>
              </w:rPr>
              <w:t>3、其他投标人报价得分统一按照下列公式计算：</w:t>
            </w:r>
          </w:p>
          <w:p w14:paraId="572B17A5" w14:textId="77777777" w:rsidR="00E43339" w:rsidRPr="000C755F" w:rsidRDefault="00554069">
            <w:pPr>
              <w:pStyle w:val="ac"/>
              <w:adjustRightInd w:val="0"/>
              <w:snapToGrid w:val="0"/>
              <w:jc w:val="left"/>
              <w:rPr>
                <w:rFonts w:ascii="仿宋" w:eastAsia="仿宋" w:hAnsi="仿宋"/>
                <w:sz w:val="24"/>
                <w:szCs w:val="24"/>
              </w:rPr>
            </w:pPr>
            <w:r w:rsidRPr="000C755F">
              <w:rPr>
                <w:rFonts w:ascii="仿宋" w:eastAsia="仿宋" w:hAnsi="仿宋" w:hint="eastAsia"/>
                <w:sz w:val="24"/>
                <w:szCs w:val="24"/>
              </w:rPr>
              <w:t>报价得分=20-（|投标报价-评标基准价|/评标基准价）*100*0.5</w:t>
            </w:r>
          </w:p>
        </w:tc>
      </w:tr>
      <w:tr w:rsidR="000C755F" w:rsidRPr="000C755F" w14:paraId="155EC161" w14:textId="77777777">
        <w:trPr>
          <w:trHeight w:val="781"/>
          <w:jc w:val="center"/>
        </w:trPr>
        <w:tc>
          <w:tcPr>
            <w:tcW w:w="738" w:type="dxa"/>
            <w:vMerge w:val="restart"/>
            <w:tcBorders>
              <w:top w:val="single" w:sz="4" w:space="0" w:color="auto"/>
            </w:tcBorders>
            <w:shd w:val="clear" w:color="auto" w:fill="auto"/>
            <w:vAlign w:val="center"/>
          </w:tcPr>
          <w:p w14:paraId="79DA0DA1" w14:textId="77777777" w:rsidR="00E43339" w:rsidRPr="000C755F" w:rsidRDefault="00554069">
            <w:pPr>
              <w:adjustRightInd w:val="0"/>
              <w:snapToGrid w:val="0"/>
              <w:rPr>
                <w:rFonts w:ascii="仿宋" w:eastAsia="仿宋" w:hAnsi="仿宋"/>
                <w:sz w:val="24"/>
                <w:szCs w:val="24"/>
              </w:rPr>
            </w:pPr>
            <w:r w:rsidRPr="000C755F">
              <w:rPr>
                <w:rFonts w:ascii="仿宋" w:eastAsia="仿宋" w:hAnsi="仿宋" w:hint="eastAsia"/>
                <w:sz w:val="24"/>
                <w:szCs w:val="24"/>
              </w:rPr>
              <w:t>商务部分36分</w:t>
            </w:r>
          </w:p>
        </w:tc>
        <w:tc>
          <w:tcPr>
            <w:tcW w:w="1622" w:type="dxa"/>
            <w:shd w:val="clear" w:color="auto" w:fill="auto"/>
            <w:vAlign w:val="center"/>
          </w:tcPr>
          <w:p w14:paraId="3D49D50C" w14:textId="77777777" w:rsidR="00E43339" w:rsidRPr="000C755F" w:rsidRDefault="00554069">
            <w:pPr>
              <w:adjustRightInd w:val="0"/>
              <w:snapToGrid w:val="0"/>
              <w:jc w:val="center"/>
              <w:rPr>
                <w:rFonts w:ascii="仿宋" w:eastAsia="仿宋" w:hAnsi="仿宋"/>
                <w:sz w:val="24"/>
                <w:szCs w:val="24"/>
              </w:rPr>
            </w:pPr>
            <w:r w:rsidRPr="000C755F">
              <w:rPr>
                <w:rFonts w:ascii="仿宋" w:eastAsia="仿宋" w:hAnsi="仿宋" w:hint="eastAsia"/>
                <w:sz w:val="24"/>
                <w:szCs w:val="24"/>
              </w:rPr>
              <w:t>同类项目业绩</w:t>
            </w:r>
          </w:p>
        </w:tc>
        <w:tc>
          <w:tcPr>
            <w:tcW w:w="794" w:type="dxa"/>
            <w:shd w:val="clear" w:color="auto" w:fill="auto"/>
            <w:vAlign w:val="center"/>
          </w:tcPr>
          <w:p w14:paraId="547EF511" w14:textId="77777777" w:rsidR="00E43339" w:rsidRPr="000C755F" w:rsidRDefault="00554069">
            <w:pPr>
              <w:adjustRightInd w:val="0"/>
              <w:snapToGrid w:val="0"/>
              <w:jc w:val="center"/>
              <w:rPr>
                <w:rFonts w:ascii="仿宋" w:eastAsia="仿宋" w:hAnsi="仿宋"/>
                <w:sz w:val="24"/>
                <w:szCs w:val="24"/>
              </w:rPr>
            </w:pPr>
            <w:r w:rsidRPr="000C755F">
              <w:rPr>
                <w:rFonts w:ascii="仿宋" w:eastAsia="仿宋" w:hAnsi="仿宋"/>
                <w:sz w:val="24"/>
                <w:szCs w:val="24"/>
              </w:rPr>
              <w:t>6</w:t>
            </w:r>
          </w:p>
        </w:tc>
        <w:tc>
          <w:tcPr>
            <w:tcW w:w="6582" w:type="dxa"/>
            <w:shd w:val="clear" w:color="auto" w:fill="auto"/>
            <w:vAlign w:val="center"/>
          </w:tcPr>
          <w:p w14:paraId="258C607F" w14:textId="77777777" w:rsidR="00E43339" w:rsidRPr="000C755F" w:rsidRDefault="00554069">
            <w:pPr>
              <w:adjustRightInd w:val="0"/>
              <w:snapToGrid w:val="0"/>
              <w:rPr>
                <w:rFonts w:ascii="仿宋" w:eastAsia="仿宋" w:hAnsi="仿宋"/>
                <w:sz w:val="24"/>
                <w:szCs w:val="24"/>
              </w:rPr>
            </w:pPr>
            <w:r w:rsidRPr="000C755F">
              <w:rPr>
                <w:rFonts w:ascii="仿宋" w:eastAsia="仿宋" w:hAnsi="仿宋" w:hint="eastAsia"/>
                <w:sz w:val="24"/>
                <w:szCs w:val="24"/>
              </w:rPr>
              <w:t>投标人自2017年</w:t>
            </w:r>
            <w:r w:rsidRPr="000C755F">
              <w:rPr>
                <w:rFonts w:ascii="仿宋" w:eastAsia="仿宋" w:hAnsi="仿宋"/>
                <w:sz w:val="24"/>
                <w:szCs w:val="24"/>
              </w:rPr>
              <w:t>1</w:t>
            </w:r>
            <w:r w:rsidRPr="000C755F">
              <w:rPr>
                <w:rFonts w:ascii="仿宋" w:eastAsia="仿宋" w:hAnsi="仿宋" w:hint="eastAsia"/>
                <w:sz w:val="24"/>
                <w:szCs w:val="24"/>
              </w:rPr>
              <w:t>月</w:t>
            </w:r>
            <w:r w:rsidRPr="000C755F">
              <w:rPr>
                <w:rFonts w:ascii="仿宋" w:eastAsia="仿宋" w:hAnsi="仿宋"/>
                <w:sz w:val="24"/>
                <w:szCs w:val="24"/>
              </w:rPr>
              <w:t>1</w:t>
            </w:r>
            <w:r w:rsidRPr="000C755F">
              <w:rPr>
                <w:rFonts w:ascii="仿宋" w:eastAsia="仿宋" w:hAnsi="仿宋" w:hint="eastAsia"/>
                <w:sz w:val="24"/>
                <w:szCs w:val="24"/>
              </w:rPr>
              <w:t>日至今已完成的同类项目，供货数量大于等于1</w:t>
            </w:r>
            <w:r w:rsidRPr="000C755F">
              <w:rPr>
                <w:rFonts w:ascii="仿宋" w:eastAsia="仿宋" w:hAnsi="仿宋"/>
                <w:sz w:val="24"/>
                <w:szCs w:val="24"/>
              </w:rPr>
              <w:t>200</w:t>
            </w:r>
            <w:r w:rsidRPr="000C755F">
              <w:rPr>
                <w:rFonts w:ascii="仿宋" w:eastAsia="仿宋" w:hAnsi="仿宋" w:hint="eastAsia"/>
                <w:sz w:val="24"/>
                <w:szCs w:val="24"/>
              </w:rPr>
              <w:t>件，每提供一个得1分，最高得</w:t>
            </w:r>
            <w:r w:rsidRPr="000C755F">
              <w:rPr>
                <w:rFonts w:ascii="仿宋" w:eastAsia="仿宋" w:hAnsi="仿宋"/>
                <w:sz w:val="24"/>
                <w:szCs w:val="24"/>
              </w:rPr>
              <w:t>6</w:t>
            </w:r>
            <w:r w:rsidRPr="000C755F">
              <w:rPr>
                <w:rFonts w:ascii="仿宋" w:eastAsia="仿宋" w:hAnsi="仿宋" w:hint="eastAsia"/>
                <w:sz w:val="24"/>
                <w:szCs w:val="24"/>
              </w:rPr>
              <w:t>分。提供合同原件、发票和项目验收的证明材料原件，上述材料不全的或不符合业绩要求的不得分。</w:t>
            </w:r>
          </w:p>
        </w:tc>
      </w:tr>
      <w:tr w:rsidR="000C755F" w:rsidRPr="000C755F" w14:paraId="0DB5ACE7" w14:textId="77777777">
        <w:trPr>
          <w:trHeight w:val="781"/>
          <w:jc w:val="center"/>
        </w:trPr>
        <w:tc>
          <w:tcPr>
            <w:tcW w:w="738" w:type="dxa"/>
            <w:vMerge/>
            <w:tcBorders>
              <w:top w:val="single" w:sz="4" w:space="0" w:color="auto"/>
            </w:tcBorders>
            <w:shd w:val="clear" w:color="auto" w:fill="auto"/>
            <w:vAlign w:val="center"/>
          </w:tcPr>
          <w:p w14:paraId="6F2D6686" w14:textId="77777777" w:rsidR="00E43339" w:rsidRPr="000C755F" w:rsidRDefault="00E43339">
            <w:pPr>
              <w:adjustRightInd w:val="0"/>
              <w:snapToGrid w:val="0"/>
              <w:rPr>
                <w:rFonts w:ascii="仿宋" w:eastAsia="仿宋" w:hAnsi="仿宋"/>
                <w:sz w:val="24"/>
                <w:szCs w:val="24"/>
              </w:rPr>
            </w:pPr>
          </w:p>
        </w:tc>
        <w:tc>
          <w:tcPr>
            <w:tcW w:w="1622" w:type="dxa"/>
            <w:shd w:val="clear" w:color="auto" w:fill="auto"/>
            <w:vAlign w:val="center"/>
          </w:tcPr>
          <w:p w14:paraId="3BC31D0A" w14:textId="77777777" w:rsidR="00E43339" w:rsidRPr="000C755F" w:rsidRDefault="00554069">
            <w:pPr>
              <w:adjustRightInd w:val="0"/>
              <w:snapToGrid w:val="0"/>
              <w:jc w:val="center"/>
              <w:rPr>
                <w:rFonts w:ascii="仿宋" w:eastAsia="仿宋" w:hAnsi="仿宋"/>
                <w:sz w:val="24"/>
                <w:szCs w:val="24"/>
              </w:rPr>
            </w:pPr>
            <w:r w:rsidRPr="000C755F">
              <w:rPr>
                <w:rFonts w:ascii="仿宋" w:eastAsia="仿宋" w:hAnsi="仿宋" w:hint="eastAsia"/>
                <w:sz w:val="24"/>
                <w:szCs w:val="24"/>
              </w:rPr>
              <w:t>企业综合实力</w:t>
            </w:r>
          </w:p>
        </w:tc>
        <w:tc>
          <w:tcPr>
            <w:tcW w:w="794" w:type="dxa"/>
            <w:shd w:val="clear" w:color="auto" w:fill="auto"/>
            <w:vAlign w:val="center"/>
          </w:tcPr>
          <w:p w14:paraId="473DD3F0" w14:textId="77777777" w:rsidR="00E43339" w:rsidRPr="000C755F" w:rsidRDefault="00554069">
            <w:pPr>
              <w:adjustRightInd w:val="0"/>
              <w:snapToGrid w:val="0"/>
              <w:jc w:val="center"/>
              <w:rPr>
                <w:rFonts w:ascii="仿宋" w:eastAsia="仿宋" w:hAnsi="仿宋"/>
                <w:sz w:val="24"/>
                <w:szCs w:val="24"/>
              </w:rPr>
            </w:pPr>
            <w:r w:rsidRPr="000C755F">
              <w:rPr>
                <w:rFonts w:ascii="仿宋" w:eastAsia="仿宋" w:hAnsi="仿宋"/>
                <w:sz w:val="24"/>
                <w:szCs w:val="24"/>
              </w:rPr>
              <w:t>11</w:t>
            </w:r>
          </w:p>
        </w:tc>
        <w:tc>
          <w:tcPr>
            <w:tcW w:w="6582" w:type="dxa"/>
            <w:shd w:val="clear" w:color="auto" w:fill="auto"/>
            <w:vAlign w:val="center"/>
          </w:tcPr>
          <w:p w14:paraId="29F866B8" w14:textId="77777777" w:rsidR="00E43339" w:rsidRPr="000C755F" w:rsidRDefault="00554069">
            <w:pPr>
              <w:adjustRightInd w:val="0"/>
              <w:snapToGrid w:val="0"/>
              <w:rPr>
                <w:rFonts w:ascii="仿宋" w:eastAsia="仿宋" w:hAnsi="仿宋"/>
                <w:sz w:val="24"/>
                <w:szCs w:val="24"/>
              </w:rPr>
            </w:pPr>
            <w:r w:rsidRPr="000C755F">
              <w:rPr>
                <w:rFonts w:ascii="仿宋" w:eastAsia="仿宋" w:hAnsi="仿宋" w:hint="eastAsia"/>
                <w:sz w:val="24"/>
                <w:szCs w:val="24"/>
              </w:rPr>
              <w:t>1、厂房及仓库面积1000m</w:t>
            </w:r>
            <w:r w:rsidRPr="000C755F">
              <w:rPr>
                <w:rFonts w:ascii="仿宋" w:eastAsia="仿宋" w:hAnsi="仿宋" w:hint="eastAsia"/>
                <w:sz w:val="24"/>
                <w:szCs w:val="24"/>
                <w:vertAlign w:val="superscript"/>
              </w:rPr>
              <w:t>2</w:t>
            </w:r>
            <w:r w:rsidRPr="000C755F">
              <w:rPr>
                <w:rFonts w:ascii="仿宋" w:eastAsia="仿宋" w:hAnsi="仿宋" w:hint="eastAsia"/>
                <w:sz w:val="24"/>
                <w:szCs w:val="24"/>
              </w:rPr>
              <w:t>-2000m</w:t>
            </w:r>
            <w:r w:rsidRPr="000C755F">
              <w:rPr>
                <w:rFonts w:ascii="仿宋" w:eastAsia="仿宋" w:hAnsi="仿宋" w:hint="eastAsia"/>
                <w:sz w:val="24"/>
                <w:szCs w:val="24"/>
                <w:vertAlign w:val="superscript"/>
              </w:rPr>
              <w:t>2</w:t>
            </w:r>
            <w:r w:rsidRPr="000C755F">
              <w:rPr>
                <w:rFonts w:ascii="仿宋" w:eastAsia="仿宋" w:hAnsi="仿宋" w:hint="eastAsia"/>
                <w:sz w:val="24"/>
                <w:szCs w:val="24"/>
              </w:rPr>
              <w:t xml:space="preserve"> 得2分；厂房及仓库面积2000m</w:t>
            </w:r>
            <w:r w:rsidRPr="000C755F">
              <w:rPr>
                <w:rFonts w:ascii="仿宋" w:eastAsia="仿宋" w:hAnsi="仿宋" w:hint="eastAsia"/>
                <w:sz w:val="24"/>
                <w:szCs w:val="24"/>
                <w:vertAlign w:val="superscript"/>
              </w:rPr>
              <w:t>2</w:t>
            </w:r>
            <w:r w:rsidRPr="000C755F">
              <w:rPr>
                <w:rFonts w:ascii="仿宋" w:eastAsia="仿宋" w:hAnsi="仿宋" w:hint="eastAsia"/>
                <w:sz w:val="24"/>
                <w:szCs w:val="24"/>
              </w:rPr>
              <w:t>-5000m</w:t>
            </w:r>
            <w:r w:rsidRPr="000C755F">
              <w:rPr>
                <w:rFonts w:ascii="仿宋" w:eastAsia="仿宋" w:hAnsi="仿宋" w:hint="eastAsia"/>
                <w:sz w:val="24"/>
                <w:szCs w:val="24"/>
                <w:vertAlign w:val="superscript"/>
              </w:rPr>
              <w:t>2</w:t>
            </w:r>
            <w:r w:rsidRPr="000C755F">
              <w:rPr>
                <w:rFonts w:ascii="仿宋" w:eastAsia="仿宋" w:hAnsi="仿宋" w:hint="eastAsia"/>
                <w:sz w:val="24"/>
                <w:szCs w:val="24"/>
              </w:rPr>
              <w:t>得3分；5000 m</w:t>
            </w:r>
            <w:r w:rsidRPr="000C755F">
              <w:rPr>
                <w:rFonts w:ascii="仿宋" w:eastAsia="仿宋" w:hAnsi="仿宋" w:hint="eastAsia"/>
                <w:sz w:val="24"/>
                <w:szCs w:val="24"/>
                <w:vertAlign w:val="superscript"/>
              </w:rPr>
              <w:t>2</w:t>
            </w:r>
            <w:r w:rsidRPr="000C755F">
              <w:rPr>
                <w:rFonts w:ascii="仿宋" w:eastAsia="仿宋" w:hAnsi="仿宋" w:hint="eastAsia"/>
                <w:sz w:val="24"/>
                <w:szCs w:val="24"/>
              </w:rPr>
              <w:t>以上得4分。需提供房屋产权证明或房屋租赁合同原件。</w:t>
            </w:r>
          </w:p>
          <w:p w14:paraId="39897417" w14:textId="77777777" w:rsidR="00E43339" w:rsidRPr="000C755F" w:rsidRDefault="00554069">
            <w:pPr>
              <w:adjustRightInd w:val="0"/>
              <w:snapToGrid w:val="0"/>
              <w:rPr>
                <w:rFonts w:ascii="仿宋" w:eastAsia="仿宋" w:hAnsi="仿宋"/>
                <w:sz w:val="24"/>
                <w:szCs w:val="24"/>
              </w:rPr>
            </w:pPr>
            <w:r w:rsidRPr="000C755F">
              <w:rPr>
                <w:rFonts w:ascii="仿宋" w:eastAsia="仿宋" w:hAnsi="仿宋"/>
                <w:sz w:val="24"/>
                <w:szCs w:val="24"/>
              </w:rPr>
              <w:t>2</w:t>
            </w:r>
            <w:r w:rsidRPr="000C755F">
              <w:rPr>
                <w:rFonts w:ascii="仿宋" w:eastAsia="仿宋" w:hAnsi="仿宋" w:hint="eastAsia"/>
                <w:sz w:val="24"/>
                <w:szCs w:val="24"/>
              </w:rPr>
              <w:t>、缝纫生产设备：有缝纫机</w:t>
            </w:r>
            <w:r w:rsidRPr="000C755F">
              <w:rPr>
                <w:rFonts w:ascii="仿宋" w:eastAsia="仿宋" w:hAnsi="仿宋"/>
                <w:sz w:val="24"/>
                <w:szCs w:val="24"/>
              </w:rPr>
              <w:t>10</w:t>
            </w:r>
            <w:r w:rsidRPr="000C755F">
              <w:rPr>
                <w:rFonts w:ascii="仿宋" w:eastAsia="仿宋" w:hAnsi="仿宋" w:hint="eastAsia"/>
                <w:sz w:val="24"/>
                <w:szCs w:val="24"/>
              </w:rPr>
              <w:t>台，得1分，在此基础上每增加5台加1分，最高得</w:t>
            </w:r>
            <w:r w:rsidRPr="000C755F">
              <w:rPr>
                <w:rFonts w:ascii="仿宋" w:eastAsia="仿宋" w:hAnsi="仿宋"/>
                <w:sz w:val="24"/>
                <w:szCs w:val="24"/>
              </w:rPr>
              <w:t>3</w:t>
            </w:r>
            <w:r w:rsidRPr="000C755F">
              <w:rPr>
                <w:rFonts w:ascii="仿宋" w:eastAsia="仿宋" w:hAnsi="仿宋" w:hint="eastAsia"/>
                <w:sz w:val="24"/>
                <w:szCs w:val="24"/>
              </w:rPr>
              <w:t>分。</w:t>
            </w:r>
            <w:r w:rsidRPr="000C755F">
              <w:rPr>
                <w:rFonts w:ascii="仿宋" w:eastAsia="仿宋" w:hAnsi="仿宋" w:hint="eastAsia"/>
                <w:b/>
                <w:bCs/>
                <w:sz w:val="24"/>
                <w:szCs w:val="24"/>
              </w:rPr>
              <w:t>需提</w:t>
            </w:r>
            <w:r w:rsidR="00114A61" w:rsidRPr="000C755F">
              <w:rPr>
                <w:rFonts w:ascii="仿宋" w:eastAsia="仿宋" w:hAnsi="仿宋" w:hint="eastAsia"/>
                <w:b/>
                <w:bCs/>
                <w:sz w:val="24"/>
                <w:szCs w:val="24"/>
              </w:rPr>
              <w:t>供设备</w:t>
            </w:r>
            <w:r w:rsidRPr="000C755F">
              <w:rPr>
                <w:rFonts w:ascii="仿宋" w:eastAsia="仿宋" w:hAnsi="仿宋" w:hint="eastAsia"/>
                <w:b/>
                <w:bCs/>
                <w:sz w:val="24"/>
                <w:szCs w:val="24"/>
              </w:rPr>
              <w:t>的实景图片，否则不得分。</w:t>
            </w:r>
          </w:p>
          <w:p w14:paraId="693768A0" w14:textId="77777777" w:rsidR="00E43339" w:rsidRPr="000C755F" w:rsidRDefault="00554069">
            <w:pPr>
              <w:adjustRightInd w:val="0"/>
              <w:snapToGrid w:val="0"/>
              <w:rPr>
                <w:rFonts w:ascii="仿宋" w:eastAsia="仿宋" w:hAnsi="仿宋"/>
                <w:sz w:val="24"/>
                <w:szCs w:val="24"/>
              </w:rPr>
            </w:pPr>
            <w:r w:rsidRPr="000C755F">
              <w:rPr>
                <w:rFonts w:ascii="仿宋" w:eastAsia="仿宋" w:hAnsi="仿宋"/>
                <w:sz w:val="24"/>
                <w:szCs w:val="24"/>
              </w:rPr>
              <w:t>3</w:t>
            </w:r>
            <w:r w:rsidRPr="000C755F">
              <w:rPr>
                <w:rFonts w:ascii="仿宋" w:eastAsia="仿宋" w:hAnsi="仿宋" w:hint="eastAsia"/>
                <w:sz w:val="24"/>
                <w:szCs w:val="24"/>
              </w:rPr>
              <w:t>、自动化生产能力：有PRC程序控制，实现自动生产，能称之为流水线的设备得</w:t>
            </w:r>
            <w:r w:rsidRPr="000C755F">
              <w:rPr>
                <w:rFonts w:ascii="仿宋" w:eastAsia="仿宋" w:hAnsi="仿宋"/>
                <w:sz w:val="24"/>
                <w:szCs w:val="24"/>
              </w:rPr>
              <w:t>4</w:t>
            </w:r>
            <w:r w:rsidRPr="000C755F">
              <w:rPr>
                <w:rFonts w:ascii="仿宋" w:eastAsia="仿宋" w:hAnsi="仿宋" w:hint="eastAsia"/>
                <w:sz w:val="24"/>
                <w:szCs w:val="24"/>
              </w:rPr>
              <w:t>分。提供设备购置发票原件或能够证明流水线的实景图片，否则不得分。</w:t>
            </w:r>
          </w:p>
        </w:tc>
      </w:tr>
      <w:tr w:rsidR="000C755F" w:rsidRPr="000C755F" w14:paraId="102FCD88" w14:textId="77777777">
        <w:trPr>
          <w:trHeight w:val="399"/>
          <w:jc w:val="center"/>
        </w:trPr>
        <w:tc>
          <w:tcPr>
            <w:tcW w:w="738" w:type="dxa"/>
            <w:vMerge/>
            <w:shd w:val="clear" w:color="auto" w:fill="auto"/>
            <w:vAlign w:val="center"/>
          </w:tcPr>
          <w:p w14:paraId="0DB6C72E" w14:textId="77777777" w:rsidR="00E43339" w:rsidRPr="000C755F" w:rsidRDefault="00E43339">
            <w:pPr>
              <w:adjustRightInd w:val="0"/>
              <w:snapToGrid w:val="0"/>
              <w:rPr>
                <w:rFonts w:ascii="仿宋" w:eastAsia="仿宋" w:hAnsi="仿宋"/>
                <w:sz w:val="24"/>
                <w:szCs w:val="24"/>
              </w:rPr>
            </w:pPr>
          </w:p>
        </w:tc>
        <w:tc>
          <w:tcPr>
            <w:tcW w:w="1622" w:type="dxa"/>
            <w:shd w:val="clear" w:color="auto" w:fill="auto"/>
            <w:vAlign w:val="center"/>
          </w:tcPr>
          <w:p w14:paraId="3803D819" w14:textId="77777777" w:rsidR="00E43339" w:rsidRPr="000C755F" w:rsidRDefault="00554069">
            <w:pPr>
              <w:adjustRightInd w:val="0"/>
              <w:snapToGrid w:val="0"/>
              <w:jc w:val="center"/>
              <w:rPr>
                <w:rFonts w:ascii="仿宋" w:eastAsia="仿宋" w:hAnsi="仿宋"/>
                <w:sz w:val="24"/>
                <w:szCs w:val="24"/>
              </w:rPr>
            </w:pPr>
            <w:r w:rsidRPr="000C755F">
              <w:rPr>
                <w:rFonts w:ascii="仿宋" w:eastAsia="仿宋" w:hAnsi="仿宋" w:hint="eastAsia"/>
                <w:sz w:val="24"/>
                <w:szCs w:val="24"/>
              </w:rPr>
              <w:t>企业信誉及认证情况</w:t>
            </w:r>
          </w:p>
        </w:tc>
        <w:tc>
          <w:tcPr>
            <w:tcW w:w="794" w:type="dxa"/>
            <w:shd w:val="clear" w:color="auto" w:fill="auto"/>
            <w:vAlign w:val="center"/>
          </w:tcPr>
          <w:p w14:paraId="06860D41" w14:textId="77777777" w:rsidR="00E43339" w:rsidRPr="000C755F" w:rsidRDefault="00554069">
            <w:pPr>
              <w:adjustRightInd w:val="0"/>
              <w:snapToGrid w:val="0"/>
              <w:jc w:val="center"/>
              <w:rPr>
                <w:rFonts w:ascii="仿宋" w:eastAsia="仿宋" w:hAnsi="仿宋"/>
                <w:sz w:val="24"/>
                <w:szCs w:val="24"/>
              </w:rPr>
            </w:pPr>
            <w:r w:rsidRPr="000C755F">
              <w:rPr>
                <w:rFonts w:ascii="仿宋" w:eastAsia="仿宋" w:hAnsi="仿宋"/>
                <w:sz w:val="24"/>
                <w:szCs w:val="24"/>
              </w:rPr>
              <w:t>3</w:t>
            </w:r>
          </w:p>
        </w:tc>
        <w:tc>
          <w:tcPr>
            <w:tcW w:w="6582" w:type="dxa"/>
            <w:shd w:val="clear" w:color="auto" w:fill="auto"/>
            <w:vAlign w:val="center"/>
          </w:tcPr>
          <w:p w14:paraId="5FB725BE" w14:textId="77777777" w:rsidR="00E43339" w:rsidRPr="000C755F" w:rsidRDefault="00554069">
            <w:pPr>
              <w:adjustRightInd w:val="0"/>
              <w:snapToGrid w:val="0"/>
              <w:rPr>
                <w:rFonts w:ascii="仿宋" w:eastAsia="仿宋" w:hAnsi="仿宋"/>
                <w:sz w:val="24"/>
                <w:szCs w:val="24"/>
              </w:rPr>
            </w:pPr>
            <w:r w:rsidRPr="000C755F">
              <w:rPr>
                <w:rFonts w:ascii="仿宋" w:eastAsia="仿宋" w:hAnsi="仿宋" w:hint="eastAsia"/>
                <w:sz w:val="24"/>
                <w:szCs w:val="24"/>
              </w:rPr>
              <w:t>投标人通过质量管理体系认证、环境管理体系认证、职业健康安全管理体系认证证书，认证范围含所投包涉及货物的生产，符合要求且认证齐全得3分，缺一项不得分，以上内容均需提供原件，否则不得分。</w:t>
            </w:r>
          </w:p>
        </w:tc>
      </w:tr>
      <w:tr w:rsidR="000C755F" w:rsidRPr="000C755F" w14:paraId="26284B89" w14:textId="77777777">
        <w:trPr>
          <w:trHeight w:val="781"/>
          <w:jc w:val="center"/>
        </w:trPr>
        <w:tc>
          <w:tcPr>
            <w:tcW w:w="738" w:type="dxa"/>
            <w:vMerge/>
            <w:shd w:val="clear" w:color="auto" w:fill="auto"/>
            <w:vAlign w:val="center"/>
          </w:tcPr>
          <w:p w14:paraId="14EC9647" w14:textId="77777777" w:rsidR="00E43339" w:rsidRPr="000C755F" w:rsidRDefault="00E43339">
            <w:pPr>
              <w:adjustRightInd w:val="0"/>
              <w:snapToGrid w:val="0"/>
              <w:rPr>
                <w:rFonts w:ascii="仿宋" w:eastAsia="仿宋" w:hAnsi="仿宋"/>
                <w:sz w:val="24"/>
                <w:szCs w:val="24"/>
              </w:rPr>
            </w:pPr>
          </w:p>
        </w:tc>
        <w:tc>
          <w:tcPr>
            <w:tcW w:w="1622" w:type="dxa"/>
            <w:shd w:val="clear" w:color="auto" w:fill="auto"/>
            <w:vAlign w:val="center"/>
          </w:tcPr>
          <w:p w14:paraId="534DDA4A" w14:textId="77777777" w:rsidR="00E43339" w:rsidRPr="000C755F" w:rsidRDefault="00554069">
            <w:pPr>
              <w:adjustRightInd w:val="0"/>
              <w:snapToGrid w:val="0"/>
              <w:jc w:val="center"/>
              <w:rPr>
                <w:rFonts w:ascii="仿宋" w:eastAsia="仿宋" w:hAnsi="仿宋"/>
                <w:sz w:val="24"/>
                <w:szCs w:val="24"/>
              </w:rPr>
            </w:pPr>
            <w:r w:rsidRPr="000C755F">
              <w:rPr>
                <w:rFonts w:ascii="仿宋" w:eastAsia="仿宋" w:hAnsi="仿宋" w:hint="eastAsia"/>
                <w:sz w:val="24"/>
                <w:szCs w:val="24"/>
              </w:rPr>
              <w:t>售后服务</w:t>
            </w:r>
          </w:p>
        </w:tc>
        <w:tc>
          <w:tcPr>
            <w:tcW w:w="794" w:type="dxa"/>
            <w:shd w:val="clear" w:color="auto" w:fill="auto"/>
            <w:vAlign w:val="center"/>
          </w:tcPr>
          <w:p w14:paraId="6CBC2112" w14:textId="77777777" w:rsidR="00E43339" w:rsidRPr="000C755F" w:rsidRDefault="00554069">
            <w:pPr>
              <w:adjustRightInd w:val="0"/>
              <w:snapToGrid w:val="0"/>
              <w:jc w:val="center"/>
              <w:rPr>
                <w:rFonts w:ascii="仿宋" w:eastAsia="仿宋" w:hAnsi="仿宋"/>
                <w:sz w:val="24"/>
                <w:szCs w:val="24"/>
              </w:rPr>
            </w:pPr>
            <w:r w:rsidRPr="000C755F">
              <w:rPr>
                <w:rFonts w:ascii="仿宋" w:eastAsia="仿宋" w:hAnsi="仿宋" w:cs="宋体" w:hint="eastAsia"/>
                <w:sz w:val="24"/>
                <w:szCs w:val="24"/>
              </w:rPr>
              <w:t>4</w:t>
            </w:r>
          </w:p>
        </w:tc>
        <w:tc>
          <w:tcPr>
            <w:tcW w:w="6582" w:type="dxa"/>
            <w:shd w:val="clear" w:color="auto" w:fill="auto"/>
            <w:vAlign w:val="center"/>
          </w:tcPr>
          <w:p w14:paraId="084DA7BA" w14:textId="77777777" w:rsidR="00E43339" w:rsidRPr="000C755F" w:rsidRDefault="00554069">
            <w:pPr>
              <w:adjustRightInd w:val="0"/>
              <w:snapToGrid w:val="0"/>
              <w:rPr>
                <w:rFonts w:ascii="仿宋" w:eastAsia="仿宋" w:hAnsi="仿宋"/>
                <w:sz w:val="24"/>
                <w:szCs w:val="24"/>
              </w:rPr>
            </w:pPr>
            <w:r w:rsidRPr="000C755F">
              <w:rPr>
                <w:rFonts w:ascii="仿宋" w:eastAsia="仿宋" w:hAnsi="仿宋" w:hint="eastAsia"/>
                <w:sz w:val="24"/>
                <w:szCs w:val="24"/>
              </w:rPr>
              <w:t>根据投标人的售后服务方案，包括技术人员配置、调货换货响应时间承诺、服务标准承诺等内容进行综合评审，得1-4分。</w:t>
            </w:r>
          </w:p>
        </w:tc>
      </w:tr>
      <w:tr w:rsidR="000C755F" w:rsidRPr="000C755F" w14:paraId="4C83AB2A" w14:textId="77777777">
        <w:trPr>
          <w:trHeight w:val="781"/>
          <w:jc w:val="center"/>
        </w:trPr>
        <w:tc>
          <w:tcPr>
            <w:tcW w:w="738" w:type="dxa"/>
            <w:vMerge/>
            <w:shd w:val="clear" w:color="auto" w:fill="auto"/>
            <w:vAlign w:val="center"/>
          </w:tcPr>
          <w:p w14:paraId="72E68CC0" w14:textId="77777777" w:rsidR="00E43339" w:rsidRPr="000C755F" w:rsidRDefault="00E43339">
            <w:pPr>
              <w:adjustRightInd w:val="0"/>
              <w:snapToGrid w:val="0"/>
              <w:rPr>
                <w:rFonts w:ascii="仿宋" w:eastAsia="仿宋" w:hAnsi="仿宋"/>
                <w:sz w:val="24"/>
                <w:szCs w:val="24"/>
              </w:rPr>
            </w:pPr>
          </w:p>
        </w:tc>
        <w:tc>
          <w:tcPr>
            <w:tcW w:w="1622" w:type="dxa"/>
            <w:shd w:val="clear" w:color="auto" w:fill="auto"/>
            <w:vAlign w:val="center"/>
          </w:tcPr>
          <w:p w14:paraId="11B2949E" w14:textId="77777777" w:rsidR="00E43339" w:rsidRPr="000C755F" w:rsidRDefault="00554069">
            <w:pPr>
              <w:adjustRightInd w:val="0"/>
              <w:snapToGrid w:val="0"/>
              <w:jc w:val="center"/>
              <w:rPr>
                <w:rFonts w:ascii="仿宋" w:eastAsia="仿宋" w:hAnsi="仿宋"/>
                <w:sz w:val="24"/>
                <w:szCs w:val="24"/>
              </w:rPr>
            </w:pPr>
            <w:r w:rsidRPr="000C755F">
              <w:rPr>
                <w:rFonts w:ascii="仿宋" w:eastAsia="仿宋" w:hAnsi="仿宋" w:hint="eastAsia"/>
                <w:sz w:val="24"/>
                <w:szCs w:val="24"/>
              </w:rPr>
              <w:t>优惠条件</w:t>
            </w:r>
          </w:p>
        </w:tc>
        <w:tc>
          <w:tcPr>
            <w:tcW w:w="794" w:type="dxa"/>
            <w:shd w:val="clear" w:color="auto" w:fill="auto"/>
            <w:vAlign w:val="center"/>
          </w:tcPr>
          <w:p w14:paraId="0AFC3669" w14:textId="77777777" w:rsidR="00E43339" w:rsidRPr="000C755F" w:rsidRDefault="00554069">
            <w:pPr>
              <w:adjustRightInd w:val="0"/>
              <w:snapToGrid w:val="0"/>
              <w:jc w:val="center"/>
              <w:rPr>
                <w:rFonts w:ascii="仿宋" w:eastAsia="仿宋" w:hAnsi="仿宋" w:cs="宋体"/>
                <w:sz w:val="24"/>
                <w:szCs w:val="24"/>
              </w:rPr>
            </w:pPr>
            <w:r w:rsidRPr="000C755F">
              <w:rPr>
                <w:rFonts w:ascii="仿宋" w:eastAsia="仿宋" w:hAnsi="仿宋" w:cs="宋体" w:hint="eastAsia"/>
                <w:sz w:val="24"/>
                <w:szCs w:val="24"/>
              </w:rPr>
              <w:t>4</w:t>
            </w:r>
          </w:p>
        </w:tc>
        <w:tc>
          <w:tcPr>
            <w:tcW w:w="6582" w:type="dxa"/>
            <w:shd w:val="clear" w:color="auto" w:fill="auto"/>
            <w:vAlign w:val="center"/>
          </w:tcPr>
          <w:p w14:paraId="08C018CA" w14:textId="339C60C3" w:rsidR="00E43339" w:rsidRPr="000C755F" w:rsidRDefault="00554069" w:rsidP="0029474B">
            <w:pPr>
              <w:adjustRightInd w:val="0"/>
              <w:snapToGrid w:val="0"/>
              <w:jc w:val="left"/>
              <w:rPr>
                <w:rFonts w:ascii="仿宋" w:eastAsia="仿宋" w:hAnsi="仿宋"/>
                <w:sz w:val="24"/>
                <w:szCs w:val="24"/>
              </w:rPr>
            </w:pPr>
            <w:r w:rsidRPr="000C755F">
              <w:rPr>
                <w:rFonts w:ascii="仿宋" w:eastAsia="仿宋" w:hAnsi="仿宋" w:hint="eastAsia"/>
                <w:sz w:val="24"/>
                <w:szCs w:val="24"/>
              </w:rPr>
              <w:t>经评标委员会评审并经招标人认可的优惠条款（不得提供</w:t>
            </w:r>
            <w:r w:rsidR="0029474B" w:rsidRPr="000C755F">
              <w:rPr>
                <w:rFonts w:ascii="仿宋" w:eastAsia="仿宋" w:hAnsi="仿宋" w:hint="eastAsia"/>
                <w:sz w:val="24"/>
                <w:szCs w:val="24"/>
              </w:rPr>
              <w:t>与</w:t>
            </w:r>
            <w:r w:rsidRPr="000C755F">
              <w:rPr>
                <w:rFonts w:ascii="仿宋" w:eastAsia="仿宋" w:hAnsi="仿宋" w:hint="eastAsia"/>
                <w:sz w:val="24"/>
                <w:szCs w:val="24"/>
              </w:rPr>
              <w:t>采购无关的优惠），每项1分，最高4分。</w:t>
            </w:r>
          </w:p>
        </w:tc>
      </w:tr>
      <w:tr w:rsidR="000C755F" w:rsidRPr="000C755F" w14:paraId="6A9ACDAD" w14:textId="77777777">
        <w:trPr>
          <w:trHeight w:val="781"/>
          <w:jc w:val="center"/>
        </w:trPr>
        <w:tc>
          <w:tcPr>
            <w:tcW w:w="738" w:type="dxa"/>
            <w:vMerge/>
            <w:shd w:val="clear" w:color="auto" w:fill="auto"/>
            <w:vAlign w:val="center"/>
          </w:tcPr>
          <w:p w14:paraId="724A436B" w14:textId="77777777" w:rsidR="00E43339" w:rsidRPr="000C755F" w:rsidRDefault="00E43339">
            <w:pPr>
              <w:adjustRightInd w:val="0"/>
              <w:snapToGrid w:val="0"/>
              <w:rPr>
                <w:rFonts w:ascii="仿宋" w:eastAsia="仿宋" w:hAnsi="仿宋"/>
                <w:sz w:val="24"/>
                <w:szCs w:val="24"/>
              </w:rPr>
            </w:pPr>
          </w:p>
        </w:tc>
        <w:tc>
          <w:tcPr>
            <w:tcW w:w="1622" w:type="dxa"/>
            <w:shd w:val="clear" w:color="auto" w:fill="auto"/>
            <w:vAlign w:val="center"/>
          </w:tcPr>
          <w:p w14:paraId="260965EB" w14:textId="77777777" w:rsidR="00E43339" w:rsidRPr="000C755F" w:rsidRDefault="00554069">
            <w:pPr>
              <w:adjustRightInd w:val="0"/>
              <w:snapToGrid w:val="0"/>
              <w:jc w:val="center"/>
              <w:rPr>
                <w:rFonts w:ascii="仿宋" w:eastAsia="仿宋" w:hAnsi="仿宋"/>
                <w:sz w:val="24"/>
                <w:szCs w:val="24"/>
              </w:rPr>
            </w:pPr>
            <w:r w:rsidRPr="000C755F">
              <w:rPr>
                <w:rFonts w:ascii="仿宋" w:eastAsia="仿宋" w:hAnsi="仿宋" w:hint="eastAsia"/>
                <w:sz w:val="24"/>
                <w:szCs w:val="24"/>
              </w:rPr>
              <w:t>质保承诺</w:t>
            </w:r>
          </w:p>
        </w:tc>
        <w:tc>
          <w:tcPr>
            <w:tcW w:w="794" w:type="dxa"/>
            <w:shd w:val="clear" w:color="auto" w:fill="auto"/>
            <w:vAlign w:val="center"/>
          </w:tcPr>
          <w:p w14:paraId="5197C090" w14:textId="77777777" w:rsidR="00E43339" w:rsidRPr="000C755F" w:rsidRDefault="00554069">
            <w:pPr>
              <w:adjustRightInd w:val="0"/>
              <w:snapToGrid w:val="0"/>
              <w:jc w:val="center"/>
              <w:rPr>
                <w:rFonts w:ascii="仿宋" w:eastAsia="仿宋" w:hAnsi="仿宋" w:cs="宋体"/>
                <w:sz w:val="24"/>
                <w:szCs w:val="24"/>
              </w:rPr>
            </w:pPr>
            <w:r w:rsidRPr="000C755F">
              <w:rPr>
                <w:rFonts w:ascii="仿宋" w:eastAsia="仿宋" w:hAnsi="仿宋" w:cs="宋体"/>
                <w:sz w:val="24"/>
                <w:szCs w:val="24"/>
              </w:rPr>
              <w:t>5</w:t>
            </w:r>
          </w:p>
        </w:tc>
        <w:tc>
          <w:tcPr>
            <w:tcW w:w="6582" w:type="dxa"/>
            <w:shd w:val="clear" w:color="auto" w:fill="auto"/>
            <w:vAlign w:val="center"/>
          </w:tcPr>
          <w:p w14:paraId="45C32622" w14:textId="77777777" w:rsidR="00E43339" w:rsidRPr="000C755F" w:rsidRDefault="00554069">
            <w:pPr>
              <w:adjustRightInd w:val="0"/>
              <w:snapToGrid w:val="0"/>
              <w:jc w:val="left"/>
              <w:rPr>
                <w:rFonts w:ascii="仿宋" w:eastAsia="仿宋" w:hAnsi="仿宋"/>
                <w:sz w:val="24"/>
                <w:szCs w:val="24"/>
              </w:rPr>
            </w:pPr>
            <w:r w:rsidRPr="000C755F">
              <w:rPr>
                <w:rFonts w:ascii="仿宋" w:eastAsia="仿宋" w:hAnsi="仿宋" w:hint="eastAsia"/>
                <w:sz w:val="24"/>
                <w:szCs w:val="24"/>
              </w:rPr>
              <w:t>供应商在招标文件书面承诺，在校期间（至毕业）产品出现质量问题，由供应商负责调换响应产品，得</w:t>
            </w:r>
            <w:r w:rsidRPr="000C755F">
              <w:rPr>
                <w:rFonts w:ascii="仿宋" w:eastAsia="仿宋" w:hAnsi="仿宋"/>
                <w:sz w:val="24"/>
                <w:szCs w:val="24"/>
              </w:rPr>
              <w:t>5</w:t>
            </w:r>
            <w:r w:rsidRPr="000C755F">
              <w:rPr>
                <w:rFonts w:ascii="仿宋" w:eastAsia="仿宋" w:hAnsi="仿宋" w:hint="eastAsia"/>
                <w:sz w:val="24"/>
                <w:szCs w:val="24"/>
              </w:rPr>
              <w:t>分。</w:t>
            </w:r>
          </w:p>
        </w:tc>
      </w:tr>
      <w:tr w:rsidR="000C755F" w:rsidRPr="000C755F" w14:paraId="24320A2D" w14:textId="77777777">
        <w:trPr>
          <w:trHeight w:val="2610"/>
          <w:jc w:val="center"/>
        </w:trPr>
        <w:tc>
          <w:tcPr>
            <w:tcW w:w="738" w:type="dxa"/>
            <w:vMerge w:val="restart"/>
            <w:tcBorders>
              <w:top w:val="single" w:sz="4" w:space="0" w:color="auto"/>
              <w:right w:val="single" w:sz="4" w:space="0" w:color="auto"/>
            </w:tcBorders>
            <w:shd w:val="clear" w:color="auto" w:fill="auto"/>
            <w:vAlign w:val="center"/>
          </w:tcPr>
          <w:p w14:paraId="4FD15231" w14:textId="77777777" w:rsidR="00E43339" w:rsidRPr="000C755F" w:rsidRDefault="00554069">
            <w:pPr>
              <w:adjustRightInd w:val="0"/>
              <w:snapToGrid w:val="0"/>
              <w:jc w:val="center"/>
              <w:rPr>
                <w:rFonts w:ascii="仿宋" w:eastAsia="仿宋" w:hAnsi="仿宋"/>
                <w:sz w:val="24"/>
                <w:szCs w:val="24"/>
              </w:rPr>
            </w:pPr>
            <w:r w:rsidRPr="000C755F">
              <w:rPr>
                <w:rFonts w:ascii="仿宋" w:eastAsia="仿宋" w:hAnsi="仿宋" w:hint="eastAsia"/>
                <w:sz w:val="24"/>
                <w:szCs w:val="24"/>
              </w:rPr>
              <w:t>技术部分44分</w:t>
            </w:r>
          </w:p>
        </w:tc>
        <w:tc>
          <w:tcPr>
            <w:tcW w:w="1622" w:type="dxa"/>
            <w:tcBorders>
              <w:left w:val="single" w:sz="4" w:space="0" w:color="auto"/>
            </w:tcBorders>
            <w:shd w:val="clear" w:color="auto" w:fill="auto"/>
            <w:vAlign w:val="center"/>
          </w:tcPr>
          <w:p w14:paraId="2C4B14AB" w14:textId="77777777" w:rsidR="00E43339" w:rsidRPr="000C755F" w:rsidRDefault="00554069">
            <w:pPr>
              <w:adjustRightInd w:val="0"/>
              <w:snapToGrid w:val="0"/>
              <w:jc w:val="center"/>
              <w:rPr>
                <w:rFonts w:ascii="仿宋" w:eastAsia="仿宋" w:hAnsi="仿宋"/>
                <w:sz w:val="24"/>
                <w:szCs w:val="24"/>
              </w:rPr>
            </w:pPr>
            <w:r w:rsidRPr="000C755F">
              <w:rPr>
                <w:rFonts w:ascii="仿宋" w:eastAsia="仿宋" w:hAnsi="仿宋" w:hint="eastAsia"/>
                <w:sz w:val="24"/>
                <w:szCs w:val="24"/>
              </w:rPr>
              <w:t>质量检测</w:t>
            </w:r>
          </w:p>
        </w:tc>
        <w:tc>
          <w:tcPr>
            <w:tcW w:w="794" w:type="dxa"/>
            <w:shd w:val="clear" w:color="auto" w:fill="auto"/>
            <w:vAlign w:val="center"/>
          </w:tcPr>
          <w:p w14:paraId="5764A90E" w14:textId="77777777" w:rsidR="00E43339" w:rsidRPr="000C755F" w:rsidRDefault="00554069">
            <w:pPr>
              <w:adjustRightInd w:val="0"/>
              <w:snapToGrid w:val="0"/>
              <w:jc w:val="center"/>
              <w:rPr>
                <w:rFonts w:ascii="仿宋" w:eastAsia="仿宋" w:hAnsi="仿宋"/>
                <w:sz w:val="24"/>
                <w:szCs w:val="24"/>
              </w:rPr>
            </w:pPr>
            <w:r w:rsidRPr="000C755F">
              <w:rPr>
                <w:rFonts w:ascii="仿宋" w:eastAsia="仿宋" w:hAnsi="仿宋" w:hint="eastAsia"/>
                <w:sz w:val="24"/>
                <w:szCs w:val="24"/>
              </w:rPr>
              <w:t>1</w:t>
            </w:r>
            <w:r w:rsidRPr="000C755F">
              <w:rPr>
                <w:rFonts w:ascii="仿宋" w:eastAsia="仿宋" w:hAnsi="仿宋"/>
                <w:sz w:val="24"/>
                <w:szCs w:val="24"/>
              </w:rPr>
              <w:t>2</w:t>
            </w:r>
          </w:p>
        </w:tc>
        <w:tc>
          <w:tcPr>
            <w:tcW w:w="6582" w:type="dxa"/>
            <w:shd w:val="clear" w:color="auto" w:fill="auto"/>
            <w:vAlign w:val="center"/>
          </w:tcPr>
          <w:p w14:paraId="4BB65C1F" w14:textId="77777777" w:rsidR="00E43339" w:rsidRPr="000C755F" w:rsidRDefault="00554069">
            <w:pPr>
              <w:adjustRightInd w:val="0"/>
              <w:snapToGrid w:val="0"/>
              <w:rPr>
                <w:rFonts w:ascii="仿宋" w:eastAsia="仿宋" w:hAnsi="仿宋"/>
                <w:sz w:val="24"/>
                <w:szCs w:val="24"/>
              </w:rPr>
            </w:pPr>
            <w:r w:rsidRPr="000C755F">
              <w:rPr>
                <w:rFonts w:ascii="仿宋" w:eastAsia="仿宋" w:hAnsi="仿宋" w:hint="eastAsia"/>
                <w:sz w:val="24"/>
                <w:szCs w:val="24"/>
              </w:rPr>
              <w:t>由评委根据投标人提供的样品质量检测报告（原件）评分。</w:t>
            </w:r>
          </w:p>
          <w:p w14:paraId="2DF8E987" w14:textId="77777777" w:rsidR="00E43339" w:rsidRPr="000C755F" w:rsidRDefault="00554069">
            <w:pPr>
              <w:adjustRightInd w:val="0"/>
              <w:snapToGrid w:val="0"/>
              <w:rPr>
                <w:rFonts w:ascii="仿宋" w:eastAsia="仿宋" w:hAnsi="仿宋"/>
                <w:sz w:val="24"/>
                <w:szCs w:val="24"/>
              </w:rPr>
            </w:pPr>
            <w:r w:rsidRPr="000C755F">
              <w:rPr>
                <w:rFonts w:ascii="仿宋" w:eastAsia="仿宋" w:hAnsi="仿宋" w:hint="eastAsia"/>
                <w:sz w:val="24"/>
                <w:szCs w:val="24"/>
              </w:rPr>
              <w:t>1、检测数量符合要求，检测参数全面，检测报告数据和样品满足招标文件要求得7-1</w:t>
            </w:r>
            <w:r w:rsidRPr="000C755F">
              <w:rPr>
                <w:rFonts w:ascii="仿宋" w:eastAsia="仿宋" w:hAnsi="仿宋"/>
                <w:sz w:val="24"/>
                <w:szCs w:val="24"/>
              </w:rPr>
              <w:t>2</w:t>
            </w:r>
            <w:r w:rsidRPr="000C755F">
              <w:rPr>
                <w:rFonts w:ascii="仿宋" w:eastAsia="仿宋" w:hAnsi="仿宋" w:hint="eastAsia"/>
                <w:sz w:val="24"/>
                <w:szCs w:val="24"/>
              </w:rPr>
              <w:t>分；</w:t>
            </w:r>
          </w:p>
          <w:p w14:paraId="4123B8D5" w14:textId="77777777" w:rsidR="00E43339" w:rsidRPr="000C755F" w:rsidRDefault="00554069">
            <w:pPr>
              <w:adjustRightInd w:val="0"/>
              <w:snapToGrid w:val="0"/>
              <w:rPr>
                <w:rFonts w:ascii="仿宋" w:eastAsia="仿宋" w:hAnsi="仿宋"/>
                <w:sz w:val="24"/>
                <w:szCs w:val="24"/>
              </w:rPr>
            </w:pPr>
            <w:r w:rsidRPr="000C755F">
              <w:rPr>
                <w:rFonts w:ascii="仿宋" w:eastAsia="仿宋" w:hAnsi="仿宋" w:hint="eastAsia"/>
                <w:sz w:val="24"/>
                <w:szCs w:val="24"/>
              </w:rPr>
              <w:t>2、检测数量符合要求，检测参数全面，检测报告数据和样品响应招标文件要求，但有较小负偏离得1-6分；</w:t>
            </w:r>
          </w:p>
          <w:p w14:paraId="1276A696" w14:textId="77777777" w:rsidR="00E43339" w:rsidRPr="000C755F" w:rsidRDefault="00554069">
            <w:pPr>
              <w:adjustRightInd w:val="0"/>
              <w:snapToGrid w:val="0"/>
              <w:rPr>
                <w:rFonts w:ascii="仿宋" w:eastAsia="仿宋" w:hAnsi="仿宋"/>
                <w:sz w:val="24"/>
                <w:szCs w:val="24"/>
              </w:rPr>
            </w:pPr>
            <w:r w:rsidRPr="000C755F">
              <w:rPr>
                <w:rFonts w:ascii="仿宋" w:eastAsia="仿宋" w:hAnsi="仿宋" w:hint="eastAsia"/>
                <w:sz w:val="24"/>
                <w:szCs w:val="24"/>
              </w:rPr>
              <w:t xml:space="preserve">3、未提供样品检测报告（原件）的、提供检测报告不全的、检测参数不全面的均得0分； </w:t>
            </w:r>
          </w:p>
          <w:p w14:paraId="6CE18ED9" w14:textId="77777777" w:rsidR="00E43339" w:rsidRPr="000C755F" w:rsidRDefault="00554069">
            <w:pPr>
              <w:adjustRightInd w:val="0"/>
              <w:snapToGrid w:val="0"/>
              <w:rPr>
                <w:rFonts w:ascii="仿宋" w:eastAsia="仿宋" w:hAnsi="仿宋"/>
                <w:sz w:val="24"/>
                <w:szCs w:val="24"/>
              </w:rPr>
            </w:pPr>
            <w:r w:rsidRPr="000C755F">
              <w:rPr>
                <w:rFonts w:ascii="仿宋" w:eastAsia="仿宋" w:hAnsi="仿宋" w:hint="eastAsia"/>
                <w:sz w:val="24"/>
                <w:szCs w:val="24"/>
              </w:rPr>
              <w:t>4、未提供检测样品剩余部分的、提供不全的、未加盖质检部门公章的或加盖公章不全的均得0分。</w:t>
            </w:r>
          </w:p>
        </w:tc>
      </w:tr>
      <w:tr w:rsidR="000C755F" w:rsidRPr="000C755F" w14:paraId="3B46B0C1" w14:textId="77777777">
        <w:trPr>
          <w:trHeight w:val="296"/>
          <w:jc w:val="center"/>
        </w:trPr>
        <w:tc>
          <w:tcPr>
            <w:tcW w:w="738" w:type="dxa"/>
            <w:vMerge/>
            <w:tcBorders>
              <w:right w:val="single" w:sz="4" w:space="0" w:color="auto"/>
            </w:tcBorders>
            <w:shd w:val="clear" w:color="auto" w:fill="auto"/>
            <w:vAlign w:val="center"/>
          </w:tcPr>
          <w:p w14:paraId="2EBD3731" w14:textId="77777777" w:rsidR="00E43339" w:rsidRPr="000C755F" w:rsidRDefault="00E43339">
            <w:pPr>
              <w:adjustRightInd w:val="0"/>
              <w:snapToGrid w:val="0"/>
              <w:jc w:val="center"/>
              <w:rPr>
                <w:rFonts w:ascii="仿宋" w:eastAsia="仿宋" w:hAnsi="仿宋"/>
                <w:sz w:val="24"/>
                <w:szCs w:val="24"/>
              </w:rPr>
            </w:pPr>
          </w:p>
        </w:tc>
        <w:tc>
          <w:tcPr>
            <w:tcW w:w="1622" w:type="dxa"/>
            <w:tcBorders>
              <w:left w:val="single" w:sz="4" w:space="0" w:color="auto"/>
            </w:tcBorders>
            <w:shd w:val="clear" w:color="auto" w:fill="auto"/>
            <w:vAlign w:val="center"/>
          </w:tcPr>
          <w:p w14:paraId="2BFB1A49" w14:textId="77777777" w:rsidR="00E43339" w:rsidRPr="000C755F" w:rsidRDefault="00554069">
            <w:pPr>
              <w:adjustRightInd w:val="0"/>
              <w:snapToGrid w:val="0"/>
              <w:jc w:val="center"/>
              <w:rPr>
                <w:rFonts w:ascii="仿宋" w:eastAsia="仿宋" w:hAnsi="仿宋"/>
                <w:sz w:val="24"/>
                <w:szCs w:val="24"/>
              </w:rPr>
            </w:pPr>
            <w:r w:rsidRPr="000C755F">
              <w:rPr>
                <w:rFonts w:ascii="仿宋" w:eastAsia="仿宋" w:hAnsi="仿宋" w:hint="eastAsia"/>
                <w:sz w:val="24"/>
                <w:szCs w:val="24"/>
              </w:rPr>
              <w:t>生产工艺</w:t>
            </w:r>
          </w:p>
        </w:tc>
        <w:tc>
          <w:tcPr>
            <w:tcW w:w="794" w:type="dxa"/>
            <w:shd w:val="clear" w:color="auto" w:fill="auto"/>
            <w:vAlign w:val="center"/>
          </w:tcPr>
          <w:p w14:paraId="5B2C20EF" w14:textId="77777777" w:rsidR="00E43339" w:rsidRPr="000C755F" w:rsidRDefault="00554069">
            <w:pPr>
              <w:adjustRightInd w:val="0"/>
              <w:snapToGrid w:val="0"/>
              <w:jc w:val="center"/>
              <w:rPr>
                <w:rFonts w:ascii="仿宋" w:eastAsia="仿宋" w:hAnsi="仿宋"/>
                <w:sz w:val="24"/>
                <w:szCs w:val="24"/>
              </w:rPr>
            </w:pPr>
            <w:r w:rsidRPr="000C755F">
              <w:rPr>
                <w:rFonts w:ascii="仿宋" w:eastAsia="仿宋" w:hAnsi="仿宋" w:hint="eastAsia"/>
                <w:sz w:val="24"/>
                <w:szCs w:val="24"/>
              </w:rPr>
              <w:t>10</w:t>
            </w:r>
          </w:p>
        </w:tc>
        <w:tc>
          <w:tcPr>
            <w:tcW w:w="6582" w:type="dxa"/>
            <w:shd w:val="clear" w:color="auto" w:fill="auto"/>
            <w:vAlign w:val="center"/>
          </w:tcPr>
          <w:p w14:paraId="46F8566D" w14:textId="77777777" w:rsidR="00E43339" w:rsidRPr="000C755F" w:rsidRDefault="00554069">
            <w:pPr>
              <w:adjustRightInd w:val="0"/>
              <w:snapToGrid w:val="0"/>
              <w:ind w:leftChars="-7" w:left="-15" w:firstLineChars="5" w:firstLine="12"/>
              <w:rPr>
                <w:rFonts w:ascii="仿宋" w:eastAsia="仿宋" w:hAnsi="仿宋"/>
                <w:sz w:val="24"/>
                <w:szCs w:val="24"/>
              </w:rPr>
            </w:pPr>
            <w:r w:rsidRPr="000C755F">
              <w:rPr>
                <w:rFonts w:ascii="仿宋" w:eastAsia="仿宋" w:hAnsi="仿宋" w:hint="eastAsia"/>
                <w:sz w:val="24"/>
                <w:szCs w:val="24"/>
              </w:rPr>
              <w:t>投标人须提供样品生产工艺，主要包括样品款式图、制作说明、工艺流程、测量方法、缝制要求、成品检查、包装方法等。</w:t>
            </w:r>
          </w:p>
          <w:p w14:paraId="40187920" w14:textId="77777777" w:rsidR="00E43339" w:rsidRPr="000C755F" w:rsidRDefault="00554069">
            <w:pPr>
              <w:adjustRightInd w:val="0"/>
              <w:snapToGrid w:val="0"/>
              <w:ind w:leftChars="-7" w:left="-15" w:firstLineChars="5" w:firstLine="12"/>
              <w:rPr>
                <w:rFonts w:ascii="仿宋" w:eastAsia="仿宋" w:hAnsi="仿宋"/>
                <w:sz w:val="24"/>
                <w:szCs w:val="24"/>
              </w:rPr>
            </w:pPr>
            <w:r w:rsidRPr="000C755F">
              <w:rPr>
                <w:rFonts w:ascii="仿宋" w:eastAsia="仿宋" w:hAnsi="仿宋" w:hint="eastAsia"/>
                <w:sz w:val="24"/>
                <w:szCs w:val="24"/>
              </w:rPr>
              <w:t>1、评委进行综合评定时，需对照生产工艺说明和展示样品，按优秀：</w:t>
            </w:r>
            <w:r w:rsidRPr="000C755F">
              <w:rPr>
                <w:rFonts w:ascii="仿宋" w:eastAsia="仿宋" w:hAnsi="仿宋"/>
                <w:sz w:val="24"/>
                <w:szCs w:val="24"/>
              </w:rPr>
              <w:t>8</w:t>
            </w:r>
            <w:r w:rsidRPr="000C755F">
              <w:rPr>
                <w:rFonts w:ascii="仿宋" w:eastAsia="仿宋" w:hAnsi="仿宋" w:hint="eastAsia"/>
                <w:sz w:val="24"/>
                <w:szCs w:val="24"/>
              </w:rPr>
              <w:t>-</w:t>
            </w:r>
            <w:r w:rsidRPr="000C755F">
              <w:rPr>
                <w:rFonts w:ascii="仿宋" w:eastAsia="仿宋" w:hAnsi="仿宋"/>
                <w:sz w:val="24"/>
                <w:szCs w:val="24"/>
              </w:rPr>
              <w:t>10</w:t>
            </w:r>
            <w:r w:rsidRPr="000C755F">
              <w:rPr>
                <w:rFonts w:ascii="仿宋" w:eastAsia="仿宋" w:hAnsi="仿宋" w:hint="eastAsia"/>
                <w:sz w:val="24"/>
                <w:szCs w:val="24"/>
              </w:rPr>
              <w:t>分，良好：</w:t>
            </w:r>
            <w:r w:rsidRPr="000C755F">
              <w:rPr>
                <w:rFonts w:ascii="仿宋" w:eastAsia="仿宋" w:hAnsi="仿宋"/>
                <w:sz w:val="24"/>
                <w:szCs w:val="24"/>
              </w:rPr>
              <w:t>5</w:t>
            </w:r>
            <w:r w:rsidRPr="000C755F">
              <w:rPr>
                <w:rFonts w:ascii="仿宋" w:eastAsia="仿宋" w:hAnsi="仿宋" w:hint="eastAsia"/>
                <w:sz w:val="24"/>
                <w:szCs w:val="24"/>
              </w:rPr>
              <w:t>-</w:t>
            </w:r>
            <w:r w:rsidRPr="000C755F">
              <w:rPr>
                <w:rFonts w:ascii="仿宋" w:eastAsia="仿宋" w:hAnsi="仿宋"/>
                <w:sz w:val="24"/>
                <w:szCs w:val="24"/>
              </w:rPr>
              <w:t>7</w:t>
            </w:r>
            <w:r w:rsidRPr="000C755F">
              <w:rPr>
                <w:rFonts w:ascii="仿宋" w:eastAsia="仿宋" w:hAnsi="仿宋" w:hint="eastAsia"/>
                <w:sz w:val="24"/>
                <w:szCs w:val="24"/>
              </w:rPr>
              <w:t>分，一般0-</w:t>
            </w:r>
            <w:r w:rsidRPr="000C755F">
              <w:rPr>
                <w:rFonts w:ascii="仿宋" w:eastAsia="仿宋" w:hAnsi="仿宋"/>
                <w:sz w:val="24"/>
                <w:szCs w:val="24"/>
              </w:rPr>
              <w:t>4</w:t>
            </w:r>
            <w:r w:rsidRPr="000C755F">
              <w:rPr>
                <w:rFonts w:ascii="仿宋" w:eastAsia="仿宋" w:hAnsi="仿宋" w:hint="eastAsia"/>
                <w:sz w:val="24"/>
                <w:szCs w:val="24"/>
              </w:rPr>
              <w:t>分打分。</w:t>
            </w:r>
          </w:p>
          <w:p w14:paraId="05EB9F30" w14:textId="77777777" w:rsidR="00E43339" w:rsidRPr="000C755F" w:rsidRDefault="00554069">
            <w:pPr>
              <w:adjustRightInd w:val="0"/>
              <w:snapToGrid w:val="0"/>
              <w:ind w:leftChars="-7" w:left="-15" w:firstLineChars="5" w:firstLine="12"/>
              <w:rPr>
                <w:rFonts w:ascii="仿宋" w:eastAsia="仿宋" w:hAnsi="仿宋"/>
                <w:sz w:val="24"/>
                <w:szCs w:val="24"/>
              </w:rPr>
            </w:pPr>
            <w:r w:rsidRPr="000C755F">
              <w:rPr>
                <w:rFonts w:ascii="仿宋" w:eastAsia="仿宋" w:hAnsi="仿宋"/>
                <w:sz w:val="24"/>
                <w:szCs w:val="24"/>
              </w:rPr>
              <w:t>2</w:t>
            </w:r>
            <w:r w:rsidRPr="000C755F">
              <w:rPr>
                <w:rFonts w:ascii="仿宋" w:eastAsia="仿宋" w:hAnsi="仿宋" w:hint="eastAsia"/>
                <w:sz w:val="24"/>
                <w:szCs w:val="24"/>
              </w:rPr>
              <w:t>、投标人须在投标文件中对样品生产工艺进行说明，生产工艺要与样品实际工艺相一致，未说明生产工艺或生产工艺与样品实际工艺不一致的本项得0分。</w:t>
            </w:r>
          </w:p>
        </w:tc>
      </w:tr>
      <w:tr w:rsidR="000C755F" w:rsidRPr="000C755F" w14:paraId="4E4A2053" w14:textId="77777777">
        <w:trPr>
          <w:trHeight w:val="90"/>
          <w:jc w:val="center"/>
        </w:trPr>
        <w:tc>
          <w:tcPr>
            <w:tcW w:w="738" w:type="dxa"/>
            <w:vMerge/>
            <w:tcBorders>
              <w:right w:val="single" w:sz="4" w:space="0" w:color="auto"/>
            </w:tcBorders>
            <w:shd w:val="clear" w:color="auto" w:fill="auto"/>
            <w:vAlign w:val="center"/>
          </w:tcPr>
          <w:p w14:paraId="21F7BE6C" w14:textId="77777777" w:rsidR="00E43339" w:rsidRPr="000C755F" w:rsidRDefault="00E43339">
            <w:pPr>
              <w:adjustRightInd w:val="0"/>
              <w:snapToGrid w:val="0"/>
              <w:jc w:val="center"/>
              <w:rPr>
                <w:rFonts w:ascii="仿宋" w:eastAsia="仿宋" w:hAnsi="仿宋"/>
                <w:sz w:val="24"/>
                <w:szCs w:val="24"/>
              </w:rPr>
            </w:pPr>
          </w:p>
        </w:tc>
        <w:tc>
          <w:tcPr>
            <w:tcW w:w="1622" w:type="dxa"/>
            <w:tcBorders>
              <w:left w:val="single" w:sz="4" w:space="0" w:color="auto"/>
            </w:tcBorders>
            <w:shd w:val="clear" w:color="auto" w:fill="auto"/>
            <w:vAlign w:val="center"/>
          </w:tcPr>
          <w:p w14:paraId="3850F4B3" w14:textId="77777777" w:rsidR="00E43339" w:rsidRPr="000C755F" w:rsidRDefault="00554069">
            <w:pPr>
              <w:adjustRightInd w:val="0"/>
              <w:snapToGrid w:val="0"/>
              <w:jc w:val="center"/>
              <w:rPr>
                <w:rFonts w:ascii="仿宋" w:eastAsia="仿宋" w:hAnsi="仿宋"/>
                <w:sz w:val="24"/>
                <w:szCs w:val="24"/>
              </w:rPr>
            </w:pPr>
            <w:r w:rsidRPr="000C755F">
              <w:rPr>
                <w:rFonts w:ascii="仿宋" w:eastAsia="仿宋" w:hAnsi="仿宋" w:hint="eastAsia"/>
                <w:sz w:val="24"/>
                <w:szCs w:val="24"/>
              </w:rPr>
              <w:t>样品</w:t>
            </w:r>
          </w:p>
        </w:tc>
        <w:tc>
          <w:tcPr>
            <w:tcW w:w="794" w:type="dxa"/>
            <w:shd w:val="clear" w:color="auto" w:fill="auto"/>
            <w:vAlign w:val="center"/>
          </w:tcPr>
          <w:p w14:paraId="14C84B1A" w14:textId="77777777" w:rsidR="00E43339" w:rsidRPr="000C755F" w:rsidRDefault="00554069">
            <w:pPr>
              <w:adjustRightInd w:val="0"/>
              <w:snapToGrid w:val="0"/>
              <w:jc w:val="center"/>
              <w:rPr>
                <w:rFonts w:ascii="仿宋" w:eastAsia="仿宋" w:hAnsi="仿宋"/>
                <w:sz w:val="24"/>
                <w:szCs w:val="24"/>
              </w:rPr>
            </w:pPr>
            <w:r w:rsidRPr="000C755F">
              <w:rPr>
                <w:rFonts w:ascii="仿宋" w:eastAsia="仿宋" w:hAnsi="仿宋" w:hint="eastAsia"/>
                <w:sz w:val="24"/>
                <w:szCs w:val="24"/>
              </w:rPr>
              <w:t>1</w:t>
            </w:r>
            <w:r w:rsidRPr="000C755F">
              <w:rPr>
                <w:rFonts w:ascii="仿宋" w:eastAsia="仿宋" w:hAnsi="仿宋"/>
                <w:sz w:val="24"/>
                <w:szCs w:val="24"/>
              </w:rPr>
              <w:t>5</w:t>
            </w:r>
          </w:p>
        </w:tc>
        <w:tc>
          <w:tcPr>
            <w:tcW w:w="6582" w:type="dxa"/>
            <w:shd w:val="clear" w:color="auto" w:fill="auto"/>
            <w:vAlign w:val="center"/>
          </w:tcPr>
          <w:p w14:paraId="62F5D047" w14:textId="77777777" w:rsidR="00E43339" w:rsidRPr="000C755F" w:rsidRDefault="00554069">
            <w:pPr>
              <w:adjustRightInd w:val="0"/>
              <w:snapToGrid w:val="0"/>
              <w:jc w:val="left"/>
              <w:rPr>
                <w:rFonts w:ascii="仿宋" w:eastAsia="仿宋" w:hAnsi="仿宋"/>
                <w:sz w:val="24"/>
                <w:szCs w:val="24"/>
              </w:rPr>
            </w:pPr>
            <w:r w:rsidRPr="000C755F">
              <w:rPr>
                <w:rFonts w:ascii="仿宋" w:eastAsia="仿宋" w:hAnsi="仿宋" w:hint="eastAsia"/>
                <w:sz w:val="24"/>
                <w:szCs w:val="24"/>
              </w:rPr>
              <w:t>评委根据样品的外观、工艺、质量、材料选用等进行评价，完全满足或优于采购需求的得10-</w:t>
            </w:r>
            <w:r w:rsidRPr="000C755F">
              <w:rPr>
                <w:rFonts w:ascii="仿宋" w:eastAsia="仿宋" w:hAnsi="仿宋"/>
                <w:sz w:val="24"/>
                <w:szCs w:val="24"/>
              </w:rPr>
              <w:t>15</w:t>
            </w:r>
            <w:r w:rsidRPr="000C755F">
              <w:rPr>
                <w:rFonts w:ascii="仿宋" w:eastAsia="仿宋" w:hAnsi="仿宋" w:hint="eastAsia"/>
                <w:sz w:val="24"/>
                <w:szCs w:val="24"/>
              </w:rPr>
              <w:t>分；基本满足采购需求的得5-9分；满足采购需求程度欠缺的得1-</w:t>
            </w:r>
            <w:r w:rsidRPr="000C755F">
              <w:rPr>
                <w:rFonts w:ascii="仿宋" w:eastAsia="仿宋" w:hAnsi="仿宋"/>
                <w:sz w:val="24"/>
                <w:szCs w:val="24"/>
              </w:rPr>
              <w:t>4</w:t>
            </w:r>
            <w:r w:rsidRPr="000C755F">
              <w:rPr>
                <w:rFonts w:ascii="仿宋" w:eastAsia="仿宋" w:hAnsi="仿宋" w:hint="eastAsia"/>
                <w:sz w:val="24"/>
                <w:szCs w:val="24"/>
              </w:rPr>
              <w:t>分。</w:t>
            </w:r>
          </w:p>
          <w:p w14:paraId="0B44179A" w14:textId="4F5B7F0C" w:rsidR="00E43339" w:rsidRPr="000C755F" w:rsidRDefault="00554069" w:rsidP="0029474B">
            <w:pPr>
              <w:adjustRightInd w:val="0"/>
              <w:snapToGrid w:val="0"/>
              <w:jc w:val="left"/>
              <w:rPr>
                <w:rFonts w:ascii="仿宋" w:eastAsia="仿宋" w:hAnsi="仿宋"/>
                <w:sz w:val="24"/>
                <w:szCs w:val="24"/>
              </w:rPr>
            </w:pPr>
            <w:r w:rsidRPr="000C755F">
              <w:rPr>
                <w:rFonts w:ascii="仿宋" w:eastAsia="仿宋" w:hAnsi="仿宋" w:hint="eastAsia"/>
                <w:sz w:val="24"/>
                <w:szCs w:val="24"/>
              </w:rPr>
              <w:t>注：样品评审采用暗标形式，在监督人的监督下由</w:t>
            </w:r>
            <w:r w:rsidR="0029474B" w:rsidRPr="000C755F">
              <w:rPr>
                <w:rFonts w:ascii="仿宋" w:eastAsia="仿宋" w:hAnsi="仿宋" w:hint="eastAsia"/>
                <w:sz w:val="24"/>
                <w:szCs w:val="24"/>
              </w:rPr>
              <w:t>工作人员</w:t>
            </w:r>
            <w:r w:rsidRPr="000C755F">
              <w:rPr>
                <w:rFonts w:ascii="仿宋" w:eastAsia="仿宋" w:hAnsi="仿宋" w:hint="eastAsia"/>
                <w:sz w:val="24"/>
                <w:szCs w:val="24"/>
              </w:rPr>
              <w:t>负责对投标人的样品随机编号，评审专家按编号进行打分，待评审结束后公布编号相应的投标人。投标人提供的卧具样品均不能体现出投标人名称，否则此项不得分；未携带样品或样品携带不全此项不得分。</w:t>
            </w:r>
          </w:p>
        </w:tc>
      </w:tr>
      <w:tr w:rsidR="000C755F" w:rsidRPr="000C755F" w14:paraId="585AE62C" w14:textId="77777777">
        <w:trPr>
          <w:trHeight w:val="557"/>
          <w:jc w:val="center"/>
        </w:trPr>
        <w:tc>
          <w:tcPr>
            <w:tcW w:w="738" w:type="dxa"/>
            <w:vMerge/>
            <w:tcBorders>
              <w:right w:val="single" w:sz="4" w:space="0" w:color="auto"/>
            </w:tcBorders>
            <w:shd w:val="clear" w:color="auto" w:fill="auto"/>
            <w:vAlign w:val="center"/>
          </w:tcPr>
          <w:p w14:paraId="0CC6DE88" w14:textId="77777777" w:rsidR="00E43339" w:rsidRPr="000C755F" w:rsidRDefault="00E43339">
            <w:pPr>
              <w:adjustRightInd w:val="0"/>
              <w:snapToGrid w:val="0"/>
              <w:jc w:val="center"/>
              <w:rPr>
                <w:rFonts w:ascii="仿宋" w:eastAsia="仿宋" w:hAnsi="仿宋"/>
                <w:sz w:val="24"/>
                <w:szCs w:val="24"/>
              </w:rPr>
            </w:pPr>
          </w:p>
        </w:tc>
        <w:tc>
          <w:tcPr>
            <w:tcW w:w="1622" w:type="dxa"/>
            <w:tcBorders>
              <w:left w:val="single" w:sz="4" w:space="0" w:color="auto"/>
            </w:tcBorders>
            <w:shd w:val="clear" w:color="auto" w:fill="auto"/>
            <w:vAlign w:val="center"/>
          </w:tcPr>
          <w:p w14:paraId="4453BABB" w14:textId="77777777" w:rsidR="00E43339" w:rsidRPr="000C755F" w:rsidRDefault="00554069">
            <w:pPr>
              <w:adjustRightInd w:val="0"/>
              <w:snapToGrid w:val="0"/>
              <w:jc w:val="center"/>
              <w:rPr>
                <w:rFonts w:ascii="仿宋" w:eastAsia="仿宋" w:hAnsi="仿宋"/>
                <w:sz w:val="24"/>
                <w:szCs w:val="24"/>
              </w:rPr>
            </w:pPr>
            <w:r w:rsidRPr="000C755F">
              <w:rPr>
                <w:rFonts w:ascii="仿宋" w:eastAsia="仿宋" w:hAnsi="仿宋" w:hint="eastAsia"/>
                <w:sz w:val="24"/>
                <w:szCs w:val="24"/>
              </w:rPr>
              <w:t>项目实施方案</w:t>
            </w:r>
          </w:p>
        </w:tc>
        <w:tc>
          <w:tcPr>
            <w:tcW w:w="794" w:type="dxa"/>
            <w:shd w:val="clear" w:color="auto" w:fill="auto"/>
            <w:vAlign w:val="center"/>
          </w:tcPr>
          <w:p w14:paraId="5B2F8208" w14:textId="77777777" w:rsidR="00E43339" w:rsidRPr="000C755F" w:rsidRDefault="00554069">
            <w:pPr>
              <w:adjustRightInd w:val="0"/>
              <w:snapToGrid w:val="0"/>
              <w:jc w:val="center"/>
              <w:rPr>
                <w:rFonts w:ascii="仿宋" w:eastAsia="仿宋" w:hAnsi="仿宋"/>
                <w:sz w:val="24"/>
                <w:szCs w:val="24"/>
              </w:rPr>
            </w:pPr>
            <w:r w:rsidRPr="000C755F">
              <w:rPr>
                <w:rFonts w:ascii="仿宋" w:eastAsia="仿宋" w:hAnsi="仿宋" w:hint="eastAsia"/>
                <w:sz w:val="24"/>
                <w:szCs w:val="24"/>
              </w:rPr>
              <w:t>10</w:t>
            </w:r>
          </w:p>
        </w:tc>
        <w:tc>
          <w:tcPr>
            <w:tcW w:w="6582" w:type="dxa"/>
            <w:shd w:val="clear" w:color="auto" w:fill="auto"/>
            <w:vAlign w:val="center"/>
          </w:tcPr>
          <w:p w14:paraId="489C4E8A" w14:textId="77777777" w:rsidR="00E43339" w:rsidRPr="000C755F" w:rsidRDefault="00554069">
            <w:pPr>
              <w:pStyle w:val="ac"/>
              <w:adjustRightInd w:val="0"/>
              <w:snapToGrid w:val="0"/>
              <w:rPr>
                <w:rFonts w:ascii="仿宋" w:eastAsia="仿宋" w:hAnsi="仿宋"/>
                <w:sz w:val="24"/>
                <w:szCs w:val="24"/>
              </w:rPr>
            </w:pPr>
            <w:r w:rsidRPr="000C755F">
              <w:rPr>
                <w:rFonts w:ascii="仿宋" w:eastAsia="仿宋" w:hAnsi="仿宋" w:hint="eastAsia"/>
                <w:sz w:val="24"/>
                <w:szCs w:val="24"/>
              </w:rPr>
              <w:t>投标人须在投标文件中包含项目实施方案及保障措施（包括设备状况、人员配置、面料选择、生产加工、质量控制、货物配送、售后服务保障、工期等所有与该项目有关的实施方案），评委会根据投标人项目实施方案及保障措施进行综合评定。</w:t>
            </w:r>
          </w:p>
          <w:p w14:paraId="2F7DD19C" w14:textId="77777777" w:rsidR="00E43339" w:rsidRPr="000C755F" w:rsidRDefault="00554069">
            <w:pPr>
              <w:pStyle w:val="ac"/>
              <w:adjustRightInd w:val="0"/>
              <w:snapToGrid w:val="0"/>
              <w:rPr>
                <w:rFonts w:ascii="仿宋" w:eastAsia="仿宋" w:hAnsi="仿宋"/>
                <w:sz w:val="24"/>
                <w:szCs w:val="24"/>
              </w:rPr>
            </w:pPr>
            <w:r w:rsidRPr="000C755F">
              <w:rPr>
                <w:rFonts w:ascii="仿宋" w:eastAsia="仿宋" w:hAnsi="仿宋" w:hint="eastAsia"/>
                <w:sz w:val="24"/>
                <w:szCs w:val="24"/>
              </w:rPr>
              <w:t>1、投标人项目实施方案科学、合理、可行，针对性强，设备状况良好，人员配备合理，工期优于招标人的需求得7-10分；</w:t>
            </w:r>
          </w:p>
          <w:p w14:paraId="08DF2079" w14:textId="77777777" w:rsidR="00E43339" w:rsidRPr="000C755F" w:rsidRDefault="00554069">
            <w:pPr>
              <w:pStyle w:val="ac"/>
              <w:adjustRightInd w:val="0"/>
              <w:snapToGrid w:val="0"/>
              <w:rPr>
                <w:rFonts w:ascii="仿宋" w:eastAsia="仿宋" w:hAnsi="仿宋"/>
                <w:sz w:val="24"/>
                <w:szCs w:val="24"/>
              </w:rPr>
            </w:pPr>
            <w:r w:rsidRPr="000C755F">
              <w:rPr>
                <w:rFonts w:ascii="仿宋" w:eastAsia="仿宋" w:hAnsi="仿宋"/>
                <w:sz w:val="24"/>
                <w:szCs w:val="24"/>
              </w:rPr>
              <w:t>2</w:t>
            </w:r>
            <w:r w:rsidRPr="000C755F">
              <w:rPr>
                <w:rFonts w:ascii="仿宋" w:eastAsia="仿宋" w:hAnsi="仿宋" w:hint="eastAsia"/>
                <w:sz w:val="24"/>
                <w:szCs w:val="24"/>
              </w:rPr>
              <w:t>、投标人项目实施方案比较科学、合理、可行，设备状况、人员配置、工期均能满足招标人的需求得3-6分；</w:t>
            </w:r>
          </w:p>
          <w:p w14:paraId="72ED6A6A" w14:textId="77777777" w:rsidR="00E43339" w:rsidRPr="000C755F" w:rsidRDefault="00554069">
            <w:pPr>
              <w:pStyle w:val="ac"/>
              <w:adjustRightInd w:val="0"/>
              <w:snapToGrid w:val="0"/>
              <w:rPr>
                <w:rFonts w:ascii="仿宋" w:eastAsia="仿宋" w:hAnsi="仿宋"/>
                <w:sz w:val="24"/>
                <w:szCs w:val="24"/>
              </w:rPr>
            </w:pPr>
            <w:r w:rsidRPr="000C755F">
              <w:rPr>
                <w:rFonts w:ascii="仿宋" w:eastAsia="仿宋" w:hAnsi="仿宋"/>
                <w:sz w:val="24"/>
                <w:szCs w:val="24"/>
              </w:rPr>
              <w:t>3</w:t>
            </w:r>
            <w:r w:rsidRPr="000C755F">
              <w:rPr>
                <w:rFonts w:ascii="仿宋" w:eastAsia="仿宋" w:hAnsi="仿宋" w:hint="eastAsia"/>
                <w:sz w:val="24"/>
                <w:szCs w:val="24"/>
              </w:rPr>
              <w:t>、投标人项目实施方案，设备、人员、工期等基本满足招标人的要求得1-2分；</w:t>
            </w:r>
          </w:p>
          <w:p w14:paraId="19186802" w14:textId="77777777" w:rsidR="00E43339" w:rsidRPr="000C755F" w:rsidRDefault="00554069">
            <w:pPr>
              <w:pStyle w:val="ac"/>
              <w:adjustRightInd w:val="0"/>
              <w:snapToGrid w:val="0"/>
              <w:rPr>
                <w:rFonts w:ascii="仿宋" w:eastAsia="仿宋" w:hAnsi="仿宋"/>
                <w:sz w:val="24"/>
                <w:szCs w:val="24"/>
              </w:rPr>
            </w:pPr>
            <w:r w:rsidRPr="000C755F">
              <w:rPr>
                <w:rFonts w:ascii="仿宋" w:eastAsia="仿宋" w:hAnsi="仿宋"/>
                <w:sz w:val="24"/>
                <w:szCs w:val="24"/>
              </w:rPr>
              <w:t>4</w:t>
            </w:r>
            <w:r w:rsidRPr="000C755F">
              <w:rPr>
                <w:rFonts w:ascii="仿宋" w:eastAsia="仿宋" w:hAnsi="仿宋" w:hint="eastAsia"/>
                <w:sz w:val="24"/>
                <w:szCs w:val="24"/>
              </w:rPr>
              <w:t>、投标人项目实施方案，设备、人员、工期等不能满足招标人的要求得0分。</w:t>
            </w:r>
          </w:p>
        </w:tc>
      </w:tr>
    </w:tbl>
    <w:p w14:paraId="3C425B44" w14:textId="77777777" w:rsidR="00496FC3" w:rsidRDefault="00496FC3" w:rsidP="00496FC3">
      <w:pPr>
        <w:jc w:val="left"/>
        <w:rPr>
          <w:rFonts w:ascii="仿宋" w:eastAsia="仿宋" w:hAnsi="仿宋"/>
          <w:sz w:val="24"/>
          <w:szCs w:val="24"/>
        </w:rPr>
      </w:pPr>
      <w:r>
        <w:rPr>
          <w:rFonts w:ascii="仿宋" w:eastAsia="仿宋" w:hAnsi="仿宋" w:hint="eastAsia"/>
          <w:sz w:val="24"/>
          <w:szCs w:val="24"/>
        </w:rPr>
        <w:t>说明：</w:t>
      </w:r>
    </w:p>
    <w:p w14:paraId="58B416D8" w14:textId="3DB6E89D" w:rsidR="00496FC3" w:rsidRDefault="00496FC3" w:rsidP="00496FC3">
      <w:pPr>
        <w:jc w:val="left"/>
        <w:rPr>
          <w:rFonts w:ascii="仿宋" w:eastAsia="仿宋" w:hAnsi="仿宋"/>
          <w:sz w:val="24"/>
          <w:szCs w:val="24"/>
        </w:rPr>
      </w:pPr>
      <w:r>
        <w:rPr>
          <w:rFonts w:ascii="仿宋" w:eastAsia="仿宋" w:hAnsi="仿宋" w:hint="eastAsia"/>
          <w:sz w:val="24"/>
          <w:szCs w:val="24"/>
        </w:rPr>
        <w:t>（1）</w:t>
      </w:r>
      <w:r w:rsidR="007A25E0">
        <w:rPr>
          <w:rFonts w:ascii="仿宋" w:eastAsia="仿宋" w:hAnsi="仿宋" w:hint="eastAsia"/>
          <w:sz w:val="24"/>
          <w:szCs w:val="24"/>
        </w:rPr>
        <w:t>投标人</w:t>
      </w:r>
      <w:r>
        <w:rPr>
          <w:rFonts w:ascii="仿宋" w:eastAsia="仿宋" w:hAnsi="仿宋" w:hint="eastAsia"/>
          <w:sz w:val="24"/>
          <w:szCs w:val="24"/>
        </w:rPr>
        <w:t>所提供的材料或者填写的内容必须真实、可靠，如有虚假或隐瞒，一经查实将导致投标被拒绝，并按照有关规定进行处罚，给采购人造成损失的应承担赔偿责任。</w:t>
      </w:r>
    </w:p>
    <w:p w14:paraId="0FDD3FD4" w14:textId="158B0F68" w:rsidR="00496FC3" w:rsidRDefault="00496FC3" w:rsidP="00496FC3">
      <w:pPr>
        <w:jc w:val="left"/>
        <w:rPr>
          <w:rFonts w:ascii="仿宋" w:eastAsia="仿宋" w:hAnsi="仿宋"/>
          <w:sz w:val="24"/>
          <w:szCs w:val="24"/>
        </w:rPr>
      </w:pPr>
      <w:r>
        <w:rPr>
          <w:rFonts w:ascii="仿宋" w:eastAsia="仿宋" w:hAnsi="仿宋" w:hint="eastAsia"/>
          <w:sz w:val="24"/>
          <w:szCs w:val="24"/>
        </w:rPr>
        <w:t>（2）以上评标标准中要求</w:t>
      </w:r>
      <w:r w:rsidR="007A25E0">
        <w:rPr>
          <w:rFonts w:ascii="仿宋" w:eastAsia="仿宋" w:hAnsi="仿宋" w:hint="eastAsia"/>
          <w:sz w:val="24"/>
          <w:szCs w:val="24"/>
        </w:rPr>
        <w:t>投标人</w:t>
      </w:r>
      <w:r>
        <w:rPr>
          <w:rFonts w:ascii="仿宋" w:eastAsia="仿宋" w:hAnsi="仿宋" w:hint="eastAsia"/>
          <w:sz w:val="24"/>
          <w:szCs w:val="24"/>
        </w:rPr>
        <w:t>提交相关证明材料原件（或复印件）的，</w:t>
      </w:r>
      <w:r w:rsidR="00F644AE">
        <w:rPr>
          <w:rFonts w:ascii="仿宋" w:eastAsia="仿宋" w:hAnsi="仿宋" w:hint="eastAsia"/>
          <w:sz w:val="24"/>
          <w:szCs w:val="24"/>
        </w:rPr>
        <w:t>有关材料复印件</w:t>
      </w:r>
      <w:r>
        <w:rPr>
          <w:rFonts w:ascii="仿宋" w:eastAsia="仿宋" w:hAnsi="仿宋" w:hint="eastAsia"/>
          <w:sz w:val="24"/>
          <w:szCs w:val="24"/>
        </w:rPr>
        <w:t>未装订</w:t>
      </w:r>
    </w:p>
    <w:p w14:paraId="323D10D5" w14:textId="35E655F3" w:rsidR="00E43339" w:rsidRPr="00496FC3" w:rsidRDefault="00496FC3" w:rsidP="00496FC3">
      <w:pPr>
        <w:pStyle w:val="ab"/>
        <w:ind w:leftChars="0" w:left="0"/>
        <w:rPr>
          <w:rFonts w:eastAsiaTheme="minorEastAsia"/>
        </w:rPr>
      </w:pPr>
      <w:r>
        <w:rPr>
          <w:rFonts w:ascii="仿宋" w:eastAsia="仿宋" w:hAnsi="仿宋" w:hint="eastAsia"/>
          <w:sz w:val="24"/>
          <w:szCs w:val="24"/>
        </w:rPr>
        <w:t>在投标文件中的不得分。</w:t>
      </w:r>
    </w:p>
    <w:sectPr w:rsidR="00E43339" w:rsidRPr="00496FC3" w:rsidSect="007D395A">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9E0DF" w14:textId="77777777" w:rsidR="00CC4CB2" w:rsidRDefault="00CC4CB2">
      <w:r>
        <w:separator/>
      </w:r>
    </w:p>
  </w:endnote>
  <w:endnote w:type="continuationSeparator" w:id="0">
    <w:p w14:paraId="211E11E7" w14:textId="77777777" w:rsidR="00CC4CB2" w:rsidRDefault="00CC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83F15" w14:textId="77777777" w:rsidR="00937E23" w:rsidRDefault="00937E23">
    <w:pPr>
      <w:pStyle w:val="af1"/>
      <w:jc w:val="center"/>
    </w:pPr>
    <w:r>
      <w:fldChar w:fldCharType="begin"/>
    </w:r>
    <w:r>
      <w:rPr>
        <w:rStyle w:val="af8"/>
      </w:rPr>
      <w:instrText xml:space="preserve"> PAGE </w:instrText>
    </w:r>
    <w:r>
      <w:fldChar w:fldCharType="separate"/>
    </w:r>
    <w:r>
      <w:rPr>
        <w:rStyle w:val="af8"/>
      </w:rPr>
      <w:t>- 45 -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82378" w14:textId="77777777" w:rsidR="00937E23" w:rsidRDefault="00937E23">
    <w:pPr>
      <w:pStyle w:val="af1"/>
      <w:jc w:val="center"/>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sidRPr="006062EF">
      <w:rPr>
        <w:rFonts w:ascii="宋体" w:hAnsi="宋体"/>
        <w:noProof/>
        <w:lang w:val="zh-CN"/>
      </w:rPr>
      <w:t>3</w:t>
    </w:r>
    <w:r>
      <w:rPr>
        <w:rFonts w:ascii="宋体" w:hAnsi="宋体"/>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E0A56" w14:textId="77777777" w:rsidR="00CC4CB2" w:rsidRDefault="00CC4CB2">
      <w:r>
        <w:separator/>
      </w:r>
    </w:p>
  </w:footnote>
  <w:footnote w:type="continuationSeparator" w:id="0">
    <w:p w14:paraId="3C5074F5" w14:textId="77777777" w:rsidR="00CC4CB2" w:rsidRDefault="00CC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3F224" w14:textId="77777777" w:rsidR="00937E23" w:rsidRDefault="00937E23">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C6C88"/>
    <w:multiLevelType w:val="multilevel"/>
    <w:tmpl w:val="1F4C6C88"/>
    <w:lvl w:ilvl="0">
      <w:start w:val="1"/>
      <w:numFmt w:val="decimal"/>
      <w:lvlText w:val="%1."/>
      <w:lvlJc w:val="left"/>
      <w:pPr>
        <w:ind w:left="922" w:hanging="36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41B93"/>
    <w:rsid w:val="000006C9"/>
    <w:rsid w:val="00000DDF"/>
    <w:rsid w:val="000023CA"/>
    <w:rsid w:val="00002D50"/>
    <w:rsid w:val="0000325A"/>
    <w:rsid w:val="00006556"/>
    <w:rsid w:val="000117BC"/>
    <w:rsid w:val="00011E3B"/>
    <w:rsid w:val="00012CE1"/>
    <w:rsid w:val="00015979"/>
    <w:rsid w:val="0001622F"/>
    <w:rsid w:val="00017A91"/>
    <w:rsid w:val="00017D32"/>
    <w:rsid w:val="00020EA7"/>
    <w:rsid w:val="00032614"/>
    <w:rsid w:val="000330A7"/>
    <w:rsid w:val="00035517"/>
    <w:rsid w:val="0003574A"/>
    <w:rsid w:val="000402A8"/>
    <w:rsid w:val="000407B8"/>
    <w:rsid w:val="00042457"/>
    <w:rsid w:val="000427D8"/>
    <w:rsid w:val="00042CBF"/>
    <w:rsid w:val="000446ED"/>
    <w:rsid w:val="00044E68"/>
    <w:rsid w:val="00047CB7"/>
    <w:rsid w:val="0005066B"/>
    <w:rsid w:val="000519B0"/>
    <w:rsid w:val="000528AB"/>
    <w:rsid w:val="00052FCB"/>
    <w:rsid w:val="00056001"/>
    <w:rsid w:val="0005672D"/>
    <w:rsid w:val="000577C6"/>
    <w:rsid w:val="00057D48"/>
    <w:rsid w:val="00061C30"/>
    <w:rsid w:val="000645B3"/>
    <w:rsid w:val="0006589B"/>
    <w:rsid w:val="0007300E"/>
    <w:rsid w:val="000732B6"/>
    <w:rsid w:val="00073D74"/>
    <w:rsid w:val="00075253"/>
    <w:rsid w:val="00077C7B"/>
    <w:rsid w:val="000801FA"/>
    <w:rsid w:val="000808A0"/>
    <w:rsid w:val="00080CE6"/>
    <w:rsid w:val="000821DF"/>
    <w:rsid w:val="00082392"/>
    <w:rsid w:val="00082DD3"/>
    <w:rsid w:val="00083388"/>
    <w:rsid w:val="000846EB"/>
    <w:rsid w:val="000854E3"/>
    <w:rsid w:val="00087759"/>
    <w:rsid w:val="0009100E"/>
    <w:rsid w:val="00091FF1"/>
    <w:rsid w:val="00092EE2"/>
    <w:rsid w:val="0009531B"/>
    <w:rsid w:val="00096356"/>
    <w:rsid w:val="00096725"/>
    <w:rsid w:val="000A03CF"/>
    <w:rsid w:val="000A3198"/>
    <w:rsid w:val="000A4315"/>
    <w:rsid w:val="000A4E91"/>
    <w:rsid w:val="000A53CA"/>
    <w:rsid w:val="000A628C"/>
    <w:rsid w:val="000B1044"/>
    <w:rsid w:val="000B21B5"/>
    <w:rsid w:val="000B4953"/>
    <w:rsid w:val="000B756B"/>
    <w:rsid w:val="000C13C4"/>
    <w:rsid w:val="000C511E"/>
    <w:rsid w:val="000C6240"/>
    <w:rsid w:val="000C6AE4"/>
    <w:rsid w:val="000C755F"/>
    <w:rsid w:val="000D0373"/>
    <w:rsid w:val="000D069C"/>
    <w:rsid w:val="000D14AC"/>
    <w:rsid w:val="000D2D7B"/>
    <w:rsid w:val="000D3E6A"/>
    <w:rsid w:val="000D446A"/>
    <w:rsid w:val="000D7342"/>
    <w:rsid w:val="000E1270"/>
    <w:rsid w:val="000E2984"/>
    <w:rsid w:val="000E31FE"/>
    <w:rsid w:val="000E4FC9"/>
    <w:rsid w:val="000E633C"/>
    <w:rsid w:val="000F00D8"/>
    <w:rsid w:val="000F0E0B"/>
    <w:rsid w:val="000F11DE"/>
    <w:rsid w:val="000F411E"/>
    <w:rsid w:val="000F51A7"/>
    <w:rsid w:val="000F5A57"/>
    <w:rsid w:val="00100136"/>
    <w:rsid w:val="00101650"/>
    <w:rsid w:val="00101BB2"/>
    <w:rsid w:val="0010451D"/>
    <w:rsid w:val="00105028"/>
    <w:rsid w:val="00106CBD"/>
    <w:rsid w:val="00107A87"/>
    <w:rsid w:val="00110F15"/>
    <w:rsid w:val="00110F82"/>
    <w:rsid w:val="00111EE3"/>
    <w:rsid w:val="001144A2"/>
    <w:rsid w:val="00114A61"/>
    <w:rsid w:val="00114E14"/>
    <w:rsid w:val="001150B2"/>
    <w:rsid w:val="00115C96"/>
    <w:rsid w:val="0011751E"/>
    <w:rsid w:val="00122185"/>
    <w:rsid w:val="0012273B"/>
    <w:rsid w:val="001233F4"/>
    <w:rsid w:val="001245ED"/>
    <w:rsid w:val="001273EA"/>
    <w:rsid w:val="00127797"/>
    <w:rsid w:val="001278EF"/>
    <w:rsid w:val="0013127B"/>
    <w:rsid w:val="001314B6"/>
    <w:rsid w:val="0013280F"/>
    <w:rsid w:val="00133F33"/>
    <w:rsid w:val="0013575E"/>
    <w:rsid w:val="00137876"/>
    <w:rsid w:val="00140A30"/>
    <w:rsid w:val="001425A4"/>
    <w:rsid w:val="0014511F"/>
    <w:rsid w:val="00145608"/>
    <w:rsid w:val="00146594"/>
    <w:rsid w:val="00147F44"/>
    <w:rsid w:val="00152DE9"/>
    <w:rsid w:val="00154011"/>
    <w:rsid w:val="00154F35"/>
    <w:rsid w:val="0016228A"/>
    <w:rsid w:val="001629EA"/>
    <w:rsid w:val="00164D79"/>
    <w:rsid w:val="00166687"/>
    <w:rsid w:val="001673AE"/>
    <w:rsid w:val="00167494"/>
    <w:rsid w:val="00176294"/>
    <w:rsid w:val="0017798E"/>
    <w:rsid w:val="001779DC"/>
    <w:rsid w:val="00182575"/>
    <w:rsid w:val="00183640"/>
    <w:rsid w:val="00184B12"/>
    <w:rsid w:val="00185B6A"/>
    <w:rsid w:val="00192286"/>
    <w:rsid w:val="00193EFB"/>
    <w:rsid w:val="001951F7"/>
    <w:rsid w:val="00195226"/>
    <w:rsid w:val="001A0960"/>
    <w:rsid w:val="001A26F6"/>
    <w:rsid w:val="001A29AA"/>
    <w:rsid w:val="001A4308"/>
    <w:rsid w:val="001A64A2"/>
    <w:rsid w:val="001A6EB6"/>
    <w:rsid w:val="001B0DB8"/>
    <w:rsid w:val="001B1383"/>
    <w:rsid w:val="001B1961"/>
    <w:rsid w:val="001B332E"/>
    <w:rsid w:val="001B371D"/>
    <w:rsid w:val="001B4478"/>
    <w:rsid w:val="001B7A5B"/>
    <w:rsid w:val="001C175F"/>
    <w:rsid w:val="001C1AD7"/>
    <w:rsid w:val="001C5663"/>
    <w:rsid w:val="001C6297"/>
    <w:rsid w:val="001C7F42"/>
    <w:rsid w:val="001D074F"/>
    <w:rsid w:val="001D3121"/>
    <w:rsid w:val="001D3835"/>
    <w:rsid w:val="001D3B13"/>
    <w:rsid w:val="001D5906"/>
    <w:rsid w:val="001D5D31"/>
    <w:rsid w:val="001D723C"/>
    <w:rsid w:val="001E4837"/>
    <w:rsid w:val="001E7BFA"/>
    <w:rsid w:val="001F0FEE"/>
    <w:rsid w:val="001F18B7"/>
    <w:rsid w:val="001F2EA1"/>
    <w:rsid w:val="001F306A"/>
    <w:rsid w:val="001F3550"/>
    <w:rsid w:val="001F5DE2"/>
    <w:rsid w:val="001F6213"/>
    <w:rsid w:val="001F71A0"/>
    <w:rsid w:val="0020138C"/>
    <w:rsid w:val="00201C15"/>
    <w:rsid w:val="00203A14"/>
    <w:rsid w:val="002065ED"/>
    <w:rsid w:val="002071E2"/>
    <w:rsid w:val="002119AB"/>
    <w:rsid w:val="00211D32"/>
    <w:rsid w:val="00213EA6"/>
    <w:rsid w:val="00214063"/>
    <w:rsid w:val="00214DCF"/>
    <w:rsid w:val="00220D19"/>
    <w:rsid w:val="00221A5F"/>
    <w:rsid w:val="00222C3D"/>
    <w:rsid w:val="0022552F"/>
    <w:rsid w:val="002257D4"/>
    <w:rsid w:val="0023130B"/>
    <w:rsid w:val="002320D6"/>
    <w:rsid w:val="0023230D"/>
    <w:rsid w:val="00232E92"/>
    <w:rsid w:val="00236A88"/>
    <w:rsid w:val="00236B6C"/>
    <w:rsid w:val="00237888"/>
    <w:rsid w:val="00240ECE"/>
    <w:rsid w:val="002413DE"/>
    <w:rsid w:val="002413E6"/>
    <w:rsid w:val="00242488"/>
    <w:rsid w:val="00242DEB"/>
    <w:rsid w:val="0024576D"/>
    <w:rsid w:val="00247F6B"/>
    <w:rsid w:val="002509E0"/>
    <w:rsid w:val="002511C9"/>
    <w:rsid w:val="00251F84"/>
    <w:rsid w:val="00252186"/>
    <w:rsid w:val="00254F84"/>
    <w:rsid w:val="002561CA"/>
    <w:rsid w:val="002573C4"/>
    <w:rsid w:val="002577F9"/>
    <w:rsid w:val="00257992"/>
    <w:rsid w:val="00257EE8"/>
    <w:rsid w:val="00262952"/>
    <w:rsid w:val="002638C0"/>
    <w:rsid w:val="002658E0"/>
    <w:rsid w:val="002671C5"/>
    <w:rsid w:val="0026772C"/>
    <w:rsid w:val="00271658"/>
    <w:rsid w:val="00271D3E"/>
    <w:rsid w:val="002742C7"/>
    <w:rsid w:val="00274636"/>
    <w:rsid w:val="00274E8A"/>
    <w:rsid w:val="00275D5B"/>
    <w:rsid w:val="00276D09"/>
    <w:rsid w:val="002772F9"/>
    <w:rsid w:val="00277825"/>
    <w:rsid w:val="0028345B"/>
    <w:rsid w:val="00283C4D"/>
    <w:rsid w:val="00287F4F"/>
    <w:rsid w:val="00290AF4"/>
    <w:rsid w:val="00291C37"/>
    <w:rsid w:val="0029474B"/>
    <w:rsid w:val="002A2137"/>
    <w:rsid w:val="002A5560"/>
    <w:rsid w:val="002A70DA"/>
    <w:rsid w:val="002B1CC5"/>
    <w:rsid w:val="002B200F"/>
    <w:rsid w:val="002B21A7"/>
    <w:rsid w:val="002B3385"/>
    <w:rsid w:val="002B3DF8"/>
    <w:rsid w:val="002B52D9"/>
    <w:rsid w:val="002B6945"/>
    <w:rsid w:val="002B74E2"/>
    <w:rsid w:val="002C14A0"/>
    <w:rsid w:val="002C2147"/>
    <w:rsid w:val="002C2451"/>
    <w:rsid w:val="002C290E"/>
    <w:rsid w:val="002C4E73"/>
    <w:rsid w:val="002C7B5E"/>
    <w:rsid w:val="002D1A2F"/>
    <w:rsid w:val="002D4220"/>
    <w:rsid w:val="002D529E"/>
    <w:rsid w:val="002D609D"/>
    <w:rsid w:val="002D7205"/>
    <w:rsid w:val="002E1026"/>
    <w:rsid w:val="002E13F8"/>
    <w:rsid w:val="002E29D3"/>
    <w:rsid w:val="002E530C"/>
    <w:rsid w:val="002F0887"/>
    <w:rsid w:val="002F155D"/>
    <w:rsid w:val="002F34F6"/>
    <w:rsid w:val="002F3773"/>
    <w:rsid w:val="002F5FCD"/>
    <w:rsid w:val="003002C3"/>
    <w:rsid w:val="00302423"/>
    <w:rsid w:val="00302999"/>
    <w:rsid w:val="003037CA"/>
    <w:rsid w:val="00303A17"/>
    <w:rsid w:val="00304475"/>
    <w:rsid w:val="00320D41"/>
    <w:rsid w:val="00322960"/>
    <w:rsid w:val="0032593C"/>
    <w:rsid w:val="00326008"/>
    <w:rsid w:val="0032660B"/>
    <w:rsid w:val="00326D04"/>
    <w:rsid w:val="003277FA"/>
    <w:rsid w:val="0033007D"/>
    <w:rsid w:val="00331AEF"/>
    <w:rsid w:val="0033237C"/>
    <w:rsid w:val="00334190"/>
    <w:rsid w:val="003357A8"/>
    <w:rsid w:val="00335D8D"/>
    <w:rsid w:val="00335F7B"/>
    <w:rsid w:val="00340F80"/>
    <w:rsid w:val="0034121A"/>
    <w:rsid w:val="00341E8D"/>
    <w:rsid w:val="00342438"/>
    <w:rsid w:val="00342844"/>
    <w:rsid w:val="00342C42"/>
    <w:rsid w:val="00343691"/>
    <w:rsid w:val="00343E60"/>
    <w:rsid w:val="00343EFB"/>
    <w:rsid w:val="00344309"/>
    <w:rsid w:val="00345065"/>
    <w:rsid w:val="00351623"/>
    <w:rsid w:val="0035259C"/>
    <w:rsid w:val="0035390B"/>
    <w:rsid w:val="00354352"/>
    <w:rsid w:val="003559D3"/>
    <w:rsid w:val="0035618D"/>
    <w:rsid w:val="003566B9"/>
    <w:rsid w:val="00356917"/>
    <w:rsid w:val="00361650"/>
    <w:rsid w:val="003625DC"/>
    <w:rsid w:val="00363D8E"/>
    <w:rsid w:val="00364A15"/>
    <w:rsid w:val="003673E8"/>
    <w:rsid w:val="00371398"/>
    <w:rsid w:val="00371D69"/>
    <w:rsid w:val="00372C22"/>
    <w:rsid w:val="003738BF"/>
    <w:rsid w:val="00373ABC"/>
    <w:rsid w:val="003757DB"/>
    <w:rsid w:val="00376B86"/>
    <w:rsid w:val="00376FA5"/>
    <w:rsid w:val="003802CA"/>
    <w:rsid w:val="00380F73"/>
    <w:rsid w:val="00382C48"/>
    <w:rsid w:val="00383C7B"/>
    <w:rsid w:val="0038509D"/>
    <w:rsid w:val="00391BC6"/>
    <w:rsid w:val="00392E16"/>
    <w:rsid w:val="0039304F"/>
    <w:rsid w:val="003931E1"/>
    <w:rsid w:val="00393850"/>
    <w:rsid w:val="00393933"/>
    <w:rsid w:val="00393B48"/>
    <w:rsid w:val="00394CA0"/>
    <w:rsid w:val="00396235"/>
    <w:rsid w:val="00397264"/>
    <w:rsid w:val="003A13E3"/>
    <w:rsid w:val="003A226A"/>
    <w:rsid w:val="003A2E4A"/>
    <w:rsid w:val="003A3EF3"/>
    <w:rsid w:val="003A4A2C"/>
    <w:rsid w:val="003A6D2B"/>
    <w:rsid w:val="003A6F65"/>
    <w:rsid w:val="003B07EE"/>
    <w:rsid w:val="003B1C9C"/>
    <w:rsid w:val="003B1CB4"/>
    <w:rsid w:val="003B70B0"/>
    <w:rsid w:val="003C0CD0"/>
    <w:rsid w:val="003C1E53"/>
    <w:rsid w:val="003C22B5"/>
    <w:rsid w:val="003C2A1B"/>
    <w:rsid w:val="003C2D86"/>
    <w:rsid w:val="003C2EDA"/>
    <w:rsid w:val="003C33F9"/>
    <w:rsid w:val="003C4B53"/>
    <w:rsid w:val="003C7C0E"/>
    <w:rsid w:val="003D198B"/>
    <w:rsid w:val="003D19B1"/>
    <w:rsid w:val="003D20E0"/>
    <w:rsid w:val="003D2F05"/>
    <w:rsid w:val="003D3745"/>
    <w:rsid w:val="003D4F03"/>
    <w:rsid w:val="003D561F"/>
    <w:rsid w:val="003D5FA6"/>
    <w:rsid w:val="003E0011"/>
    <w:rsid w:val="003E12A7"/>
    <w:rsid w:val="003E180C"/>
    <w:rsid w:val="003E1E9A"/>
    <w:rsid w:val="003E270F"/>
    <w:rsid w:val="003E65A0"/>
    <w:rsid w:val="003E72C7"/>
    <w:rsid w:val="003F2690"/>
    <w:rsid w:val="003F46BB"/>
    <w:rsid w:val="003F4E35"/>
    <w:rsid w:val="003F57CE"/>
    <w:rsid w:val="003F63BF"/>
    <w:rsid w:val="003F6610"/>
    <w:rsid w:val="00400F7C"/>
    <w:rsid w:val="0040206B"/>
    <w:rsid w:val="0040216F"/>
    <w:rsid w:val="004024C2"/>
    <w:rsid w:val="00402522"/>
    <w:rsid w:val="00402E4D"/>
    <w:rsid w:val="0040322D"/>
    <w:rsid w:val="00403C49"/>
    <w:rsid w:val="00404389"/>
    <w:rsid w:val="00406575"/>
    <w:rsid w:val="00406882"/>
    <w:rsid w:val="00407CB2"/>
    <w:rsid w:val="00410C32"/>
    <w:rsid w:val="00413082"/>
    <w:rsid w:val="0041341C"/>
    <w:rsid w:val="004146BE"/>
    <w:rsid w:val="004173C5"/>
    <w:rsid w:val="00422127"/>
    <w:rsid w:val="00422BB7"/>
    <w:rsid w:val="0042323E"/>
    <w:rsid w:val="00423DFB"/>
    <w:rsid w:val="004249D7"/>
    <w:rsid w:val="004254EB"/>
    <w:rsid w:val="00425D63"/>
    <w:rsid w:val="00426F26"/>
    <w:rsid w:val="004278B6"/>
    <w:rsid w:val="00427AB0"/>
    <w:rsid w:val="00427B65"/>
    <w:rsid w:val="00427FAC"/>
    <w:rsid w:val="004334FF"/>
    <w:rsid w:val="00434382"/>
    <w:rsid w:val="00434CEC"/>
    <w:rsid w:val="00435637"/>
    <w:rsid w:val="004359C2"/>
    <w:rsid w:val="0043649A"/>
    <w:rsid w:val="00436E62"/>
    <w:rsid w:val="004401FC"/>
    <w:rsid w:val="00440E74"/>
    <w:rsid w:val="00444BF1"/>
    <w:rsid w:val="00445BD1"/>
    <w:rsid w:val="00447B18"/>
    <w:rsid w:val="00450D4C"/>
    <w:rsid w:val="00450D56"/>
    <w:rsid w:val="00452D85"/>
    <w:rsid w:val="00452FE3"/>
    <w:rsid w:val="004570CF"/>
    <w:rsid w:val="00457A80"/>
    <w:rsid w:val="0046347C"/>
    <w:rsid w:val="004643B5"/>
    <w:rsid w:val="00464530"/>
    <w:rsid w:val="00464BA4"/>
    <w:rsid w:val="004658FE"/>
    <w:rsid w:val="0046638E"/>
    <w:rsid w:val="00466815"/>
    <w:rsid w:val="00466EE0"/>
    <w:rsid w:val="00467E94"/>
    <w:rsid w:val="004706F6"/>
    <w:rsid w:val="004713DE"/>
    <w:rsid w:val="00471D47"/>
    <w:rsid w:val="00473059"/>
    <w:rsid w:val="00475051"/>
    <w:rsid w:val="004756F2"/>
    <w:rsid w:val="00476F8B"/>
    <w:rsid w:val="00477E75"/>
    <w:rsid w:val="0048076C"/>
    <w:rsid w:val="00481ED5"/>
    <w:rsid w:val="00484C14"/>
    <w:rsid w:val="004875F8"/>
    <w:rsid w:val="00494905"/>
    <w:rsid w:val="00494F24"/>
    <w:rsid w:val="0049502B"/>
    <w:rsid w:val="00496FC3"/>
    <w:rsid w:val="004A0002"/>
    <w:rsid w:val="004A1FFA"/>
    <w:rsid w:val="004A2258"/>
    <w:rsid w:val="004A5CE9"/>
    <w:rsid w:val="004A618E"/>
    <w:rsid w:val="004A7B6B"/>
    <w:rsid w:val="004B079E"/>
    <w:rsid w:val="004B1473"/>
    <w:rsid w:val="004B24B8"/>
    <w:rsid w:val="004B29C4"/>
    <w:rsid w:val="004B64FB"/>
    <w:rsid w:val="004B74AF"/>
    <w:rsid w:val="004B792B"/>
    <w:rsid w:val="004C00CC"/>
    <w:rsid w:val="004C0D45"/>
    <w:rsid w:val="004C1F41"/>
    <w:rsid w:val="004C26EC"/>
    <w:rsid w:val="004C3433"/>
    <w:rsid w:val="004C3743"/>
    <w:rsid w:val="004C52D9"/>
    <w:rsid w:val="004C5D57"/>
    <w:rsid w:val="004C70AF"/>
    <w:rsid w:val="004C7DCC"/>
    <w:rsid w:val="004D017E"/>
    <w:rsid w:val="004D1D2A"/>
    <w:rsid w:val="004D21BC"/>
    <w:rsid w:val="004D33A5"/>
    <w:rsid w:val="004D3DC5"/>
    <w:rsid w:val="004D67BF"/>
    <w:rsid w:val="004D6805"/>
    <w:rsid w:val="004E3720"/>
    <w:rsid w:val="004E5ADB"/>
    <w:rsid w:val="004E5AEB"/>
    <w:rsid w:val="004E74AE"/>
    <w:rsid w:val="004F26AE"/>
    <w:rsid w:val="004F444B"/>
    <w:rsid w:val="004F48C0"/>
    <w:rsid w:val="005034AD"/>
    <w:rsid w:val="005045E8"/>
    <w:rsid w:val="00506E56"/>
    <w:rsid w:val="00507B2D"/>
    <w:rsid w:val="005106A3"/>
    <w:rsid w:val="0051187D"/>
    <w:rsid w:val="005148E6"/>
    <w:rsid w:val="005165B5"/>
    <w:rsid w:val="00517C5E"/>
    <w:rsid w:val="00520F98"/>
    <w:rsid w:val="0052277E"/>
    <w:rsid w:val="005247AC"/>
    <w:rsid w:val="00524E7F"/>
    <w:rsid w:val="00525539"/>
    <w:rsid w:val="00526F49"/>
    <w:rsid w:val="0052769E"/>
    <w:rsid w:val="005319CF"/>
    <w:rsid w:val="00532257"/>
    <w:rsid w:val="00533A86"/>
    <w:rsid w:val="00534746"/>
    <w:rsid w:val="00534837"/>
    <w:rsid w:val="00534E83"/>
    <w:rsid w:val="005372D4"/>
    <w:rsid w:val="005403CF"/>
    <w:rsid w:val="005405F4"/>
    <w:rsid w:val="00541A96"/>
    <w:rsid w:val="00541D83"/>
    <w:rsid w:val="00543D7F"/>
    <w:rsid w:val="00544D72"/>
    <w:rsid w:val="0054618D"/>
    <w:rsid w:val="005466E2"/>
    <w:rsid w:val="00546A8A"/>
    <w:rsid w:val="005510C4"/>
    <w:rsid w:val="005518FF"/>
    <w:rsid w:val="00554069"/>
    <w:rsid w:val="0055473F"/>
    <w:rsid w:val="00560656"/>
    <w:rsid w:val="00560A22"/>
    <w:rsid w:val="00561A1B"/>
    <w:rsid w:val="005629F7"/>
    <w:rsid w:val="00563181"/>
    <w:rsid w:val="00564025"/>
    <w:rsid w:val="00564263"/>
    <w:rsid w:val="005670D9"/>
    <w:rsid w:val="005701A5"/>
    <w:rsid w:val="0057149C"/>
    <w:rsid w:val="005748C6"/>
    <w:rsid w:val="00576783"/>
    <w:rsid w:val="00580FB7"/>
    <w:rsid w:val="00583B0E"/>
    <w:rsid w:val="00583D52"/>
    <w:rsid w:val="00584917"/>
    <w:rsid w:val="00584D0C"/>
    <w:rsid w:val="00585E93"/>
    <w:rsid w:val="00587753"/>
    <w:rsid w:val="00590583"/>
    <w:rsid w:val="005945DF"/>
    <w:rsid w:val="00595F79"/>
    <w:rsid w:val="00597AD8"/>
    <w:rsid w:val="005A063B"/>
    <w:rsid w:val="005A0FED"/>
    <w:rsid w:val="005A21F9"/>
    <w:rsid w:val="005A2720"/>
    <w:rsid w:val="005A2DCB"/>
    <w:rsid w:val="005A352F"/>
    <w:rsid w:val="005A36E5"/>
    <w:rsid w:val="005A421A"/>
    <w:rsid w:val="005A4B1D"/>
    <w:rsid w:val="005A5F27"/>
    <w:rsid w:val="005A6245"/>
    <w:rsid w:val="005B0688"/>
    <w:rsid w:val="005B14DE"/>
    <w:rsid w:val="005B3C75"/>
    <w:rsid w:val="005B4D13"/>
    <w:rsid w:val="005B6A1E"/>
    <w:rsid w:val="005B7D4D"/>
    <w:rsid w:val="005C414F"/>
    <w:rsid w:val="005C4D25"/>
    <w:rsid w:val="005C5230"/>
    <w:rsid w:val="005C62DB"/>
    <w:rsid w:val="005C6A68"/>
    <w:rsid w:val="005C7769"/>
    <w:rsid w:val="005D00BE"/>
    <w:rsid w:val="005D278D"/>
    <w:rsid w:val="005D2B01"/>
    <w:rsid w:val="005D4F5D"/>
    <w:rsid w:val="005D66D7"/>
    <w:rsid w:val="005E0669"/>
    <w:rsid w:val="005E0A8C"/>
    <w:rsid w:val="005E0B41"/>
    <w:rsid w:val="005E3538"/>
    <w:rsid w:val="005E785A"/>
    <w:rsid w:val="005E7D96"/>
    <w:rsid w:val="005F140D"/>
    <w:rsid w:val="005F4225"/>
    <w:rsid w:val="005F7393"/>
    <w:rsid w:val="00600579"/>
    <w:rsid w:val="00602266"/>
    <w:rsid w:val="006029FE"/>
    <w:rsid w:val="00603030"/>
    <w:rsid w:val="00603CC3"/>
    <w:rsid w:val="006047EE"/>
    <w:rsid w:val="006058A2"/>
    <w:rsid w:val="00605FB4"/>
    <w:rsid w:val="006062EF"/>
    <w:rsid w:val="00606B98"/>
    <w:rsid w:val="006106D3"/>
    <w:rsid w:val="006117B1"/>
    <w:rsid w:val="006128D0"/>
    <w:rsid w:val="00612C1B"/>
    <w:rsid w:val="00613613"/>
    <w:rsid w:val="00613665"/>
    <w:rsid w:val="0061424D"/>
    <w:rsid w:val="00617601"/>
    <w:rsid w:val="006179E3"/>
    <w:rsid w:val="006208D2"/>
    <w:rsid w:val="00621A79"/>
    <w:rsid w:val="00622FC9"/>
    <w:rsid w:val="00623B9C"/>
    <w:rsid w:val="00623D8F"/>
    <w:rsid w:val="00625649"/>
    <w:rsid w:val="00625F28"/>
    <w:rsid w:val="0062723E"/>
    <w:rsid w:val="006308D2"/>
    <w:rsid w:val="00630CCB"/>
    <w:rsid w:val="00632D49"/>
    <w:rsid w:val="006332E1"/>
    <w:rsid w:val="006359A7"/>
    <w:rsid w:val="00635C3B"/>
    <w:rsid w:val="0063617B"/>
    <w:rsid w:val="00636305"/>
    <w:rsid w:val="00640A55"/>
    <w:rsid w:val="0064149C"/>
    <w:rsid w:val="0064316D"/>
    <w:rsid w:val="00644259"/>
    <w:rsid w:val="00644712"/>
    <w:rsid w:val="006449F6"/>
    <w:rsid w:val="0064705B"/>
    <w:rsid w:val="00651ED4"/>
    <w:rsid w:val="006527DA"/>
    <w:rsid w:val="00652E8B"/>
    <w:rsid w:val="00655B60"/>
    <w:rsid w:val="00655EC7"/>
    <w:rsid w:val="00656BE6"/>
    <w:rsid w:val="00656DF0"/>
    <w:rsid w:val="00657DC0"/>
    <w:rsid w:val="0066053F"/>
    <w:rsid w:val="0066074A"/>
    <w:rsid w:val="006609F5"/>
    <w:rsid w:val="006638FC"/>
    <w:rsid w:val="00664AF8"/>
    <w:rsid w:val="00664F74"/>
    <w:rsid w:val="006652B9"/>
    <w:rsid w:val="006751CE"/>
    <w:rsid w:val="006755C2"/>
    <w:rsid w:val="006809FC"/>
    <w:rsid w:val="00682872"/>
    <w:rsid w:val="00684366"/>
    <w:rsid w:val="00684BBD"/>
    <w:rsid w:val="00686203"/>
    <w:rsid w:val="006866B4"/>
    <w:rsid w:val="006871E3"/>
    <w:rsid w:val="0069021D"/>
    <w:rsid w:val="0069037E"/>
    <w:rsid w:val="006904F7"/>
    <w:rsid w:val="00690F39"/>
    <w:rsid w:val="006912B2"/>
    <w:rsid w:val="006933A5"/>
    <w:rsid w:val="0069363E"/>
    <w:rsid w:val="00693D47"/>
    <w:rsid w:val="0069442D"/>
    <w:rsid w:val="00697ACB"/>
    <w:rsid w:val="00697BAD"/>
    <w:rsid w:val="006A02FA"/>
    <w:rsid w:val="006A0AF6"/>
    <w:rsid w:val="006A152F"/>
    <w:rsid w:val="006A1773"/>
    <w:rsid w:val="006A2EF8"/>
    <w:rsid w:val="006A3026"/>
    <w:rsid w:val="006B0FC7"/>
    <w:rsid w:val="006B18A6"/>
    <w:rsid w:val="006B226B"/>
    <w:rsid w:val="006B34EB"/>
    <w:rsid w:val="006B4728"/>
    <w:rsid w:val="006B489A"/>
    <w:rsid w:val="006B4B31"/>
    <w:rsid w:val="006C02FD"/>
    <w:rsid w:val="006C05BC"/>
    <w:rsid w:val="006C132D"/>
    <w:rsid w:val="006C1EF4"/>
    <w:rsid w:val="006C3982"/>
    <w:rsid w:val="006C4C25"/>
    <w:rsid w:val="006C603F"/>
    <w:rsid w:val="006C6E9A"/>
    <w:rsid w:val="006D05BD"/>
    <w:rsid w:val="006D21FC"/>
    <w:rsid w:val="006D3965"/>
    <w:rsid w:val="006D3A03"/>
    <w:rsid w:val="006D430E"/>
    <w:rsid w:val="006D69B3"/>
    <w:rsid w:val="006D728E"/>
    <w:rsid w:val="006E0759"/>
    <w:rsid w:val="006E107A"/>
    <w:rsid w:val="006E1139"/>
    <w:rsid w:val="006E2053"/>
    <w:rsid w:val="006E242E"/>
    <w:rsid w:val="006E300A"/>
    <w:rsid w:val="006E4942"/>
    <w:rsid w:val="006E545C"/>
    <w:rsid w:val="006E66E8"/>
    <w:rsid w:val="006E703B"/>
    <w:rsid w:val="006E7522"/>
    <w:rsid w:val="006E7EA7"/>
    <w:rsid w:val="006F3C54"/>
    <w:rsid w:val="006F529D"/>
    <w:rsid w:val="006F583B"/>
    <w:rsid w:val="00702522"/>
    <w:rsid w:val="00702A09"/>
    <w:rsid w:val="007034C2"/>
    <w:rsid w:val="00703A34"/>
    <w:rsid w:val="00704EBB"/>
    <w:rsid w:val="0070561F"/>
    <w:rsid w:val="00705960"/>
    <w:rsid w:val="0070620F"/>
    <w:rsid w:val="0070723B"/>
    <w:rsid w:val="0070738D"/>
    <w:rsid w:val="00711C4B"/>
    <w:rsid w:val="00712802"/>
    <w:rsid w:val="00713430"/>
    <w:rsid w:val="007146A4"/>
    <w:rsid w:val="00715711"/>
    <w:rsid w:val="007173E4"/>
    <w:rsid w:val="0072034E"/>
    <w:rsid w:val="00720692"/>
    <w:rsid w:val="00721EB1"/>
    <w:rsid w:val="0072223E"/>
    <w:rsid w:val="00723B95"/>
    <w:rsid w:val="00724693"/>
    <w:rsid w:val="00724706"/>
    <w:rsid w:val="007260A1"/>
    <w:rsid w:val="007279AC"/>
    <w:rsid w:val="00730F20"/>
    <w:rsid w:val="007314E9"/>
    <w:rsid w:val="00732788"/>
    <w:rsid w:val="00732A56"/>
    <w:rsid w:val="00732C2E"/>
    <w:rsid w:val="007334D8"/>
    <w:rsid w:val="00734183"/>
    <w:rsid w:val="00734D11"/>
    <w:rsid w:val="00736115"/>
    <w:rsid w:val="00736C1D"/>
    <w:rsid w:val="007373AA"/>
    <w:rsid w:val="00737828"/>
    <w:rsid w:val="00737877"/>
    <w:rsid w:val="00740437"/>
    <w:rsid w:val="0074239D"/>
    <w:rsid w:val="007459A4"/>
    <w:rsid w:val="00746C9D"/>
    <w:rsid w:val="007531A9"/>
    <w:rsid w:val="00754810"/>
    <w:rsid w:val="00756243"/>
    <w:rsid w:val="0075724F"/>
    <w:rsid w:val="00757306"/>
    <w:rsid w:val="00763FE6"/>
    <w:rsid w:val="0076406B"/>
    <w:rsid w:val="0076409B"/>
    <w:rsid w:val="00764ADD"/>
    <w:rsid w:val="00764E03"/>
    <w:rsid w:val="00766BBA"/>
    <w:rsid w:val="00771FA3"/>
    <w:rsid w:val="00772134"/>
    <w:rsid w:val="007740F8"/>
    <w:rsid w:val="00774A28"/>
    <w:rsid w:val="007755C9"/>
    <w:rsid w:val="00780998"/>
    <w:rsid w:val="0078196A"/>
    <w:rsid w:val="00781EF4"/>
    <w:rsid w:val="007838A4"/>
    <w:rsid w:val="00784104"/>
    <w:rsid w:val="0078452E"/>
    <w:rsid w:val="00785044"/>
    <w:rsid w:val="007859C8"/>
    <w:rsid w:val="0078708B"/>
    <w:rsid w:val="007876A9"/>
    <w:rsid w:val="00792EED"/>
    <w:rsid w:val="0079385F"/>
    <w:rsid w:val="00793C10"/>
    <w:rsid w:val="007946DF"/>
    <w:rsid w:val="00795209"/>
    <w:rsid w:val="00795F52"/>
    <w:rsid w:val="00797129"/>
    <w:rsid w:val="007A1495"/>
    <w:rsid w:val="007A1574"/>
    <w:rsid w:val="007A25E0"/>
    <w:rsid w:val="007A2D21"/>
    <w:rsid w:val="007A2FF1"/>
    <w:rsid w:val="007A6811"/>
    <w:rsid w:val="007B2C57"/>
    <w:rsid w:val="007B2EF5"/>
    <w:rsid w:val="007B323A"/>
    <w:rsid w:val="007B3CD8"/>
    <w:rsid w:val="007B56AB"/>
    <w:rsid w:val="007B5FFA"/>
    <w:rsid w:val="007B7EA4"/>
    <w:rsid w:val="007C06EB"/>
    <w:rsid w:val="007C13E9"/>
    <w:rsid w:val="007C17EA"/>
    <w:rsid w:val="007C3396"/>
    <w:rsid w:val="007C344F"/>
    <w:rsid w:val="007C4E91"/>
    <w:rsid w:val="007C5697"/>
    <w:rsid w:val="007D05BD"/>
    <w:rsid w:val="007D395A"/>
    <w:rsid w:val="007D50D1"/>
    <w:rsid w:val="007E0CB1"/>
    <w:rsid w:val="007E2354"/>
    <w:rsid w:val="007E2FC4"/>
    <w:rsid w:val="007E359F"/>
    <w:rsid w:val="007E4645"/>
    <w:rsid w:val="007E5D60"/>
    <w:rsid w:val="007E5FAA"/>
    <w:rsid w:val="007E6E9E"/>
    <w:rsid w:val="007E782F"/>
    <w:rsid w:val="007E7D2B"/>
    <w:rsid w:val="007F08CF"/>
    <w:rsid w:val="007F110C"/>
    <w:rsid w:val="007F2926"/>
    <w:rsid w:val="007F32E2"/>
    <w:rsid w:val="007F333E"/>
    <w:rsid w:val="007F3A51"/>
    <w:rsid w:val="007F5575"/>
    <w:rsid w:val="00803172"/>
    <w:rsid w:val="008039CB"/>
    <w:rsid w:val="008042DE"/>
    <w:rsid w:val="00806CBE"/>
    <w:rsid w:val="00807332"/>
    <w:rsid w:val="0080743D"/>
    <w:rsid w:val="00810809"/>
    <w:rsid w:val="00811FD1"/>
    <w:rsid w:val="008128AF"/>
    <w:rsid w:val="008138F5"/>
    <w:rsid w:val="00813D50"/>
    <w:rsid w:val="008162CA"/>
    <w:rsid w:val="00817D3A"/>
    <w:rsid w:val="00820117"/>
    <w:rsid w:val="00820DDB"/>
    <w:rsid w:val="00821A06"/>
    <w:rsid w:val="00822458"/>
    <w:rsid w:val="00823CF5"/>
    <w:rsid w:val="00825875"/>
    <w:rsid w:val="008268F7"/>
    <w:rsid w:val="00826B5E"/>
    <w:rsid w:val="00826CB9"/>
    <w:rsid w:val="00827726"/>
    <w:rsid w:val="00827994"/>
    <w:rsid w:val="008303DF"/>
    <w:rsid w:val="00830410"/>
    <w:rsid w:val="00830CAA"/>
    <w:rsid w:val="0083163D"/>
    <w:rsid w:val="00834C25"/>
    <w:rsid w:val="00836A74"/>
    <w:rsid w:val="00837B88"/>
    <w:rsid w:val="00840D93"/>
    <w:rsid w:val="00842759"/>
    <w:rsid w:val="008433F1"/>
    <w:rsid w:val="00843442"/>
    <w:rsid w:val="00844C8F"/>
    <w:rsid w:val="00850890"/>
    <w:rsid w:val="008566BC"/>
    <w:rsid w:val="0085702D"/>
    <w:rsid w:val="0085777C"/>
    <w:rsid w:val="00860B49"/>
    <w:rsid w:val="00863FFF"/>
    <w:rsid w:val="008662A5"/>
    <w:rsid w:val="00866709"/>
    <w:rsid w:val="008673DC"/>
    <w:rsid w:val="0087072A"/>
    <w:rsid w:val="00870A78"/>
    <w:rsid w:val="00874A9D"/>
    <w:rsid w:val="00876BF9"/>
    <w:rsid w:val="0088224B"/>
    <w:rsid w:val="00886021"/>
    <w:rsid w:val="0088738F"/>
    <w:rsid w:val="00887659"/>
    <w:rsid w:val="0089390F"/>
    <w:rsid w:val="00894E3F"/>
    <w:rsid w:val="0089506B"/>
    <w:rsid w:val="008950D1"/>
    <w:rsid w:val="008A26EC"/>
    <w:rsid w:val="008A3E20"/>
    <w:rsid w:val="008A53AC"/>
    <w:rsid w:val="008A5BBF"/>
    <w:rsid w:val="008A61EC"/>
    <w:rsid w:val="008A6368"/>
    <w:rsid w:val="008A6BAD"/>
    <w:rsid w:val="008A6E46"/>
    <w:rsid w:val="008A7A7E"/>
    <w:rsid w:val="008B2DBA"/>
    <w:rsid w:val="008B2E70"/>
    <w:rsid w:val="008B33A7"/>
    <w:rsid w:val="008B411F"/>
    <w:rsid w:val="008B4ED1"/>
    <w:rsid w:val="008B7093"/>
    <w:rsid w:val="008C085E"/>
    <w:rsid w:val="008C0F5D"/>
    <w:rsid w:val="008C179A"/>
    <w:rsid w:val="008C17FC"/>
    <w:rsid w:val="008C252C"/>
    <w:rsid w:val="008C3271"/>
    <w:rsid w:val="008C3F6A"/>
    <w:rsid w:val="008C4244"/>
    <w:rsid w:val="008C4A3F"/>
    <w:rsid w:val="008C4BCA"/>
    <w:rsid w:val="008C4C9A"/>
    <w:rsid w:val="008C4CD5"/>
    <w:rsid w:val="008C5FB7"/>
    <w:rsid w:val="008D3866"/>
    <w:rsid w:val="008D4265"/>
    <w:rsid w:val="008D5079"/>
    <w:rsid w:val="008E39BE"/>
    <w:rsid w:val="008E3D82"/>
    <w:rsid w:val="008E4366"/>
    <w:rsid w:val="008E48FD"/>
    <w:rsid w:val="008E61EA"/>
    <w:rsid w:val="008E6B05"/>
    <w:rsid w:val="008F0E25"/>
    <w:rsid w:val="008F100A"/>
    <w:rsid w:val="008F30D6"/>
    <w:rsid w:val="008F5BB7"/>
    <w:rsid w:val="008F6EB3"/>
    <w:rsid w:val="00900441"/>
    <w:rsid w:val="0090064D"/>
    <w:rsid w:val="009008F1"/>
    <w:rsid w:val="00901DFB"/>
    <w:rsid w:val="0090291B"/>
    <w:rsid w:val="00904520"/>
    <w:rsid w:val="009059EB"/>
    <w:rsid w:val="00910592"/>
    <w:rsid w:val="00910D8C"/>
    <w:rsid w:val="00911463"/>
    <w:rsid w:val="00911AA7"/>
    <w:rsid w:val="00912099"/>
    <w:rsid w:val="009120BB"/>
    <w:rsid w:val="00912131"/>
    <w:rsid w:val="00912F0F"/>
    <w:rsid w:val="00914039"/>
    <w:rsid w:val="009143C0"/>
    <w:rsid w:val="00914C19"/>
    <w:rsid w:val="009177F0"/>
    <w:rsid w:val="00926DA4"/>
    <w:rsid w:val="0092779A"/>
    <w:rsid w:val="009304BA"/>
    <w:rsid w:val="0093265F"/>
    <w:rsid w:val="00932799"/>
    <w:rsid w:val="009336D4"/>
    <w:rsid w:val="009338F2"/>
    <w:rsid w:val="00935882"/>
    <w:rsid w:val="009366D4"/>
    <w:rsid w:val="00936B57"/>
    <w:rsid w:val="00936BAF"/>
    <w:rsid w:val="00937940"/>
    <w:rsid w:val="00937E23"/>
    <w:rsid w:val="009415C6"/>
    <w:rsid w:val="009423BA"/>
    <w:rsid w:val="009426CD"/>
    <w:rsid w:val="009432D5"/>
    <w:rsid w:val="00943556"/>
    <w:rsid w:val="00951C18"/>
    <w:rsid w:val="00952B97"/>
    <w:rsid w:val="00953D8B"/>
    <w:rsid w:val="00953E76"/>
    <w:rsid w:val="00955C74"/>
    <w:rsid w:val="0096106B"/>
    <w:rsid w:val="009626D7"/>
    <w:rsid w:val="009631AA"/>
    <w:rsid w:val="00963E08"/>
    <w:rsid w:val="00964359"/>
    <w:rsid w:val="00965A75"/>
    <w:rsid w:val="0097020F"/>
    <w:rsid w:val="00971B13"/>
    <w:rsid w:val="00971C39"/>
    <w:rsid w:val="00972555"/>
    <w:rsid w:val="00975387"/>
    <w:rsid w:val="009814EC"/>
    <w:rsid w:val="00982D29"/>
    <w:rsid w:val="00983052"/>
    <w:rsid w:val="0098484D"/>
    <w:rsid w:val="00984B3B"/>
    <w:rsid w:val="00985E07"/>
    <w:rsid w:val="0099251D"/>
    <w:rsid w:val="00993ABA"/>
    <w:rsid w:val="009957C9"/>
    <w:rsid w:val="009A549C"/>
    <w:rsid w:val="009A576F"/>
    <w:rsid w:val="009A5FC1"/>
    <w:rsid w:val="009A767D"/>
    <w:rsid w:val="009B1787"/>
    <w:rsid w:val="009B29F1"/>
    <w:rsid w:val="009B2CC1"/>
    <w:rsid w:val="009B3777"/>
    <w:rsid w:val="009B4292"/>
    <w:rsid w:val="009B4BD4"/>
    <w:rsid w:val="009B517F"/>
    <w:rsid w:val="009B5238"/>
    <w:rsid w:val="009B6729"/>
    <w:rsid w:val="009B6CF2"/>
    <w:rsid w:val="009C0359"/>
    <w:rsid w:val="009C216A"/>
    <w:rsid w:val="009C217A"/>
    <w:rsid w:val="009C22F0"/>
    <w:rsid w:val="009C6C37"/>
    <w:rsid w:val="009C74AF"/>
    <w:rsid w:val="009C7E6B"/>
    <w:rsid w:val="009D311E"/>
    <w:rsid w:val="009E11CA"/>
    <w:rsid w:val="009E1312"/>
    <w:rsid w:val="009E15BE"/>
    <w:rsid w:val="009E1F8F"/>
    <w:rsid w:val="009E2284"/>
    <w:rsid w:val="009E2305"/>
    <w:rsid w:val="009E2B5B"/>
    <w:rsid w:val="009E2EE1"/>
    <w:rsid w:val="009E376D"/>
    <w:rsid w:val="009E4005"/>
    <w:rsid w:val="009E4045"/>
    <w:rsid w:val="009E40F6"/>
    <w:rsid w:val="009E6D56"/>
    <w:rsid w:val="009F0049"/>
    <w:rsid w:val="009F0081"/>
    <w:rsid w:val="009F0FE0"/>
    <w:rsid w:val="009F1863"/>
    <w:rsid w:val="009F1F61"/>
    <w:rsid w:val="009F4518"/>
    <w:rsid w:val="009F457F"/>
    <w:rsid w:val="009F47F7"/>
    <w:rsid w:val="009F491D"/>
    <w:rsid w:val="009F5B72"/>
    <w:rsid w:val="009F6A4D"/>
    <w:rsid w:val="009F70C1"/>
    <w:rsid w:val="00A010F0"/>
    <w:rsid w:val="00A01E21"/>
    <w:rsid w:val="00A03A4F"/>
    <w:rsid w:val="00A040DD"/>
    <w:rsid w:val="00A04E85"/>
    <w:rsid w:val="00A05201"/>
    <w:rsid w:val="00A05A39"/>
    <w:rsid w:val="00A06899"/>
    <w:rsid w:val="00A07CE4"/>
    <w:rsid w:val="00A1003A"/>
    <w:rsid w:val="00A10737"/>
    <w:rsid w:val="00A10FA9"/>
    <w:rsid w:val="00A13144"/>
    <w:rsid w:val="00A1382B"/>
    <w:rsid w:val="00A13AA1"/>
    <w:rsid w:val="00A13F21"/>
    <w:rsid w:val="00A15527"/>
    <w:rsid w:val="00A16063"/>
    <w:rsid w:val="00A16AC9"/>
    <w:rsid w:val="00A21279"/>
    <w:rsid w:val="00A21D4A"/>
    <w:rsid w:val="00A2283C"/>
    <w:rsid w:val="00A22D1A"/>
    <w:rsid w:val="00A23C53"/>
    <w:rsid w:val="00A253E6"/>
    <w:rsid w:val="00A26213"/>
    <w:rsid w:val="00A27FEC"/>
    <w:rsid w:val="00A30285"/>
    <w:rsid w:val="00A3104F"/>
    <w:rsid w:val="00A324D8"/>
    <w:rsid w:val="00A340A1"/>
    <w:rsid w:val="00A343E7"/>
    <w:rsid w:val="00A354B9"/>
    <w:rsid w:val="00A4103D"/>
    <w:rsid w:val="00A4188C"/>
    <w:rsid w:val="00A44DE2"/>
    <w:rsid w:val="00A4510A"/>
    <w:rsid w:val="00A464E6"/>
    <w:rsid w:val="00A46A0C"/>
    <w:rsid w:val="00A476CA"/>
    <w:rsid w:val="00A47BC3"/>
    <w:rsid w:val="00A5032A"/>
    <w:rsid w:val="00A50886"/>
    <w:rsid w:val="00A50CD5"/>
    <w:rsid w:val="00A528AB"/>
    <w:rsid w:val="00A543A3"/>
    <w:rsid w:val="00A54AB0"/>
    <w:rsid w:val="00A56CA4"/>
    <w:rsid w:val="00A57196"/>
    <w:rsid w:val="00A61526"/>
    <w:rsid w:val="00A62C9C"/>
    <w:rsid w:val="00A62DA0"/>
    <w:rsid w:val="00A6300F"/>
    <w:rsid w:val="00A631FE"/>
    <w:rsid w:val="00A642A2"/>
    <w:rsid w:val="00A649ED"/>
    <w:rsid w:val="00A65FDC"/>
    <w:rsid w:val="00A66F46"/>
    <w:rsid w:val="00A703BC"/>
    <w:rsid w:val="00A71872"/>
    <w:rsid w:val="00A72635"/>
    <w:rsid w:val="00A72B60"/>
    <w:rsid w:val="00A76A4C"/>
    <w:rsid w:val="00A77717"/>
    <w:rsid w:val="00A801B7"/>
    <w:rsid w:val="00A807F7"/>
    <w:rsid w:val="00A82757"/>
    <w:rsid w:val="00A82A92"/>
    <w:rsid w:val="00A82C6F"/>
    <w:rsid w:val="00A844A3"/>
    <w:rsid w:val="00A85D1E"/>
    <w:rsid w:val="00A86533"/>
    <w:rsid w:val="00A865BD"/>
    <w:rsid w:val="00A8771D"/>
    <w:rsid w:val="00A969D9"/>
    <w:rsid w:val="00A96EDA"/>
    <w:rsid w:val="00A97895"/>
    <w:rsid w:val="00A978AD"/>
    <w:rsid w:val="00AA0750"/>
    <w:rsid w:val="00AA2BCF"/>
    <w:rsid w:val="00AA42EB"/>
    <w:rsid w:val="00AA471F"/>
    <w:rsid w:val="00AA4CD6"/>
    <w:rsid w:val="00AA5F48"/>
    <w:rsid w:val="00AA6AA7"/>
    <w:rsid w:val="00AB1081"/>
    <w:rsid w:val="00AB15D0"/>
    <w:rsid w:val="00AB3F4D"/>
    <w:rsid w:val="00AB40FF"/>
    <w:rsid w:val="00AB5AA1"/>
    <w:rsid w:val="00AB7695"/>
    <w:rsid w:val="00AC08CB"/>
    <w:rsid w:val="00AC3AE0"/>
    <w:rsid w:val="00AC4D4B"/>
    <w:rsid w:val="00AC5B34"/>
    <w:rsid w:val="00AC6318"/>
    <w:rsid w:val="00AC65D1"/>
    <w:rsid w:val="00AD33B8"/>
    <w:rsid w:val="00AD3410"/>
    <w:rsid w:val="00AD379E"/>
    <w:rsid w:val="00AD5119"/>
    <w:rsid w:val="00AD5BEA"/>
    <w:rsid w:val="00AD696A"/>
    <w:rsid w:val="00AD7A54"/>
    <w:rsid w:val="00AE04DA"/>
    <w:rsid w:val="00AE113E"/>
    <w:rsid w:val="00AE157B"/>
    <w:rsid w:val="00AE2ABB"/>
    <w:rsid w:val="00AE3588"/>
    <w:rsid w:val="00AE406E"/>
    <w:rsid w:val="00AE4533"/>
    <w:rsid w:val="00AE4C07"/>
    <w:rsid w:val="00AE6473"/>
    <w:rsid w:val="00AE7E12"/>
    <w:rsid w:val="00AF35CD"/>
    <w:rsid w:val="00B01706"/>
    <w:rsid w:val="00B02AEB"/>
    <w:rsid w:val="00B02EB5"/>
    <w:rsid w:val="00B04463"/>
    <w:rsid w:val="00B045C4"/>
    <w:rsid w:val="00B11569"/>
    <w:rsid w:val="00B1391B"/>
    <w:rsid w:val="00B13920"/>
    <w:rsid w:val="00B145AD"/>
    <w:rsid w:val="00B16537"/>
    <w:rsid w:val="00B20512"/>
    <w:rsid w:val="00B20768"/>
    <w:rsid w:val="00B2095D"/>
    <w:rsid w:val="00B20CEC"/>
    <w:rsid w:val="00B2197B"/>
    <w:rsid w:val="00B244E7"/>
    <w:rsid w:val="00B31306"/>
    <w:rsid w:val="00B33B0C"/>
    <w:rsid w:val="00B366C7"/>
    <w:rsid w:val="00B36A82"/>
    <w:rsid w:val="00B3761A"/>
    <w:rsid w:val="00B40DE3"/>
    <w:rsid w:val="00B41B44"/>
    <w:rsid w:val="00B41B93"/>
    <w:rsid w:val="00B43AC0"/>
    <w:rsid w:val="00B43F30"/>
    <w:rsid w:val="00B46A1B"/>
    <w:rsid w:val="00B47C52"/>
    <w:rsid w:val="00B51DAD"/>
    <w:rsid w:val="00B52336"/>
    <w:rsid w:val="00B5283F"/>
    <w:rsid w:val="00B536BB"/>
    <w:rsid w:val="00B54217"/>
    <w:rsid w:val="00B55F87"/>
    <w:rsid w:val="00B57598"/>
    <w:rsid w:val="00B62CB0"/>
    <w:rsid w:val="00B64744"/>
    <w:rsid w:val="00B67E83"/>
    <w:rsid w:val="00B71514"/>
    <w:rsid w:val="00B72322"/>
    <w:rsid w:val="00B72B23"/>
    <w:rsid w:val="00B72F5C"/>
    <w:rsid w:val="00B7439F"/>
    <w:rsid w:val="00B74E61"/>
    <w:rsid w:val="00B7539B"/>
    <w:rsid w:val="00B75ACB"/>
    <w:rsid w:val="00B76131"/>
    <w:rsid w:val="00B77BAF"/>
    <w:rsid w:val="00B801F1"/>
    <w:rsid w:val="00B80F67"/>
    <w:rsid w:val="00B82865"/>
    <w:rsid w:val="00B8355F"/>
    <w:rsid w:val="00B86B9E"/>
    <w:rsid w:val="00B879C6"/>
    <w:rsid w:val="00B90B19"/>
    <w:rsid w:val="00B90F51"/>
    <w:rsid w:val="00B912D4"/>
    <w:rsid w:val="00B91E3C"/>
    <w:rsid w:val="00B9345D"/>
    <w:rsid w:val="00B93DB3"/>
    <w:rsid w:val="00B940BE"/>
    <w:rsid w:val="00B9605B"/>
    <w:rsid w:val="00B96624"/>
    <w:rsid w:val="00B96B94"/>
    <w:rsid w:val="00BA0E2B"/>
    <w:rsid w:val="00BA1E86"/>
    <w:rsid w:val="00BA2535"/>
    <w:rsid w:val="00BA5428"/>
    <w:rsid w:val="00BA5789"/>
    <w:rsid w:val="00BA62B7"/>
    <w:rsid w:val="00BA66D6"/>
    <w:rsid w:val="00BB07AA"/>
    <w:rsid w:val="00BB2670"/>
    <w:rsid w:val="00BB272D"/>
    <w:rsid w:val="00BB4544"/>
    <w:rsid w:val="00BB4BAE"/>
    <w:rsid w:val="00BB505D"/>
    <w:rsid w:val="00BB551D"/>
    <w:rsid w:val="00BC0254"/>
    <w:rsid w:val="00BC129B"/>
    <w:rsid w:val="00BC1C55"/>
    <w:rsid w:val="00BC1F3C"/>
    <w:rsid w:val="00BC3305"/>
    <w:rsid w:val="00BC41F4"/>
    <w:rsid w:val="00BC7429"/>
    <w:rsid w:val="00BD089C"/>
    <w:rsid w:val="00BD08CF"/>
    <w:rsid w:val="00BD10F9"/>
    <w:rsid w:val="00BD1182"/>
    <w:rsid w:val="00BD231E"/>
    <w:rsid w:val="00BD3555"/>
    <w:rsid w:val="00BE2AF5"/>
    <w:rsid w:val="00BE328E"/>
    <w:rsid w:val="00BE590E"/>
    <w:rsid w:val="00BE6A92"/>
    <w:rsid w:val="00BF0DB6"/>
    <w:rsid w:val="00BF0F74"/>
    <w:rsid w:val="00BF101B"/>
    <w:rsid w:val="00BF33A9"/>
    <w:rsid w:val="00BF5430"/>
    <w:rsid w:val="00BF5ADA"/>
    <w:rsid w:val="00BF6427"/>
    <w:rsid w:val="00BF75B1"/>
    <w:rsid w:val="00C01D6B"/>
    <w:rsid w:val="00C02C21"/>
    <w:rsid w:val="00C04581"/>
    <w:rsid w:val="00C075FA"/>
    <w:rsid w:val="00C10391"/>
    <w:rsid w:val="00C15E6D"/>
    <w:rsid w:val="00C164B0"/>
    <w:rsid w:val="00C16ECE"/>
    <w:rsid w:val="00C20BBB"/>
    <w:rsid w:val="00C24CEB"/>
    <w:rsid w:val="00C251B1"/>
    <w:rsid w:val="00C2574D"/>
    <w:rsid w:val="00C25DB5"/>
    <w:rsid w:val="00C260D7"/>
    <w:rsid w:val="00C27322"/>
    <w:rsid w:val="00C317F4"/>
    <w:rsid w:val="00C31C99"/>
    <w:rsid w:val="00C33799"/>
    <w:rsid w:val="00C341C8"/>
    <w:rsid w:val="00C3499A"/>
    <w:rsid w:val="00C35C80"/>
    <w:rsid w:val="00C37B9E"/>
    <w:rsid w:val="00C40A71"/>
    <w:rsid w:val="00C418BA"/>
    <w:rsid w:val="00C4206E"/>
    <w:rsid w:val="00C42660"/>
    <w:rsid w:val="00C42D4B"/>
    <w:rsid w:val="00C43842"/>
    <w:rsid w:val="00C440C5"/>
    <w:rsid w:val="00C4538D"/>
    <w:rsid w:val="00C45A49"/>
    <w:rsid w:val="00C4660A"/>
    <w:rsid w:val="00C47C9D"/>
    <w:rsid w:val="00C500D4"/>
    <w:rsid w:val="00C50BF6"/>
    <w:rsid w:val="00C51984"/>
    <w:rsid w:val="00C530C5"/>
    <w:rsid w:val="00C56033"/>
    <w:rsid w:val="00C56503"/>
    <w:rsid w:val="00C60F13"/>
    <w:rsid w:val="00C612F6"/>
    <w:rsid w:val="00C61AE7"/>
    <w:rsid w:val="00C62936"/>
    <w:rsid w:val="00C64DD8"/>
    <w:rsid w:val="00C65F6D"/>
    <w:rsid w:val="00C67EEF"/>
    <w:rsid w:val="00C7006F"/>
    <w:rsid w:val="00C70D23"/>
    <w:rsid w:val="00C70F2C"/>
    <w:rsid w:val="00C7162C"/>
    <w:rsid w:val="00C82777"/>
    <w:rsid w:val="00C82C71"/>
    <w:rsid w:val="00C91E81"/>
    <w:rsid w:val="00C92C44"/>
    <w:rsid w:val="00C9324C"/>
    <w:rsid w:val="00C95358"/>
    <w:rsid w:val="00C955CE"/>
    <w:rsid w:val="00C95AB5"/>
    <w:rsid w:val="00CA1256"/>
    <w:rsid w:val="00CA1EEF"/>
    <w:rsid w:val="00CA22FD"/>
    <w:rsid w:val="00CA52AD"/>
    <w:rsid w:val="00CA7BBE"/>
    <w:rsid w:val="00CB0750"/>
    <w:rsid w:val="00CB0C1A"/>
    <w:rsid w:val="00CB1406"/>
    <w:rsid w:val="00CB1682"/>
    <w:rsid w:val="00CB3731"/>
    <w:rsid w:val="00CB4069"/>
    <w:rsid w:val="00CB6A4D"/>
    <w:rsid w:val="00CB74B4"/>
    <w:rsid w:val="00CB7CED"/>
    <w:rsid w:val="00CC03C6"/>
    <w:rsid w:val="00CC22DF"/>
    <w:rsid w:val="00CC293A"/>
    <w:rsid w:val="00CC2C23"/>
    <w:rsid w:val="00CC4CB2"/>
    <w:rsid w:val="00CD03E2"/>
    <w:rsid w:val="00CD1425"/>
    <w:rsid w:val="00CD22A8"/>
    <w:rsid w:val="00CD30C1"/>
    <w:rsid w:val="00CD3D75"/>
    <w:rsid w:val="00CD564F"/>
    <w:rsid w:val="00CD56B7"/>
    <w:rsid w:val="00CD576A"/>
    <w:rsid w:val="00CD5B92"/>
    <w:rsid w:val="00CD6D42"/>
    <w:rsid w:val="00CE1309"/>
    <w:rsid w:val="00CE5A27"/>
    <w:rsid w:val="00CF1131"/>
    <w:rsid w:val="00CF119F"/>
    <w:rsid w:val="00CF1862"/>
    <w:rsid w:val="00CF2BD8"/>
    <w:rsid w:val="00CF52F9"/>
    <w:rsid w:val="00CF61EA"/>
    <w:rsid w:val="00CF6546"/>
    <w:rsid w:val="00CF6701"/>
    <w:rsid w:val="00D004E9"/>
    <w:rsid w:val="00D03223"/>
    <w:rsid w:val="00D03729"/>
    <w:rsid w:val="00D039CA"/>
    <w:rsid w:val="00D03C05"/>
    <w:rsid w:val="00D07C73"/>
    <w:rsid w:val="00D07FF3"/>
    <w:rsid w:val="00D12808"/>
    <w:rsid w:val="00D13EF5"/>
    <w:rsid w:val="00D142C3"/>
    <w:rsid w:val="00D15D38"/>
    <w:rsid w:val="00D166A3"/>
    <w:rsid w:val="00D16BB0"/>
    <w:rsid w:val="00D21520"/>
    <w:rsid w:val="00D22C70"/>
    <w:rsid w:val="00D24C43"/>
    <w:rsid w:val="00D26C33"/>
    <w:rsid w:val="00D27B0C"/>
    <w:rsid w:val="00D316D8"/>
    <w:rsid w:val="00D32E18"/>
    <w:rsid w:val="00D33E05"/>
    <w:rsid w:val="00D37CB7"/>
    <w:rsid w:val="00D37CD4"/>
    <w:rsid w:val="00D42025"/>
    <w:rsid w:val="00D43207"/>
    <w:rsid w:val="00D44DCF"/>
    <w:rsid w:val="00D5197A"/>
    <w:rsid w:val="00D55D69"/>
    <w:rsid w:val="00D574BD"/>
    <w:rsid w:val="00D57DD9"/>
    <w:rsid w:val="00D62CDE"/>
    <w:rsid w:val="00D640C3"/>
    <w:rsid w:val="00D66233"/>
    <w:rsid w:val="00D66C4C"/>
    <w:rsid w:val="00D70804"/>
    <w:rsid w:val="00D72FE1"/>
    <w:rsid w:val="00D77411"/>
    <w:rsid w:val="00D7762B"/>
    <w:rsid w:val="00D77FCE"/>
    <w:rsid w:val="00D80615"/>
    <w:rsid w:val="00D8121B"/>
    <w:rsid w:val="00D81A79"/>
    <w:rsid w:val="00D85071"/>
    <w:rsid w:val="00D86679"/>
    <w:rsid w:val="00D91927"/>
    <w:rsid w:val="00D92C90"/>
    <w:rsid w:val="00D93B5C"/>
    <w:rsid w:val="00D93C3B"/>
    <w:rsid w:val="00DA19D8"/>
    <w:rsid w:val="00DA4CB7"/>
    <w:rsid w:val="00DA6745"/>
    <w:rsid w:val="00DA6F9C"/>
    <w:rsid w:val="00DB0F0A"/>
    <w:rsid w:val="00DB100A"/>
    <w:rsid w:val="00DB1083"/>
    <w:rsid w:val="00DB1ECD"/>
    <w:rsid w:val="00DB237A"/>
    <w:rsid w:val="00DB429B"/>
    <w:rsid w:val="00DB552B"/>
    <w:rsid w:val="00DB5790"/>
    <w:rsid w:val="00DB5D22"/>
    <w:rsid w:val="00DC1569"/>
    <w:rsid w:val="00DC1C2C"/>
    <w:rsid w:val="00DC38D2"/>
    <w:rsid w:val="00DC400A"/>
    <w:rsid w:val="00DC7E63"/>
    <w:rsid w:val="00DD026A"/>
    <w:rsid w:val="00DD5413"/>
    <w:rsid w:val="00DD6C0E"/>
    <w:rsid w:val="00DE0192"/>
    <w:rsid w:val="00DE0399"/>
    <w:rsid w:val="00DE08D6"/>
    <w:rsid w:val="00DE0B92"/>
    <w:rsid w:val="00DE2842"/>
    <w:rsid w:val="00DE3651"/>
    <w:rsid w:val="00DE4593"/>
    <w:rsid w:val="00DE4E86"/>
    <w:rsid w:val="00DE67AB"/>
    <w:rsid w:val="00DE74DB"/>
    <w:rsid w:val="00DE755E"/>
    <w:rsid w:val="00DE75DA"/>
    <w:rsid w:val="00DF1578"/>
    <w:rsid w:val="00DF313C"/>
    <w:rsid w:val="00DF3970"/>
    <w:rsid w:val="00DF3BD6"/>
    <w:rsid w:val="00DF4EA5"/>
    <w:rsid w:val="00DF6817"/>
    <w:rsid w:val="00DF6977"/>
    <w:rsid w:val="00DF702E"/>
    <w:rsid w:val="00E03BAD"/>
    <w:rsid w:val="00E0452D"/>
    <w:rsid w:val="00E05548"/>
    <w:rsid w:val="00E11538"/>
    <w:rsid w:val="00E11D22"/>
    <w:rsid w:val="00E1267B"/>
    <w:rsid w:val="00E12E38"/>
    <w:rsid w:val="00E138DA"/>
    <w:rsid w:val="00E15629"/>
    <w:rsid w:val="00E15A65"/>
    <w:rsid w:val="00E16FC4"/>
    <w:rsid w:val="00E17E7A"/>
    <w:rsid w:val="00E209E5"/>
    <w:rsid w:val="00E227EA"/>
    <w:rsid w:val="00E22E9D"/>
    <w:rsid w:val="00E24492"/>
    <w:rsid w:val="00E255C8"/>
    <w:rsid w:val="00E262F1"/>
    <w:rsid w:val="00E26E27"/>
    <w:rsid w:val="00E27862"/>
    <w:rsid w:val="00E329C1"/>
    <w:rsid w:val="00E36451"/>
    <w:rsid w:val="00E40327"/>
    <w:rsid w:val="00E406F4"/>
    <w:rsid w:val="00E40F9C"/>
    <w:rsid w:val="00E42A1E"/>
    <w:rsid w:val="00E42F09"/>
    <w:rsid w:val="00E43339"/>
    <w:rsid w:val="00E43BBA"/>
    <w:rsid w:val="00E4421B"/>
    <w:rsid w:val="00E44708"/>
    <w:rsid w:val="00E4579C"/>
    <w:rsid w:val="00E4687B"/>
    <w:rsid w:val="00E47A0C"/>
    <w:rsid w:val="00E50048"/>
    <w:rsid w:val="00E50246"/>
    <w:rsid w:val="00E5073D"/>
    <w:rsid w:val="00E52E1C"/>
    <w:rsid w:val="00E558ED"/>
    <w:rsid w:val="00E62D4C"/>
    <w:rsid w:val="00E647FE"/>
    <w:rsid w:val="00E65B23"/>
    <w:rsid w:val="00E66B6E"/>
    <w:rsid w:val="00E671D5"/>
    <w:rsid w:val="00E67282"/>
    <w:rsid w:val="00E70705"/>
    <w:rsid w:val="00E70DD7"/>
    <w:rsid w:val="00E70FB0"/>
    <w:rsid w:val="00E716B5"/>
    <w:rsid w:val="00E72BA2"/>
    <w:rsid w:val="00E75A9E"/>
    <w:rsid w:val="00E76C13"/>
    <w:rsid w:val="00E803B7"/>
    <w:rsid w:val="00E80C33"/>
    <w:rsid w:val="00E82237"/>
    <w:rsid w:val="00E838DF"/>
    <w:rsid w:val="00E83D17"/>
    <w:rsid w:val="00E84307"/>
    <w:rsid w:val="00E84918"/>
    <w:rsid w:val="00E864B6"/>
    <w:rsid w:val="00E8694B"/>
    <w:rsid w:val="00E90875"/>
    <w:rsid w:val="00E9391C"/>
    <w:rsid w:val="00E95DA5"/>
    <w:rsid w:val="00E96061"/>
    <w:rsid w:val="00E96181"/>
    <w:rsid w:val="00E975E1"/>
    <w:rsid w:val="00EA0FB8"/>
    <w:rsid w:val="00EA266C"/>
    <w:rsid w:val="00EA26C9"/>
    <w:rsid w:val="00EA390C"/>
    <w:rsid w:val="00EA580F"/>
    <w:rsid w:val="00EA6FE7"/>
    <w:rsid w:val="00EA7401"/>
    <w:rsid w:val="00EA7A2F"/>
    <w:rsid w:val="00EB3697"/>
    <w:rsid w:val="00EB425D"/>
    <w:rsid w:val="00EB7A95"/>
    <w:rsid w:val="00EC0080"/>
    <w:rsid w:val="00EC0559"/>
    <w:rsid w:val="00EC2528"/>
    <w:rsid w:val="00EC4636"/>
    <w:rsid w:val="00EC51D4"/>
    <w:rsid w:val="00EC730C"/>
    <w:rsid w:val="00EC77B8"/>
    <w:rsid w:val="00ED0DDD"/>
    <w:rsid w:val="00ED21C2"/>
    <w:rsid w:val="00ED31DD"/>
    <w:rsid w:val="00ED391D"/>
    <w:rsid w:val="00ED6DB8"/>
    <w:rsid w:val="00ED7FC2"/>
    <w:rsid w:val="00EE0125"/>
    <w:rsid w:val="00EE02E3"/>
    <w:rsid w:val="00EE0391"/>
    <w:rsid w:val="00EE103C"/>
    <w:rsid w:val="00EE3558"/>
    <w:rsid w:val="00EE5048"/>
    <w:rsid w:val="00EE6FAF"/>
    <w:rsid w:val="00EF27FC"/>
    <w:rsid w:val="00EF728E"/>
    <w:rsid w:val="00F00D06"/>
    <w:rsid w:val="00F01801"/>
    <w:rsid w:val="00F01891"/>
    <w:rsid w:val="00F04876"/>
    <w:rsid w:val="00F04B96"/>
    <w:rsid w:val="00F05665"/>
    <w:rsid w:val="00F064DA"/>
    <w:rsid w:val="00F072A3"/>
    <w:rsid w:val="00F074CC"/>
    <w:rsid w:val="00F10145"/>
    <w:rsid w:val="00F13024"/>
    <w:rsid w:val="00F170DC"/>
    <w:rsid w:val="00F2166B"/>
    <w:rsid w:val="00F2228A"/>
    <w:rsid w:val="00F22C43"/>
    <w:rsid w:val="00F22E58"/>
    <w:rsid w:val="00F2303E"/>
    <w:rsid w:val="00F2360B"/>
    <w:rsid w:val="00F2572C"/>
    <w:rsid w:val="00F32A32"/>
    <w:rsid w:val="00F335E2"/>
    <w:rsid w:val="00F369C2"/>
    <w:rsid w:val="00F36CF9"/>
    <w:rsid w:val="00F373BF"/>
    <w:rsid w:val="00F37F5F"/>
    <w:rsid w:val="00F41CCF"/>
    <w:rsid w:val="00F46751"/>
    <w:rsid w:val="00F47205"/>
    <w:rsid w:val="00F47697"/>
    <w:rsid w:val="00F50533"/>
    <w:rsid w:val="00F51C79"/>
    <w:rsid w:val="00F52A95"/>
    <w:rsid w:val="00F5417F"/>
    <w:rsid w:val="00F544FC"/>
    <w:rsid w:val="00F57742"/>
    <w:rsid w:val="00F61CD8"/>
    <w:rsid w:val="00F61EAE"/>
    <w:rsid w:val="00F623A9"/>
    <w:rsid w:val="00F62F00"/>
    <w:rsid w:val="00F644AE"/>
    <w:rsid w:val="00F6496F"/>
    <w:rsid w:val="00F67ECE"/>
    <w:rsid w:val="00F70230"/>
    <w:rsid w:val="00F707DF"/>
    <w:rsid w:val="00F71E34"/>
    <w:rsid w:val="00F71EDC"/>
    <w:rsid w:val="00F71EF1"/>
    <w:rsid w:val="00F73B2E"/>
    <w:rsid w:val="00F73C12"/>
    <w:rsid w:val="00F73D68"/>
    <w:rsid w:val="00F74665"/>
    <w:rsid w:val="00F760A9"/>
    <w:rsid w:val="00F8164E"/>
    <w:rsid w:val="00F81DBD"/>
    <w:rsid w:val="00F8232B"/>
    <w:rsid w:val="00F82E73"/>
    <w:rsid w:val="00F855D6"/>
    <w:rsid w:val="00F861A0"/>
    <w:rsid w:val="00F877E0"/>
    <w:rsid w:val="00F879C1"/>
    <w:rsid w:val="00F90610"/>
    <w:rsid w:val="00F93646"/>
    <w:rsid w:val="00F94C85"/>
    <w:rsid w:val="00FA0842"/>
    <w:rsid w:val="00FA13F8"/>
    <w:rsid w:val="00FA1ADA"/>
    <w:rsid w:val="00FA44DA"/>
    <w:rsid w:val="00FA6B4A"/>
    <w:rsid w:val="00FA73D1"/>
    <w:rsid w:val="00FB4CAB"/>
    <w:rsid w:val="00FB64C7"/>
    <w:rsid w:val="00FC0127"/>
    <w:rsid w:val="00FC0AF4"/>
    <w:rsid w:val="00FC1217"/>
    <w:rsid w:val="00FC1601"/>
    <w:rsid w:val="00FC20A1"/>
    <w:rsid w:val="00FC2D2D"/>
    <w:rsid w:val="00FC32B3"/>
    <w:rsid w:val="00FC35B3"/>
    <w:rsid w:val="00FC5D01"/>
    <w:rsid w:val="00FC6C4E"/>
    <w:rsid w:val="00FC73C0"/>
    <w:rsid w:val="00FC7B20"/>
    <w:rsid w:val="00FD058F"/>
    <w:rsid w:val="00FD1760"/>
    <w:rsid w:val="00FD59EA"/>
    <w:rsid w:val="00FD5E31"/>
    <w:rsid w:val="00FD6C3F"/>
    <w:rsid w:val="00FD77DC"/>
    <w:rsid w:val="00FE1188"/>
    <w:rsid w:val="00FE126C"/>
    <w:rsid w:val="00FE22C0"/>
    <w:rsid w:val="00FE2412"/>
    <w:rsid w:val="00FE6A35"/>
    <w:rsid w:val="00FF0579"/>
    <w:rsid w:val="00FF0AD6"/>
    <w:rsid w:val="00FF0DDD"/>
    <w:rsid w:val="00FF0E75"/>
    <w:rsid w:val="00FF34A6"/>
    <w:rsid w:val="00FF3532"/>
    <w:rsid w:val="00FF4A46"/>
    <w:rsid w:val="00FF4A84"/>
    <w:rsid w:val="013B0A83"/>
    <w:rsid w:val="01423AF4"/>
    <w:rsid w:val="01EE0587"/>
    <w:rsid w:val="021F3E1E"/>
    <w:rsid w:val="03F0496D"/>
    <w:rsid w:val="03F2643A"/>
    <w:rsid w:val="04463B5B"/>
    <w:rsid w:val="050806F8"/>
    <w:rsid w:val="05A560A6"/>
    <w:rsid w:val="05BB7B43"/>
    <w:rsid w:val="0740666B"/>
    <w:rsid w:val="082C60CD"/>
    <w:rsid w:val="083F3DBC"/>
    <w:rsid w:val="08A80288"/>
    <w:rsid w:val="08AF32FC"/>
    <w:rsid w:val="08DC30EF"/>
    <w:rsid w:val="08FA7F54"/>
    <w:rsid w:val="09214CAE"/>
    <w:rsid w:val="09F9710F"/>
    <w:rsid w:val="0A50050C"/>
    <w:rsid w:val="0BEB3CD1"/>
    <w:rsid w:val="0C0076D5"/>
    <w:rsid w:val="0C8B225F"/>
    <w:rsid w:val="0D1977CE"/>
    <w:rsid w:val="0D2147A4"/>
    <w:rsid w:val="0D71693E"/>
    <w:rsid w:val="0E0070EB"/>
    <w:rsid w:val="0F54094E"/>
    <w:rsid w:val="0F943CD5"/>
    <w:rsid w:val="0FFE74DC"/>
    <w:rsid w:val="10805385"/>
    <w:rsid w:val="126B143A"/>
    <w:rsid w:val="13FE6FD1"/>
    <w:rsid w:val="150328FE"/>
    <w:rsid w:val="158F5BD8"/>
    <w:rsid w:val="160F0BC3"/>
    <w:rsid w:val="1636254A"/>
    <w:rsid w:val="16F052AD"/>
    <w:rsid w:val="1803309B"/>
    <w:rsid w:val="182D7CE3"/>
    <w:rsid w:val="1A0910D2"/>
    <w:rsid w:val="1A275EC6"/>
    <w:rsid w:val="1A521D4E"/>
    <w:rsid w:val="1AA52F78"/>
    <w:rsid w:val="1B5A4793"/>
    <w:rsid w:val="1B6200C0"/>
    <w:rsid w:val="1BC55295"/>
    <w:rsid w:val="1BE57B1C"/>
    <w:rsid w:val="1E17547D"/>
    <w:rsid w:val="1F134814"/>
    <w:rsid w:val="1F517995"/>
    <w:rsid w:val="1FCF6B1A"/>
    <w:rsid w:val="200F6567"/>
    <w:rsid w:val="20223272"/>
    <w:rsid w:val="208B3991"/>
    <w:rsid w:val="20B95A12"/>
    <w:rsid w:val="20D73509"/>
    <w:rsid w:val="215A4843"/>
    <w:rsid w:val="23B322A0"/>
    <w:rsid w:val="244D6DDC"/>
    <w:rsid w:val="250F4E2A"/>
    <w:rsid w:val="25933344"/>
    <w:rsid w:val="25A14DAE"/>
    <w:rsid w:val="2601417D"/>
    <w:rsid w:val="26AF6748"/>
    <w:rsid w:val="26DB75DB"/>
    <w:rsid w:val="284E1639"/>
    <w:rsid w:val="29417AC2"/>
    <w:rsid w:val="297D5441"/>
    <w:rsid w:val="299A03F1"/>
    <w:rsid w:val="2A073933"/>
    <w:rsid w:val="2A116916"/>
    <w:rsid w:val="2A5403A2"/>
    <w:rsid w:val="2A8C2BA3"/>
    <w:rsid w:val="2B2C10A7"/>
    <w:rsid w:val="2B3853B3"/>
    <w:rsid w:val="2BF943B5"/>
    <w:rsid w:val="2C4E5AB8"/>
    <w:rsid w:val="2D100101"/>
    <w:rsid w:val="2E9C6D04"/>
    <w:rsid w:val="2EDB36A9"/>
    <w:rsid w:val="30150CF7"/>
    <w:rsid w:val="304D59B7"/>
    <w:rsid w:val="306376AA"/>
    <w:rsid w:val="306B249B"/>
    <w:rsid w:val="3074513B"/>
    <w:rsid w:val="310F5338"/>
    <w:rsid w:val="31455B20"/>
    <w:rsid w:val="33406FD7"/>
    <w:rsid w:val="33E172B0"/>
    <w:rsid w:val="35F72DFD"/>
    <w:rsid w:val="36FE6574"/>
    <w:rsid w:val="38EB71CF"/>
    <w:rsid w:val="3AAE3FF9"/>
    <w:rsid w:val="3B5504D4"/>
    <w:rsid w:val="3C285BF3"/>
    <w:rsid w:val="3C4A46F4"/>
    <w:rsid w:val="3C8E4AFB"/>
    <w:rsid w:val="3C983321"/>
    <w:rsid w:val="3CB959DA"/>
    <w:rsid w:val="3CE7203D"/>
    <w:rsid w:val="3D1D12C7"/>
    <w:rsid w:val="3DD54698"/>
    <w:rsid w:val="3DE43279"/>
    <w:rsid w:val="3E410D5D"/>
    <w:rsid w:val="3E465E69"/>
    <w:rsid w:val="3EA46E8B"/>
    <w:rsid w:val="3EA73740"/>
    <w:rsid w:val="3F431128"/>
    <w:rsid w:val="40485A42"/>
    <w:rsid w:val="424179DF"/>
    <w:rsid w:val="43A5201C"/>
    <w:rsid w:val="45B96E89"/>
    <w:rsid w:val="460E77DF"/>
    <w:rsid w:val="46544194"/>
    <w:rsid w:val="48333438"/>
    <w:rsid w:val="4A691DE7"/>
    <w:rsid w:val="4A985CCE"/>
    <w:rsid w:val="4B0501D9"/>
    <w:rsid w:val="4BAC395C"/>
    <w:rsid w:val="4C101902"/>
    <w:rsid w:val="4C410882"/>
    <w:rsid w:val="4C816E39"/>
    <w:rsid w:val="4D5B6874"/>
    <w:rsid w:val="4E7A3FD2"/>
    <w:rsid w:val="4E944353"/>
    <w:rsid w:val="4F8F6153"/>
    <w:rsid w:val="50055B94"/>
    <w:rsid w:val="506E609D"/>
    <w:rsid w:val="51562805"/>
    <w:rsid w:val="516D75C0"/>
    <w:rsid w:val="51CF6982"/>
    <w:rsid w:val="53B23149"/>
    <w:rsid w:val="53D763EC"/>
    <w:rsid w:val="54AF2667"/>
    <w:rsid w:val="54B211B4"/>
    <w:rsid w:val="557A05C0"/>
    <w:rsid w:val="572650DF"/>
    <w:rsid w:val="58591DB9"/>
    <w:rsid w:val="58722ED7"/>
    <w:rsid w:val="58E920F7"/>
    <w:rsid w:val="5A7F7437"/>
    <w:rsid w:val="5B561FB8"/>
    <w:rsid w:val="5B823D20"/>
    <w:rsid w:val="5BB94043"/>
    <w:rsid w:val="5BC56382"/>
    <w:rsid w:val="5C4502A3"/>
    <w:rsid w:val="5CEE569D"/>
    <w:rsid w:val="5D3D1608"/>
    <w:rsid w:val="5DE01CC0"/>
    <w:rsid w:val="5E59410F"/>
    <w:rsid w:val="5E7A6E4C"/>
    <w:rsid w:val="5F3514C3"/>
    <w:rsid w:val="60984F14"/>
    <w:rsid w:val="61566135"/>
    <w:rsid w:val="61752CA8"/>
    <w:rsid w:val="61C402E3"/>
    <w:rsid w:val="61CF3F4E"/>
    <w:rsid w:val="621C066E"/>
    <w:rsid w:val="621D7886"/>
    <w:rsid w:val="630E4543"/>
    <w:rsid w:val="64091B5B"/>
    <w:rsid w:val="64E30EB8"/>
    <w:rsid w:val="663D5EA7"/>
    <w:rsid w:val="66CB7521"/>
    <w:rsid w:val="68BD0045"/>
    <w:rsid w:val="69CF065F"/>
    <w:rsid w:val="6A60729D"/>
    <w:rsid w:val="6AF81262"/>
    <w:rsid w:val="6AFD4DA9"/>
    <w:rsid w:val="6B72731C"/>
    <w:rsid w:val="6C0C779E"/>
    <w:rsid w:val="6C2D5A36"/>
    <w:rsid w:val="6CB93F6F"/>
    <w:rsid w:val="6D0E2DD0"/>
    <w:rsid w:val="6DC24448"/>
    <w:rsid w:val="6F466D4F"/>
    <w:rsid w:val="6FCE52A8"/>
    <w:rsid w:val="70435095"/>
    <w:rsid w:val="706D2073"/>
    <w:rsid w:val="71ED7908"/>
    <w:rsid w:val="726705FC"/>
    <w:rsid w:val="72A67723"/>
    <w:rsid w:val="72AB2C2B"/>
    <w:rsid w:val="72D12FA5"/>
    <w:rsid w:val="73170E49"/>
    <w:rsid w:val="73782F78"/>
    <w:rsid w:val="73867383"/>
    <w:rsid w:val="73C52C28"/>
    <w:rsid w:val="74C76316"/>
    <w:rsid w:val="759A2395"/>
    <w:rsid w:val="75DB5A93"/>
    <w:rsid w:val="75E57372"/>
    <w:rsid w:val="76EB2CF6"/>
    <w:rsid w:val="784305CB"/>
    <w:rsid w:val="79315566"/>
    <w:rsid w:val="79362237"/>
    <w:rsid w:val="7BC52693"/>
    <w:rsid w:val="7BE80EA4"/>
    <w:rsid w:val="7C293385"/>
    <w:rsid w:val="7D54643C"/>
    <w:rsid w:val="7E0A306E"/>
    <w:rsid w:val="7E403185"/>
    <w:rsid w:val="7E884734"/>
    <w:rsid w:val="7E9C2DF1"/>
    <w:rsid w:val="7ECA17D7"/>
    <w:rsid w:val="7EEA51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7946E07"/>
  <w15:docId w15:val="{C1033BAF-E2AC-4769-989A-A1F06186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qFormat="1"/>
    <w:lsdException w:name="Strong" w:uiPriority="22" w:qFormat="1"/>
    <w:lsdException w:name="Emphasis" w:uiPriority="20" w:qFormat="1"/>
    <w:lsdException w:name="Document Map" w:semiHidden="1" w:uiPriority="0" w:qFormat="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7D395A"/>
    <w:pPr>
      <w:widowControl w:val="0"/>
      <w:jc w:val="both"/>
    </w:pPr>
    <w:rPr>
      <w:rFonts w:ascii="Times New Roman" w:eastAsia="宋体" w:hAnsi="Times New Roman" w:cs="Times New Roman"/>
      <w:kern w:val="2"/>
      <w:sz w:val="21"/>
      <w:szCs w:val="22"/>
    </w:rPr>
  </w:style>
  <w:style w:type="paragraph" w:styleId="1">
    <w:name w:val="heading 1"/>
    <w:basedOn w:val="a0"/>
    <w:next w:val="a"/>
    <w:qFormat/>
    <w:rsid w:val="007D395A"/>
    <w:pPr>
      <w:keepNext/>
      <w:keepLines/>
      <w:spacing w:before="340" w:after="330" w:line="578" w:lineRule="auto"/>
      <w:outlineLvl w:val="0"/>
    </w:pPr>
    <w:rPr>
      <w:b/>
      <w:bCs/>
      <w:kern w:val="44"/>
      <w:sz w:val="44"/>
      <w:szCs w:val="44"/>
    </w:rPr>
  </w:style>
  <w:style w:type="paragraph" w:styleId="2">
    <w:name w:val="heading 2"/>
    <w:basedOn w:val="a"/>
    <w:next w:val="a"/>
    <w:qFormat/>
    <w:rsid w:val="007D395A"/>
    <w:pPr>
      <w:keepNext/>
      <w:keepLines/>
      <w:spacing w:before="260" w:after="260" w:line="416" w:lineRule="auto"/>
      <w:jc w:val="center"/>
      <w:outlineLvl w:val="1"/>
    </w:pPr>
    <w:rPr>
      <w:rFonts w:ascii="Arial" w:eastAsia="黑体" w:hAnsi="Arial"/>
      <w:b/>
      <w:bCs/>
      <w:sz w:val="52"/>
      <w:szCs w:val="32"/>
    </w:rPr>
  </w:style>
  <w:style w:type="paragraph" w:styleId="3">
    <w:name w:val="heading 3"/>
    <w:basedOn w:val="a"/>
    <w:next w:val="a"/>
    <w:uiPriority w:val="9"/>
    <w:qFormat/>
    <w:rsid w:val="007D395A"/>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semiHidden/>
    <w:qFormat/>
    <w:rsid w:val="007D395A"/>
    <w:pPr>
      <w:spacing w:before="120"/>
    </w:pPr>
    <w:rPr>
      <w:rFonts w:ascii="Arial" w:hAnsi="Arial" w:cs="Arial"/>
      <w:sz w:val="24"/>
      <w:szCs w:val="24"/>
    </w:rPr>
  </w:style>
  <w:style w:type="paragraph" w:styleId="a4">
    <w:name w:val="annotation subject"/>
    <w:basedOn w:val="a5"/>
    <w:next w:val="a5"/>
    <w:link w:val="a6"/>
    <w:uiPriority w:val="99"/>
    <w:unhideWhenUsed/>
    <w:qFormat/>
    <w:rsid w:val="007D395A"/>
    <w:rPr>
      <w:b/>
      <w:bCs/>
    </w:rPr>
  </w:style>
  <w:style w:type="paragraph" w:styleId="a5">
    <w:name w:val="annotation text"/>
    <w:basedOn w:val="a"/>
    <w:link w:val="a7"/>
    <w:unhideWhenUsed/>
    <w:qFormat/>
    <w:rsid w:val="007D395A"/>
    <w:pPr>
      <w:jc w:val="left"/>
    </w:pPr>
  </w:style>
  <w:style w:type="paragraph" w:styleId="a8">
    <w:name w:val="Normal Indent"/>
    <w:basedOn w:val="a"/>
    <w:uiPriority w:val="99"/>
    <w:semiHidden/>
    <w:unhideWhenUsed/>
    <w:rsid w:val="007D395A"/>
    <w:pPr>
      <w:ind w:firstLineChars="200" w:firstLine="420"/>
    </w:pPr>
  </w:style>
  <w:style w:type="paragraph" w:styleId="a9">
    <w:name w:val="caption"/>
    <w:basedOn w:val="a"/>
    <w:next w:val="a"/>
    <w:uiPriority w:val="35"/>
    <w:semiHidden/>
    <w:unhideWhenUsed/>
    <w:qFormat/>
    <w:rsid w:val="007D395A"/>
    <w:rPr>
      <w:rFonts w:asciiTheme="majorHAnsi" w:eastAsia="黑体" w:hAnsiTheme="majorHAnsi" w:cstheme="majorBidi"/>
      <w:sz w:val="20"/>
      <w:szCs w:val="20"/>
    </w:rPr>
  </w:style>
  <w:style w:type="paragraph" w:styleId="aa">
    <w:name w:val="Document Map"/>
    <w:basedOn w:val="a"/>
    <w:qFormat/>
    <w:rsid w:val="007D395A"/>
    <w:pPr>
      <w:shd w:val="clear" w:color="auto" w:fill="000080"/>
    </w:pPr>
    <w:rPr>
      <w:rFonts w:ascii="Cambria" w:hAnsi="Cambria"/>
      <w:sz w:val="24"/>
      <w:szCs w:val="24"/>
    </w:rPr>
  </w:style>
  <w:style w:type="paragraph" w:styleId="ab">
    <w:name w:val="Body Text Indent"/>
    <w:basedOn w:val="a"/>
    <w:qFormat/>
    <w:rsid w:val="007D395A"/>
    <w:pPr>
      <w:spacing w:after="120"/>
      <w:ind w:leftChars="200" w:left="420"/>
    </w:pPr>
    <w:rPr>
      <w:rFonts w:eastAsia="Times New Roman"/>
      <w:kern w:val="0"/>
      <w:sz w:val="20"/>
      <w:szCs w:val="21"/>
    </w:rPr>
  </w:style>
  <w:style w:type="paragraph" w:styleId="20">
    <w:name w:val="List 2"/>
    <w:basedOn w:val="a"/>
    <w:qFormat/>
    <w:rsid w:val="007D395A"/>
    <w:pPr>
      <w:ind w:leftChars="200" w:left="100" w:hangingChars="200" w:hanging="200"/>
    </w:pPr>
  </w:style>
  <w:style w:type="paragraph" w:styleId="TOC3">
    <w:name w:val="toc 3"/>
    <w:basedOn w:val="a"/>
    <w:next w:val="a"/>
    <w:uiPriority w:val="39"/>
    <w:unhideWhenUsed/>
    <w:qFormat/>
    <w:rsid w:val="007D395A"/>
    <w:pPr>
      <w:spacing w:line="380" w:lineRule="exact"/>
      <w:ind w:leftChars="400" w:left="400"/>
      <w:jc w:val="distribute"/>
    </w:pPr>
  </w:style>
  <w:style w:type="paragraph" w:styleId="ac">
    <w:name w:val="Plain Text"/>
    <w:basedOn w:val="a"/>
    <w:link w:val="10"/>
    <w:rsid w:val="007D395A"/>
    <w:rPr>
      <w:rFonts w:ascii="宋体" w:eastAsiaTheme="minorEastAsia" w:hAnsi="Courier New" w:cs="宋体"/>
      <w:szCs w:val="21"/>
    </w:rPr>
  </w:style>
  <w:style w:type="paragraph" w:styleId="ad">
    <w:name w:val="Date"/>
    <w:basedOn w:val="a"/>
    <w:next w:val="a"/>
    <w:link w:val="ae"/>
    <w:uiPriority w:val="99"/>
    <w:unhideWhenUsed/>
    <w:qFormat/>
    <w:rsid w:val="007D395A"/>
    <w:pPr>
      <w:ind w:leftChars="2500" w:left="100"/>
    </w:pPr>
  </w:style>
  <w:style w:type="paragraph" w:styleId="af">
    <w:name w:val="Balloon Text"/>
    <w:basedOn w:val="a"/>
    <w:link w:val="af0"/>
    <w:uiPriority w:val="99"/>
    <w:unhideWhenUsed/>
    <w:qFormat/>
    <w:rsid w:val="007D395A"/>
    <w:rPr>
      <w:sz w:val="18"/>
      <w:szCs w:val="18"/>
    </w:rPr>
  </w:style>
  <w:style w:type="paragraph" w:styleId="af1">
    <w:name w:val="footer"/>
    <w:basedOn w:val="a"/>
    <w:link w:val="af2"/>
    <w:uiPriority w:val="99"/>
    <w:unhideWhenUsed/>
    <w:qFormat/>
    <w:rsid w:val="007D395A"/>
    <w:pPr>
      <w:tabs>
        <w:tab w:val="center" w:pos="4153"/>
        <w:tab w:val="right" w:pos="8306"/>
      </w:tabs>
      <w:snapToGrid w:val="0"/>
      <w:jc w:val="left"/>
    </w:pPr>
    <w:rPr>
      <w:sz w:val="18"/>
      <w:szCs w:val="18"/>
    </w:rPr>
  </w:style>
  <w:style w:type="paragraph" w:styleId="af3">
    <w:name w:val="header"/>
    <w:basedOn w:val="a"/>
    <w:link w:val="af4"/>
    <w:uiPriority w:val="99"/>
    <w:unhideWhenUsed/>
    <w:qFormat/>
    <w:rsid w:val="007D395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7D395A"/>
    <w:pPr>
      <w:spacing w:line="380" w:lineRule="exact"/>
      <w:jc w:val="distribute"/>
    </w:pPr>
    <w:rPr>
      <w:rFonts w:eastAsia="黑体"/>
    </w:rPr>
  </w:style>
  <w:style w:type="paragraph" w:styleId="af5">
    <w:name w:val="footnote text"/>
    <w:basedOn w:val="a"/>
    <w:uiPriority w:val="99"/>
    <w:unhideWhenUsed/>
    <w:qFormat/>
    <w:rsid w:val="007D395A"/>
    <w:pPr>
      <w:adjustRightInd w:val="0"/>
      <w:spacing w:line="315" w:lineRule="atLeast"/>
      <w:textAlignment w:val="baseline"/>
    </w:pPr>
    <w:rPr>
      <w:rFonts w:ascii="宋体"/>
      <w:kern w:val="0"/>
      <w:sz w:val="24"/>
      <w:szCs w:val="20"/>
    </w:rPr>
  </w:style>
  <w:style w:type="paragraph" w:styleId="TOC2">
    <w:name w:val="toc 2"/>
    <w:basedOn w:val="a"/>
    <w:next w:val="a"/>
    <w:uiPriority w:val="39"/>
    <w:unhideWhenUsed/>
    <w:qFormat/>
    <w:rsid w:val="007D395A"/>
    <w:pPr>
      <w:spacing w:line="380" w:lineRule="exact"/>
      <w:ind w:leftChars="200" w:left="200"/>
      <w:jc w:val="distribute"/>
    </w:pPr>
  </w:style>
  <w:style w:type="paragraph" w:styleId="af6">
    <w:name w:val="Normal (Web)"/>
    <w:basedOn w:val="a"/>
    <w:uiPriority w:val="99"/>
    <w:unhideWhenUsed/>
    <w:qFormat/>
    <w:rsid w:val="007D395A"/>
    <w:pPr>
      <w:spacing w:before="100" w:beforeAutospacing="1" w:after="100" w:afterAutospacing="1"/>
      <w:jc w:val="left"/>
    </w:pPr>
    <w:rPr>
      <w:kern w:val="0"/>
      <w:sz w:val="24"/>
    </w:rPr>
  </w:style>
  <w:style w:type="character" w:styleId="af7">
    <w:name w:val="Strong"/>
    <w:basedOn w:val="a1"/>
    <w:uiPriority w:val="22"/>
    <w:qFormat/>
    <w:rsid w:val="007D395A"/>
    <w:rPr>
      <w:b/>
      <w:bCs/>
    </w:rPr>
  </w:style>
  <w:style w:type="character" w:styleId="af8">
    <w:name w:val="page number"/>
    <w:unhideWhenUsed/>
    <w:qFormat/>
    <w:rsid w:val="007D395A"/>
    <w:rPr>
      <w:rFonts w:cs="Times New Roman"/>
    </w:rPr>
  </w:style>
  <w:style w:type="character" w:styleId="af9">
    <w:name w:val="FollowedHyperlink"/>
    <w:qFormat/>
    <w:rsid w:val="007D395A"/>
    <w:rPr>
      <w:color w:val="231816"/>
      <w:u w:val="none"/>
    </w:rPr>
  </w:style>
  <w:style w:type="character" w:styleId="afa">
    <w:name w:val="Emphasis"/>
    <w:uiPriority w:val="20"/>
    <w:qFormat/>
    <w:rsid w:val="007D395A"/>
  </w:style>
  <w:style w:type="character" w:styleId="afb">
    <w:name w:val="Hyperlink"/>
    <w:uiPriority w:val="99"/>
    <w:unhideWhenUsed/>
    <w:qFormat/>
    <w:rsid w:val="007D395A"/>
    <w:rPr>
      <w:color w:val="0563C1"/>
      <w:u w:val="single"/>
    </w:rPr>
  </w:style>
  <w:style w:type="character" w:styleId="afc">
    <w:name w:val="annotation reference"/>
    <w:unhideWhenUsed/>
    <w:qFormat/>
    <w:rsid w:val="007D395A"/>
    <w:rPr>
      <w:sz w:val="21"/>
      <w:szCs w:val="21"/>
    </w:rPr>
  </w:style>
  <w:style w:type="character" w:styleId="afd">
    <w:name w:val="footnote reference"/>
    <w:uiPriority w:val="99"/>
    <w:unhideWhenUsed/>
    <w:qFormat/>
    <w:rsid w:val="007D395A"/>
    <w:rPr>
      <w:vertAlign w:val="superscript"/>
    </w:rPr>
  </w:style>
  <w:style w:type="table" w:styleId="afe">
    <w:name w:val="Table Grid"/>
    <w:basedOn w:val="a2"/>
    <w:uiPriority w:val="39"/>
    <w:qFormat/>
    <w:rsid w:val="007D3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8">
    <w:name w:val="Char Char Char1 Char8"/>
    <w:basedOn w:val="a"/>
    <w:semiHidden/>
    <w:qFormat/>
    <w:rsid w:val="007D395A"/>
    <w:pPr>
      <w:spacing w:line="360" w:lineRule="auto"/>
      <w:ind w:firstLineChars="200" w:firstLine="200"/>
    </w:pPr>
    <w:rPr>
      <w:rFonts w:ascii="宋体" w:hAnsi="宋体" w:cs="宋体"/>
      <w:sz w:val="24"/>
      <w:szCs w:val="24"/>
    </w:rPr>
  </w:style>
  <w:style w:type="paragraph" w:customStyle="1" w:styleId="15">
    <w:name w:val="样式 仿宋 行距: 1.5 倍行距"/>
    <w:basedOn w:val="a"/>
    <w:qFormat/>
    <w:rsid w:val="007D395A"/>
    <w:pPr>
      <w:spacing w:line="360" w:lineRule="auto"/>
    </w:pPr>
    <w:rPr>
      <w:rFonts w:ascii="仿宋" w:eastAsia="仿宋" w:hAnsi="仿宋" w:cs="宋体"/>
      <w:sz w:val="24"/>
      <w:szCs w:val="20"/>
    </w:rPr>
  </w:style>
  <w:style w:type="paragraph" w:customStyle="1" w:styleId="aff">
    <w:name w:val="样式１"/>
    <w:basedOn w:val="1"/>
    <w:qFormat/>
    <w:rsid w:val="007D395A"/>
    <w:pPr>
      <w:jc w:val="center"/>
    </w:pPr>
    <w:rPr>
      <w:kern w:val="1"/>
      <w:sz w:val="30"/>
    </w:rPr>
  </w:style>
  <w:style w:type="paragraph" w:customStyle="1" w:styleId="11">
    <w:name w:val="列出段落1"/>
    <w:basedOn w:val="a"/>
    <w:uiPriority w:val="99"/>
    <w:qFormat/>
    <w:rsid w:val="007D395A"/>
    <w:pPr>
      <w:ind w:firstLineChars="200" w:firstLine="420"/>
    </w:pPr>
  </w:style>
  <w:style w:type="paragraph" w:customStyle="1" w:styleId="12">
    <w:name w:val="样式 标题 1 + (西文) 黑体 (中文) 黑体 小三 蓝色"/>
    <w:basedOn w:val="1"/>
    <w:qFormat/>
    <w:rsid w:val="007D395A"/>
    <w:rPr>
      <w:rFonts w:ascii="黑体" w:eastAsia="黑体" w:hAnsi="黑体"/>
      <w:sz w:val="30"/>
      <w:u w:color="0000FF"/>
    </w:rPr>
  </w:style>
  <w:style w:type="paragraph" w:customStyle="1" w:styleId="WPSOffice1">
    <w:name w:val="WPSOffice手动目录 1"/>
    <w:qFormat/>
    <w:rsid w:val="007D395A"/>
    <w:rPr>
      <w:rFonts w:ascii="Times New Roman" w:eastAsia="宋体" w:hAnsi="Times New Roman" w:cs="Times New Roman"/>
    </w:rPr>
  </w:style>
  <w:style w:type="paragraph" w:customStyle="1" w:styleId="-11">
    <w:name w:val="彩色列表 - 强调文字颜色 11"/>
    <w:basedOn w:val="a"/>
    <w:uiPriority w:val="34"/>
    <w:qFormat/>
    <w:rsid w:val="007D395A"/>
    <w:pPr>
      <w:spacing w:line="480" w:lineRule="auto"/>
      <w:ind w:firstLineChars="200" w:firstLine="420"/>
      <w:jc w:val="left"/>
    </w:pPr>
    <w:rPr>
      <w:sz w:val="24"/>
      <w:lang w:eastAsia="zh-TW"/>
    </w:rPr>
  </w:style>
  <w:style w:type="paragraph" w:customStyle="1" w:styleId="WPSOffice2">
    <w:name w:val="WPSOffice手动目录 2"/>
    <w:qFormat/>
    <w:rsid w:val="007D395A"/>
    <w:pPr>
      <w:ind w:leftChars="200" w:left="200"/>
    </w:pPr>
    <w:rPr>
      <w:rFonts w:ascii="Times New Roman" w:eastAsia="宋体" w:hAnsi="Times New Roman" w:cs="Times New Roman"/>
    </w:rPr>
  </w:style>
  <w:style w:type="paragraph" w:customStyle="1" w:styleId="CharCharCharChar">
    <w:name w:val="Char Char Char Char"/>
    <w:basedOn w:val="a"/>
    <w:qFormat/>
    <w:rsid w:val="007D395A"/>
    <w:rPr>
      <w:szCs w:val="20"/>
    </w:rPr>
  </w:style>
  <w:style w:type="paragraph" w:customStyle="1" w:styleId="CharCharCharCharCharCharChar">
    <w:name w:val="Char Char Char Char Char Char Char"/>
    <w:basedOn w:val="a"/>
    <w:qFormat/>
    <w:rsid w:val="007D395A"/>
    <w:pPr>
      <w:spacing w:line="240" w:lineRule="atLeast"/>
      <w:ind w:left="420" w:firstLine="420"/>
    </w:pPr>
    <w:rPr>
      <w:kern w:val="0"/>
      <w:szCs w:val="21"/>
    </w:rPr>
  </w:style>
  <w:style w:type="paragraph" w:customStyle="1" w:styleId="21">
    <w:name w:val="样式2"/>
    <w:basedOn w:val="a"/>
    <w:qFormat/>
    <w:rsid w:val="007D395A"/>
    <w:pPr>
      <w:widowControl/>
      <w:autoSpaceDE w:val="0"/>
      <w:autoSpaceDN w:val="0"/>
      <w:adjustRightInd w:val="0"/>
      <w:spacing w:line="360" w:lineRule="auto"/>
      <w:ind w:firstLine="480"/>
      <w:outlineLvl w:val="0"/>
    </w:pPr>
    <w:rPr>
      <w:rFonts w:ascii="Cambria" w:hAnsi="Cambria"/>
      <w:sz w:val="24"/>
      <w:szCs w:val="24"/>
    </w:rPr>
  </w:style>
  <w:style w:type="paragraph" w:styleId="aff0">
    <w:name w:val="List Paragraph"/>
    <w:basedOn w:val="a"/>
    <w:qFormat/>
    <w:rsid w:val="007D395A"/>
    <w:pPr>
      <w:ind w:firstLineChars="200" w:firstLine="420"/>
    </w:pPr>
    <w:rPr>
      <w:szCs w:val="21"/>
    </w:rPr>
  </w:style>
  <w:style w:type="paragraph" w:customStyle="1" w:styleId="13">
    <w:name w:val="样式 样式 标题 1 + (西文) 黑体 (中文) 黑体 小三 蓝色 + 非加粗 居中"/>
    <w:basedOn w:val="12"/>
    <w:qFormat/>
    <w:rsid w:val="007D395A"/>
    <w:pPr>
      <w:jc w:val="center"/>
    </w:pPr>
    <w:rPr>
      <w:rFonts w:cs="宋体"/>
      <w:b w:val="0"/>
      <w:bCs w:val="0"/>
      <w:szCs w:val="20"/>
    </w:rPr>
  </w:style>
  <w:style w:type="paragraph" w:customStyle="1" w:styleId="aff1">
    <w:name w:val="仿宋"/>
    <w:basedOn w:val="a"/>
    <w:qFormat/>
    <w:rsid w:val="007D395A"/>
    <w:pPr>
      <w:widowControl/>
      <w:autoSpaceDE w:val="0"/>
      <w:autoSpaceDN w:val="0"/>
      <w:adjustRightInd w:val="0"/>
      <w:spacing w:line="360" w:lineRule="auto"/>
      <w:ind w:firstLine="480"/>
      <w:outlineLvl w:val="0"/>
    </w:pPr>
    <w:rPr>
      <w:rFonts w:ascii="Cambria" w:hAnsi="Cambria"/>
      <w:sz w:val="24"/>
      <w:szCs w:val="24"/>
    </w:rPr>
  </w:style>
  <w:style w:type="paragraph" w:customStyle="1" w:styleId="150">
    <w:name w:val="样式 宋体 四号 居中 行距: 1.5 倍行距"/>
    <w:basedOn w:val="a"/>
    <w:qFormat/>
    <w:rsid w:val="007D395A"/>
    <w:pPr>
      <w:spacing w:line="360" w:lineRule="auto"/>
      <w:jc w:val="center"/>
    </w:pPr>
    <w:rPr>
      <w:rFonts w:ascii="宋体" w:hAnsi="Cambria" w:cs="宋体"/>
      <w:sz w:val="28"/>
      <w:szCs w:val="20"/>
    </w:rPr>
  </w:style>
  <w:style w:type="paragraph" w:customStyle="1" w:styleId="Default">
    <w:name w:val="Default"/>
    <w:basedOn w:val="a"/>
    <w:qFormat/>
    <w:rsid w:val="007D395A"/>
    <w:pPr>
      <w:autoSpaceDE w:val="0"/>
      <w:autoSpaceDN w:val="0"/>
    </w:pPr>
    <w:rPr>
      <w:rFonts w:ascii="Arial" w:hAnsi="Arial" w:cs="Arial"/>
      <w:color w:val="000000"/>
      <w:sz w:val="24"/>
      <w:szCs w:val="24"/>
    </w:rPr>
  </w:style>
  <w:style w:type="paragraph" w:customStyle="1" w:styleId="14">
    <w:name w:val="样式1"/>
    <w:basedOn w:val="a"/>
    <w:qFormat/>
    <w:rsid w:val="007D395A"/>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30">
    <w:name w:val="样式3"/>
    <w:basedOn w:val="1"/>
    <w:qFormat/>
    <w:rsid w:val="007D395A"/>
    <w:rPr>
      <w:kern w:val="1"/>
      <w:sz w:val="30"/>
    </w:rPr>
  </w:style>
  <w:style w:type="character" w:customStyle="1" w:styleId="font31">
    <w:name w:val="font31"/>
    <w:basedOn w:val="a1"/>
    <w:qFormat/>
    <w:rsid w:val="007D395A"/>
    <w:rPr>
      <w:rFonts w:ascii="宋体" w:eastAsia="宋体" w:hAnsi="宋体" w:cs="宋体" w:hint="eastAsia"/>
      <w:b/>
      <w:color w:val="000000"/>
      <w:sz w:val="20"/>
      <w:szCs w:val="20"/>
      <w:u w:val="none"/>
    </w:rPr>
  </w:style>
  <w:style w:type="character" w:customStyle="1" w:styleId="font61">
    <w:name w:val="font61"/>
    <w:qFormat/>
    <w:rsid w:val="007D395A"/>
    <w:rPr>
      <w:rFonts w:ascii="仿宋_GB2312" w:eastAsia="仿宋_GB2312" w:cs="仿宋_GB2312" w:hint="eastAsia"/>
      <w:color w:val="000000"/>
      <w:sz w:val="20"/>
      <w:szCs w:val="20"/>
      <w:u w:val="none"/>
    </w:rPr>
  </w:style>
  <w:style w:type="character" w:customStyle="1" w:styleId="aff2">
    <w:name w:val="样式 仿宋"/>
    <w:qFormat/>
    <w:rsid w:val="007D395A"/>
    <w:rPr>
      <w:rFonts w:ascii="仿宋" w:eastAsia="仿宋" w:hAnsi="仿宋"/>
      <w:kern w:val="1"/>
    </w:rPr>
  </w:style>
  <w:style w:type="character" w:customStyle="1" w:styleId="a6">
    <w:name w:val="批注主题 字符"/>
    <w:link w:val="a4"/>
    <w:uiPriority w:val="99"/>
    <w:semiHidden/>
    <w:qFormat/>
    <w:rsid w:val="007D395A"/>
    <w:rPr>
      <w:b/>
      <w:bCs/>
      <w:kern w:val="2"/>
      <w:sz w:val="21"/>
      <w:szCs w:val="22"/>
    </w:rPr>
  </w:style>
  <w:style w:type="character" w:customStyle="1" w:styleId="af2">
    <w:name w:val="页脚 字符"/>
    <w:link w:val="af1"/>
    <w:uiPriority w:val="99"/>
    <w:qFormat/>
    <w:rsid w:val="007D395A"/>
    <w:rPr>
      <w:kern w:val="2"/>
      <w:sz w:val="18"/>
      <w:szCs w:val="18"/>
    </w:rPr>
  </w:style>
  <w:style w:type="character" w:customStyle="1" w:styleId="font21">
    <w:name w:val="font21"/>
    <w:qFormat/>
    <w:rsid w:val="007D395A"/>
    <w:rPr>
      <w:rFonts w:ascii="仿宋" w:eastAsia="仿宋" w:hAnsi="仿宋" w:cs="仿宋" w:hint="eastAsia"/>
      <w:color w:val="000000"/>
      <w:sz w:val="24"/>
      <w:szCs w:val="24"/>
      <w:u w:val="none"/>
    </w:rPr>
  </w:style>
  <w:style w:type="character" w:customStyle="1" w:styleId="font91">
    <w:name w:val="font91"/>
    <w:basedOn w:val="a1"/>
    <w:qFormat/>
    <w:rsid w:val="007D395A"/>
    <w:rPr>
      <w:rFonts w:ascii="宋体" w:eastAsia="宋体" w:hAnsi="宋体" w:cs="宋体" w:hint="eastAsia"/>
      <w:color w:val="000000"/>
      <w:sz w:val="20"/>
      <w:szCs w:val="20"/>
      <w:u w:val="none"/>
    </w:rPr>
  </w:style>
  <w:style w:type="character" w:customStyle="1" w:styleId="a7">
    <w:name w:val="批注文字 字符"/>
    <w:link w:val="a5"/>
    <w:uiPriority w:val="99"/>
    <w:semiHidden/>
    <w:qFormat/>
    <w:rsid w:val="007D395A"/>
    <w:rPr>
      <w:kern w:val="2"/>
      <w:sz w:val="21"/>
      <w:szCs w:val="22"/>
    </w:rPr>
  </w:style>
  <w:style w:type="character" w:customStyle="1" w:styleId="ae">
    <w:name w:val="日期 字符"/>
    <w:link w:val="ad"/>
    <w:uiPriority w:val="99"/>
    <w:semiHidden/>
    <w:qFormat/>
    <w:rsid w:val="007D395A"/>
    <w:rPr>
      <w:kern w:val="2"/>
      <w:sz w:val="21"/>
      <w:szCs w:val="22"/>
    </w:rPr>
  </w:style>
  <w:style w:type="character" w:customStyle="1" w:styleId="af4">
    <w:name w:val="页眉 字符"/>
    <w:link w:val="af3"/>
    <w:uiPriority w:val="99"/>
    <w:qFormat/>
    <w:rsid w:val="007D395A"/>
    <w:rPr>
      <w:kern w:val="2"/>
      <w:sz w:val="18"/>
      <w:szCs w:val="18"/>
    </w:rPr>
  </w:style>
  <w:style w:type="character" w:customStyle="1" w:styleId="af0">
    <w:name w:val="批注框文本 字符"/>
    <w:link w:val="af"/>
    <w:uiPriority w:val="99"/>
    <w:semiHidden/>
    <w:qFormat/>
    <w:rsid w:val="007D395A"/>
    <w:rPr>
      <w:kern w:val="2"/>
      <w:sz w:val="18"/>
      <w:szCs w:val="18"/>
    </w:rPr>
  </w:style>
  <w:style w:type="character" w:customStyle="1" w:styleId="font01">
    <w:name w:val="font01"/>
    <w:basedOn w:val="a1"/>
    <w:qFormat/>
    <w:rsid w:val="007D395A"/>
    <w:rPr>
      <w:rFonts w:ascii="宋体" w:eastAsia="宋体" w:hAnsi="宋体" w:cs="宋体" w:hint="eastAsia"/>
      <w:color w:val="FF0000"/>
      <w:sz w:val="20"/>
      <w:szCs w:val="20"/>
      <w:u w:val="none"/>
    </w:rPr>
  </w:style>
  <w:style w:type="character" w:customStyle="1" w:styleId="Char1">
    <w:name w:val="正文文本缩进 Char1"/>
    <w:qFormat/>
    <w:rsid w:val="007D395A"/>
    <w:rPr>
      <w:rFonts w:ascii="Cambria" w:hAnsi="Cambria"/>
      <w:kern w:val="2"/>
      <w:sz w:val="24"/>
      <w:szCs w:val="24"/>
    </w:rPr>
  </w:style>
  <w:style w:type="character" w:customStyle="1" w:styleId="font11">
    <w:name w:val="font11"/>
    <w:basedOn w:val="a1"/>
    <w:qFormat/>
    <w:rsid w:val="007D395A"/>
    <w:rPr>
      <w:rFonts w:ascii="宋体" w:eastAsia="宋体" w:hAnsi="宋体" w:cs="宋体" w:hint="eastAsia"/>
      <w:color w:val="000000"/>
      <w:sz w:val="20"/>
      <w:szCs w:val="20"/>
      <w:u w:val="none"/>
    </w:rPr>
  </w:style>
  <w:style w:type="character" w:customStyle="1" w:styleId="font81">
    <w:name w:val="font81"/>
    <w:qFormat/>
    <w:rsid w:val="007D395A"/>
    <w:rPr>
      <w:rFonts w:ascii="仿宋_GB2312" w:eastAsia="仿宋_GB2312" w:cs="仿宋_GB2312" w:hint="default"/>
      <w:color w:val="000000"/>
      <w:sz w:val="24"/>
      <w:szCs w:val="24"/>
      <w:u w:val="none"/>
    </w:rPr>
  </w:style>
  <w:style w:type="character" w:customStyle="1" w:styleId="font51">
    <w:name w:val="font51"/>
    <w:qFormat/>
    <w:rsid w:val="007D395A"/>
    <w:rPr>
      <w:rFonts w:ascii="宋体" w:eastAsia="宋体" w:hAnsi="宋体" w:cs="宋体" w:hint="eastAsia"/>
      <w:color w:val="000000"/>
      <w:sz w:val="24"/>
      <w:szCs w:val="24"/>
      <w:u w:val="none"/>
    </w:rPr>
  </w:style>
  <w:style w:type="character" w:customStyle="1" w:styleId="aff3">
    <w:name w:val="楷体 (中文) 楷体"/>
    <w:qFormat/>
    <w:rsid w:val="007D395A"/>
    <w:rPr>
      <w:rFonts w:ascii="楷体" w:eastAsia="楷体" w:hAnsi="楷体"/>
      <w:kern w:val="1"/>
      <w:sz w:val="28"/>
    </w:rPr>
  </w:style>
  <w:style w:type="character" w:customStyle="1" w:styleId="font41">
    <w:name w:val="font41"/>
    <w:qFormat/>
    <w:rsid w:val="007D395A"/>
    <w:rPr>
      <w:rFonts w:ascii="黑体" w:eastAsia="黑体" w:hAnsi="宋体" w:cs="黑体" w:hint="eastAsia"/>
      <w:color w:val="000000"/>
      <w:sz w:val="20"/>
      <w:szCs w:val="20"/>
      <w:u w:val="none"/>
    </w:rPr>
  </w:style>
  <w:style w:type="paragraph" w:customStyle="1" w:styleId="110">
    <w:name w:val="日期11"/>
    <w:basedOn w:val="a"/>
    <w:next w:val="a"/>
    <w:qFormat/>
    <w:rsid w:val="007D395A"/>
    <w:pPr>
      <w:widowControl/>
      <w:adjustRightInd w:val="0"/>
      <w:snapToGrid w:val="0"/>
      <w:spacing w:line="520" w:lineRule="atLeast"/>
      <w:ind w:leftChars="2500" w:left="100"/>
    </w:pPr>
    <w:rPr>
      <w:rFonts w:ascii="Calibri" w:hAnsi="Calibri"/>
      <w:sz w:val="24"/>
    </w:rPr>
  </w:style>
  <w:style w:type="paragraph" w:customStyle="1" w:styleId="16">
    <w:name w:val="修订1"/>
    <w:hidden/>
    <w:uiPriority w:val="99"/>
    <w:semiHidden/>
    <w:rsid w:val="007D395A"/>
    <w:rPr>
      <w:rFonts w:ascii="Times New Roman" w:eastAsia="宋体" w:hAnsi="Times New Roman" w:cs="Times New Roman"/>
      <w:kern w:val="2"/>
      <w:sz w:val="21"/>
      <w:szCs w:val="22"/>
    </w:rPr>
  </w:style>
  <w:style w:type="character" w:customStyle="1" w:styleId="Char">
    <w:name w:val="批注文字 Char"/>
    <w:qFormat/>
    <w:rsid w:val="007D395A"/>
    <w:rPr>
      <w:kern w:val="2"/>
      <w:sz w:val="21"/>
      <w:szCs w:val="21"/>
    </w:rPr>
  </w:style>
  <w:style w:type="paragraph" w:customStyle="1" w:styleId="TOC10">
    <w:name w:val="TOC 标题1"/>
    <w:basedOn w:val="1"/>
    <w:next w:val="a"/>
    <w:uiPriority w:val="39"/>
    <w:unhideWhenUsed/>
    <w:qFormat/>
    <w:rsid w:val="007D395A"/>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10">
    <w:name w:val="纯文本 字符1"/>
    <w:link w:val="ac"/>
    <w:rsid w:val="007D395A"/>
    <w:rPr>
      <w:rFonts w:ascii="宋体" w:hAnsi="Courier New" w:cs="宋体"/>
      <w:kern w:val="2"/>
      <w:sz w:val="21"/>
      <w:szCs w:val="21"/>
    </w:rPr>
  </w:style>
  <w:style w:type="character" w:customStyle="1" w:styleId="aff4">
    <w:name w:val="纯文本 字符"/>
    <w:basedOn w:val="a1"/>
    <w:uiPriority w:val="99"/>
    <w:semiHidden/>
    <w:rsid w:val="007D395A"/>
    <w:rPr>
      <w:rFonts w:asciiTheme="minorEastAsia" w:hAnsi="Courier New" w:cs="Courier New"/>
      <w:kern w:val="2"/>
      <w:sz w:val="21"/>
      <w:szCs w:val="22"/>
    </w:rPr>
  </w:style>
  <w:style w:type="paragraph" w:customStyle="1" w:styleId="aff5">
    <w:name w:val="图表题注"/>
    <w:basedOn w:val="a9"/>
    <w:next w:val="a8"/>
    <w:qFormat/>
    <w:rsid w:val="007D395A"/>
    <w:pPr>
      <w:spacing w:before="152" w:after="160"/>
      <w:jc w:val="center"/>
    </w:pPr>
    <w:rPr>
      <w:rFonts w:ascii="Times New Roman"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913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1ACF48-2566-41C9-8A7A-24F698E0D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32</Pages>
  <Words>2667</Words>
  <Characters>15206</Characters>
  <Application>Microsoft Office Word</Application>
  <DocSecurity>0</DocSecurity>
  <Lines>126</Lines>
  <Paragraphs>35</Paragraphs>
  <ScaleCrop>false</ScaleCrop>
  <Company>Microsoft</Company>
  <LinksUpToDate>false</LinksUpToDate>
  <CharactersWithSpaces>17838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青岛市政府采购采购文件范本</dc:title>
  <dc:subject>青岛市政府采购采购文件范本</dc:subject>
  <dc:creator>市政务服务办</dc:creator>
  <cp:lastModifiedBy>坚 王</cp:lastModifiedBy>
  <cp:revision>40</cp:revision>
  <cp:lastPrinted>2019-05-07T01:49:00Z</cp:lastPrinted>
  <dcterms:created xsi:type="dcterms:W3CDTF">2020-05-05T06:55:00Z</dcterms:created>
  <dcterms:modified xsi:type="dcterms:W3CDTF">2020-05-26T01:35:00Z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